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5AD4" w14:textId="2E1041CC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8ED3A" w14:textId="117193CE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FEF1F" w14:textId="28C55553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71B8F" w14:textId="4F98FE96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B9ED4" w14:textId="2AB8F8CB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D4C0E" w14:textId="05CB736E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7FB3B" w14:textId="580DF015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033D1" w14:textId="4D9098C4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4167C0" w14:textId="4B3614B4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2311" w14:textId="49DF2FAC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B3ED" w14:textId="0AE747CB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9EF2A" w14:textId="291915D8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7D569" w14:textId="24730419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0FC96" w14:textId="6896E799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FC203" w14:textId="129873FC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14:paraId="7DA64BF5" w14:textId="77777777" w:rsidR="00C15DE9" w:rsidRDefault="00C15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43BD7" w14:textId="0004B7C8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5892E62D" w14:textId="773C5F30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0A92DB5F" w14:textId="77777777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  <w:sectPr w:rsidR="00C15DE9" w:rsidSect="00C15DE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621CA25B" w14:textId="1AE22630" w:rsidR="00C15DE9" w:rsidRDefault="00C15DE9" w:rsidP="00C1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1 PENDAHULUAN</w:t>
      </w:r>
    </w:p>
    <w:p w14:paraId="70DFC2B8" w14:textId="08D03A2D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14:paraId="37547643" w14:textId="3376FB72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76990FCA" w14:textId="22C96076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22864EA2" w14:textId="5E00C822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5F0A98FD" w14:textId="76A7E200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Keaslian Penelitian</w:t>
      </w:r>
    </w:p>
    <w:p w14:paraId="21961602" w14:textId="5AFA30D3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</w:p>
    <w:p w14:paraId="4B2FF946" w14:textId="7F853130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Pendekatan Geografi</w:t>
      </w:r>
    </w:p>
    <w:p w14:paraId="33BD09E1" w14:textId="4DC17459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Pembangunan Wilayah Berkelanjutan</w:t>
      </w:r>
    </w:p>
    <w:p w14:paraId="11995719" w14:textId="4160A86A" w:rsid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0FCF">
        <w:rPr>
          <w:rFonts w:ascii="Times New Roman" w:hAnsi="Times New Roman" w:cs="Times New Roman"/>
          <w:sz w:val="24"/>
          <w:szCs w:val="24"/>
        </w:rPr>
        <w:t>Teknologi Informasi dan Komunikasi</w:t>
      </w:r>
    </w:p>
    <w:p w14:paraId="6948A487" w14:textId="75A63990" w:rsidR="001C0FCF" w:rsidRPr="001C0FCF" w:rsidRDefault="001C0FCF" w:rsidP="001C0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0FCF">
        <w:rPr>
          <w:rFonts w:ascii="Times New Roman" w:hAnsi="Times New Roman" w:cs="Times New Roman"/>
          <w:sz w:val="24"/>
          <w:szCs w:val="24"/>
        </w:rPr>
        <w:t xml:space="preserve">Smart City </w:t>
      </w:r>
    </w:p>
    <w:p w14:paraId="22DCB09A" w14:textId="04FB3271" w:rsidR="001C0FCF" w:rsidRP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Smart Governance </w:t>
      </w:r>
    </w:p>
    <w:p w14:paraId="076FCA75" w14:textId="33CAC689" w:rsidR="001C0FCF" w:rsidRP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Smart Branding </w:t>
      </w:r>
    </w:p>
    <w:p w14:paraId="66B69B0E" w14:textId="052F3311" w:rsidR="001C0FCF" w:rsidRP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Smart Economy </w:t>
      </w:r>
    </w:p>
    <w:p w14:paraId="06675CE7" w14:textId="7EC6B69D" w:rsidR="001C0FCF" w:rsidRP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Smart Living </w:t>
      </w:r>
    </w:p>
    <w:p w14:paraId="4663C436" w14:textId="2858A204" w:rsidR="001C0FCF" w:rsidRP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Smart Society </w:t>
      </w:r>
    </w:p>
    <w:p w14:paraId="3429BCC8" w14:textId="691B8978" w:rsid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Smart Environment</w:t>
      </w:r>
    </w:p>
    <w:p w14:paraId="509B5148" w14:textId="77777777" w:rsidR="001C0FCF" w:rsidRDefault="001C0FCF" w:rsidP="001C0FCF">
      <w:pPr>
        <w:ind w:firstLine="720"/>
        <w:rPr>
          <w:rFonts w:ascii="Times New Roman" w:hAnsi="Times New Roman" w:cs="Times New Roman"/>
          <w:sz w:val="24"/>
          <w:szCs w:val="24"/>
        </w:rPr>
        <w:sectPr w:rsidR="001C0FCF" w:rsidSect="00C15DE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6075A539" w14:textId="27FE47B2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 METODE PENELITIAN</w:t>
      </w:r>
    </w:p>
    <w:p w14:paraId="6111498F" w14:textId="3F6E842E" w:rsid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Penelitian</w:t>
      </w:r>
    </w:p>
    <w:p w14:paraId="0DD1C1B0" w14:textId="067FEDCB" w:rsidR="00A81070" w:rsidRDefault="00A81070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Penelitian</w:t>
      </w:r>
    </w:p>
    <w:p w14:paraId="74D24375" w14:textId="4204CB51" w:rsidR="00A81070" w:rsidRDefault="00A81070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dan Variabel Penelitian</w:t>
      </w:r>
    </w:p>
    <w:p w14:paraId="4CF8B765" w14:textId="1453CC1D" w:rsidR="00A81070" w:rsidRDefault="00A81070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dan Sumber Data</w:t>
      </w:r>
    </w:p>
    <w:p w14:paraId="6DCA34F9" w14:textId="730DB50B" w:rsidR="00A81070" w:rsidRDefault="00A81070" w:rsidP="0075778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Primer</w:t>
      </w:r>
    </w:p>
    <w:p w14:paraId="6FE75E0E" w14:textId="033F0C0A" w:rsidR="00A81070" w:rsidRDefault="00A81070" w:rsidP="0075778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Sekunder</w:t>
      </w:r>
    </w:p>
    <w:p w14:paraId="24BD9781" w14:textId="7BEAFD0B" w:rsidR="00A81070" w:rsidRDefault="00A81070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Penelitian</w:t>
      </w:r>
    </w:p>
    <w:p w14:paraId="00FA7C78" w14:textId="0A9A70A4" w:rsidR="00A81070" w:rsidRDefault="00A81070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Pengumppulan Data</w:t>
      </w:r>
    </w:p>
    <w:p w14:paraId="61DFEF2F" w14:textId="415E5A28" w:rsidR="00A81070" w:rsidRDefault="00A81070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Wawancara Mendalam</w:t>
      </w:r>
    </w:p>
    <w:p w14:paraId="5BB58DAA" w14:textId="32B990D1" w:rsidR="00A81070" w:rsidRDefault="00A81070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Angket</w:t>
      </w:r>
    </w:p>
    <w:p w14:paraId="13F57147" w14:textId="0FBD959D" w:rsidR="00A81070" w:rsidRDefault="00A81070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Obeservasi Lapangan</w:t>
      </w:r>
    </w:p>
    <w:p w14:paraId="7721639A" w14:textId="07B37DAB" w:rsidR="00A81070" w:rsidRDefault="00A81070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Analis Data</w:t>
      </w:r>
    </w:p>
    <w:p w14:paraId="0BE8BE53" w14:textId="361BBEBB" w:rsidR="00A81070" w:rsidRDefault="00A81070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penyajian Data</w:t>
      </w:r>
    </w:p>
    <w:p w14:paraId="6170E911" w14:textId="3EC82264" w:rsidR="00A81070" w:rsidRDefault="00A81070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Operasional</w:t>
      </w:r>
    </w:p>
    <w:p w14:paraId="11B0FE03" w14:textId="1C8211C1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1C0FCF" w:rsidSect="00C15DE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59E15996" w14:textId="5178D5F2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 DESKRIPSI WILAYAH</w:t>
      </w:r>
    </w:p>
    <w:p w14:paraId="47393262" w14:textId="77777777" w:rsidR="001C0FCF" w:rsidRP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Latar Belakang Pemilihan Wilayah Penelitian</w:t>
      </w:r>
    </w:p>
    <w:p w14:paraId="784EC738" w14:textId="74DAB6B2" w:rsidR="001C0FCF" w:rsidRP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Kondisi Administratif dan Geografis Wilayah Penelitian </w:t>
      </w:r>
    </w:p>
    <w:p w14:paraId="013DA596" w14:textId="059FC63A" w:rsidR="001C0FCF" w:rsidRP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Kondisi Demografis Wilayah Penelitian </w:t>
      </w:r>
    </w:p>
    <w:p w14:paraId="350610E2" w14:textId="5D844069" w:rsidR="001C0FCF" w:rsidRP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Indeks Pembangunan Manusia </w:t>
      </w:r>
    </w:p>
    <w:p w14:paraId="23B4942F" w14:textId="35A7F5D4" w:rsid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Gambaran Umum Smart City di Kabupaten Boyolali</w:t>
      </w:r>
    </w:p>
    <w:p w14:paraId="55A9C8A3" w14:textId="77777777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1C0FCF" w:rsidSect="00C15DE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294A68C2" w14:textId="7FC63CCC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 HASIL DAN PEMBAHASAN</w:t>
      </w:r>
    </w:p>
    <w:p w14:paraId="160FA3F8" w14:textId="77777777" w:rsidR="001C0FCF" w:rsidRP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 Program Prioritas Tiap Dimensi Smart City di Kabupaten Boyolali </w:t>
      </w:r>
    </w:p>
    <w:p w14:paraId="711228F3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4.1.1 Program Prioritas Smart Governance </w:t>
      </w:r>
    </w:p>
    <w:p w14:paraId="60B9D388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Deskripsi Program </w:t>
      </w:r>
    </w:p>
    <w:p w14:paraId="53F4FFEA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Fitur dan Fasilitas Program</w:t>
      </w:r>
    </w:p>
    <w:p w14:paraId="790AA958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4.1.2 Program Prioritas Smart Branding </w:t>
      </w:r>
    </w:p>
    <w:p w14:paraId="290F800B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Deskripsi Program </w:t>
      </w:r>
    </w:p>
    <w:p w14:paraId="52AFEF33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Fitur dan Fasilitas Program</w:t>
      </w:r>
    </w:p>
    <w:p w14:paraId="42786320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4.1.3 Program Prioritas Smart Economy </w:t>
      </w:r>
    </w:p>
    <w:p w14:paraId="1F7F962C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Deskripsi Program </w:t>
      </w:r>
    </w:p>
    <w:p w14:paraId="7CB0DDC3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Fitur dan Fasilitas Program</w:t>
      </w:r>
    </w:p>
    <w:p w14:paraId="2838827E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4.1.4 Program Prioritas Smart Living </w:t>
      </w:r>
    </w:p>
    <w:p w14:paraId="1AF2F0F8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Deskripsi Program </w:t>
      </w:r>
    </w:p>
    <w:p w14:paraId="751321B9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Fitur dan Fasilitas Program</w:t>
      </w:r>
    </w:p>
    <w:p w14:paraId="7A01A8EB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4.1.5 Program Prioritas Smart Society </w:t>
      </w:r>
    </w:p>
    <w:p w14:paraId="2CBA432C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Deskripsi Program </w:t>
      </w:r>
    </w:p>
    <w:p w14:paraId="00AFB5F2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Fitur dan Fasilitas Program</w:t>
      </w:r>
    </w:p>
    <w:p w14:paraId="6FE3B8E9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4.1.6 Program Prioritas Smart Environment </w:t>
      </w:r>
    </w:p>
    <w:p w14:paraId="0E39C519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Deskripsi Program </w:t>
      </w:r>
    </w:p>
    <w:p w14:paraId="594B183D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Fitur dan Fasilitas Program</w:t>
      </w:r>
    </w:p>
    <w:p w14:paraId="30EDB2EE" w14:textId="77777777" w:rsidR="001C0FCF" w:rsidRP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 Implementasi Program Prioritas Smart City di Kabupaten Boyolali </w:t>
      </w:r>
    </w:p>
    <w:p w14:paraId="29F614FA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608F7D5B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Tantangan dan Hambatan Program</w:t>
      </w:r>
    </w:p>
    <w:p w14:paraId="7BC8F149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4.2.1 Implementasi Program Prioritas Smart Governance (SIPAD) </w:t>
      </w:r>
    </w:p>
    <w:p w14:paraId="66DD6691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56B4BBFD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Tantangan dan Hambatan Program</w:t>
      </w:r>
    </w:p>
    <w:p w14:paraId="6E9CC7A7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4.2.2 Implementasi Program Prioritas Smart Branding (SIPP) </w:t>
      </w:r>
    </w:p>
    <w:p w14:paraId="0FA43D58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2AD20D32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lastRenderedPageBreak/>
        <w:t>b. Tantangan dan Hambatan Program</w:t>
      </w:r>
    </w:p>
    <w:p w14:paraId="575101CB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4.2.3 Implementasi Program Prioritas Smart Economy (SIMAPI) </w:t>
      </w:r>
    </w:p>
    <w:p w14:paraId="59BE9F49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00F1ABDC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Tantangan dan Hambatan Program</w:t>
      </w:r>
    </w:p>
    <w:p w14:paraId="525ABF75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4.2.4 Implementasi Program Prioritas Smart Living (SI TERI LAPAR) </w:t>
      </w:r>
    </w:p>
    <w:p w14:paraId="7E6FCF9B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227C6C64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Tantangan dan Hambatan Program</w:t>
      </w:r>
    </w:p>
    <w:p w14:paraId="1A56EE34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4.2.5 Implementasi Program Prioritas Smart Society (i-Boyolali) </w:t>
      </w:r>
    </w:p>
    <w:p w14:paraId="13FD0B5F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6DAA041D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Tantangan dan Hambatan Program</w:t>
      </w:r>
    </w:p>
    <w:p w14:paraId="2E6CCD1D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4.2.6 Implementasi Program Prioritas Smart Environment (Kebun Raya Indrokilo) </w:t>
      </w:r>
    </w:p>
    <w:p w14:paraId="1F059FB0" w14:textId="77777777" w:rsidR="001C0FCF" w:rsidRP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 xml:space="preserve">a. Dampak dan Manfaat Program </w:t>
      </w:r>
    </w:p>
    <w:p w14:paraId="7317589D" w14:textId="6A85744E" w:rsidR="001C0FCF" w:rsidRDefault="001C0FCF" w:rsidP="00757784">
      <w:pPr>
        <w:ind w:left="720"/>
        <w:rPr>
          <w:rFonts w:ascii="Times New Roman" w:hAnsi="Times New Roman" w:cs="Times New Roman"/>
          <w:sz w:val="24"/>
          <w:szCs w:val="24"/>
        </w:rPr>
      </w:pPr>
      <w:r w:rsidRPr="001C0FCF">
        <w:rPr>
          <w:rFonts w:ascii="Times New Roman" w:hAnsi="Times New Roman" w:cs="Times New Roman"/>
          <w:sz w:val="24"/>
          <w:szCs w:val="24"/>
        </w:rPr>
        <w:t>b. Tantangan dan Hambatan Program</w:t>
      </w:r>
    </w:p>
    <w:p w14:paraId="7C655779" w14:textId="77777777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1C0FCF" w:rsidSect="00C15DE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CCBB4D9" w14:textId="41648837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V KESIMPULAN DAN SARAN</w:t>
      </w:r>
    </w:p>
    <w:p w14:paraId="48CA7F85" w14:textId="2286AF05" w:rsid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23F51E92" w14:textId="1317C7C4" w:rsidR="001C0FCF" w:rsidRDefault="001C0FCF" w:rsidP="0075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51BF59BC" w14:textId="77777777" w:rsidR="001C0FCF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1C0FCF" w:rsidSect="00C15DE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2577163" w14:textId="33D94FCF" w:rsidR="001C0FCF" w:rsidRPr="00C15DE9" w:rsidRDefault="001C0FCF" w:rsidP="001C0FC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sectPr w:rsidR="001C0FCF" w:rsidRPr="00C15DE9" w:rsidSect="00C15DE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9835" w14:textId="77777777" w:rsidR="003446B6" w:rsidRDefault="003446B6" w:rsidP="00C15DE9">
      <w:pPr>
        <w:spacing w:after="0" w:line="240" w:lineRule="auto"/>
      </w:pPr>
      <w:r>
        <w:separator/>
      </w:r>
    </w:p>
  </w:endnote>
  <w:endnote w:type="continuationSeparator" w:id="0">
    <w:p w14:paraId="0B482E75" w14:textId="77777777" w:rsidR="003446B6" w:rsidRDefault="003446B6" w:rsidP="00C1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CE44" w14:textId="77777777" w:rsidR="003446B6" w:rsidRDefault="003446B6" w:rsidP="00C15DE9">
      <w:pPr>
        <w:spacing w:after="0" w:line="240" w:lineRule="auto"/>
      </w:pPr>
      <w:r>
        <w:separator/>
      </w:r>
    </w:p>
  </w:footnote>
  <w:footnote w:type="continuationSeparator" w:id="0">
    <w:p w14:paraId="3DF08E1E" w14:textId="77777777" w:rsidR="003446B6" w:rsidRDefault="003446B6" w:rsidP="00C15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1A"/>
    <w:rsid w:val="00025601"/>
    <w:rsid w:val="001C0FCF"/>
    <w:rsid w:val="003446B6"/>
    <w:rsid w:val="003C0CE3"/>
    <w:rsid w:val="005A3BF8"/>
    <w:rsid w:val="00757784"/>
    <w:rsid w:val="00983D50"/>
    <w:rsid w:val="009A2D4F"/>
    <w:rsid w:val="009D5A1A"/>
    <w:rsid w:val="00A03C06"/>
    <w:rsid w:val="00A768A1"/>
    <w:rsid w:val="00A81070"/>
    <w:rsid w:val="00A90186"/>
    <w:rsid w:val="00B17FEB"/>
    <w:rsid w:val="00C1581F"/>
    <w:rsid w:val="00C15DE9"/>
    <w:rsid w:val="00CF7C8A"/>
    <w:rsid w:val="00D4023A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563F1"/>
  <w15:chartTrackingRefBased/>
  <w15:docId w15:val="{E3374979-59EB-4EC4-B50B-23F3C28F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DE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15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DE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98B7-2696-4FE0-BACF-82327A5A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Nafi'</dc:creator>
  <cp:keywords/>
  <dc:description/>
  <cp:lastModifiedBy>Faishal Nafi'</cp:lastModifiedBy>
  <cp:revision>6</cp:revision>
  <dcterms:created xsi:type="dcterms:W3CDTF">2025-01-27T13:05:00Z</dcterms:created>
  <dcterms:modified xsi:type="dcterms:W3CDTF">2025-01-28T09:18:00Z</dcterms:modified>
</cp:coreProperties>
</file>