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6B655C"/>
          <w:sz w:val="28"/>
        </w:rPr>
        <w:t>NEXNOON</w:t>
      </w:r>
    </w:p>
    <w:p>
      <w:pPr>
        <w:jc w:val="center"/>
      </w:pPr>
      <w:r>
        <w:rPr>
          <w:rFonts w:ascii="Calibri" w:hAnsi="Calibri" w:eastAsia="Calibri"/>
          <w:b/>
          <w:color w:val="14110E"/>
          <w:sz w:val="44"/>
        </w:rPr>
        <w:t>Live Classes (1) — Build Plan</w:t>
      </w:r>
    </w:p>
    <w:p>
      <w:pPr>
        <w:jc w:val="center"/>
      </w:pPr>
      <w:r>
        <w:rPr>
          <w:rFonts w:ascii="Calibri" w:hAnsi="Calibri" w:eastAsia="Calibri"/>
          <w:b w:val="0"/>
          <w:color w:val="6B655C"/>
          <w:sz w:val="24"/>
        </w:rPr>
        <w:t>Instructor &amp; Learner follow-along plan</w:t>
      </w:r>
    </w:p>
    <w:p>
      <w:pPr>
        <w:jc w:val="center"/>
      </w:pPr>
      <w:r>
        <w:rPr>
          <w:rFonts w:ascii="Calibri" w:hAnsi="Calibri" w:eastAsia="Calibri"/>
          <w:b w:val="0"/>
          <w:color w:val="8A847A"/>
          <w:sz w:val="20"/>
        </w:rPr>
        <w:t>Source: Live Classes (1).pdf  ·  Status: 22 September 2026  ·  Internal</w:t>
      </w:r>
    </w:p>
    <w:p/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Purpose: Follow what to build next so learner and instructor journeys work end-to-end — not just admin tooling.</w:t>
      </w:r>
    </w:p>
    <w:p>
      <w:pPr>
        <w:pStyle w:val="Heading1"/>
      </w:pPr>
      <w:r>
        <w:rPr>
          <w:rFonts w:ascii="Calibri" w:hAnsi="Calibri" w:eastAsia="Calibri"/>
          <w:b/>
          <w:color w:val="14110E"/>
          <w:sz w:val="36"/>
        </w:rPr>
        <w:t>1. What Live Classes (1) asks for</w:t>
      </w:r>
    </w:p>
    <w:p>
      <w:pPr>
        <w:pStyle w:val="Heading2"/>
      </w:pPr>
      <w:r>
        <w:rPr>
          <w:rFonts w:ascii="Calibri" w:hAnsi="Calibri" w:eastAsia="Calibri"/>
          <w:b/>
          <w:color w:val="14110E"/>
          <w:sz w:val="28"/>
        </w:rPr>
        <w:t>Product rule (PM recommendation)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Do not build a generic “online course platform.”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Build: Course = standardized product · Class = live delivery by a managed instructor network.</w:t>
      </w:r>
    </w:p>
    <w:p>
      <w:pPr>
        <w:pStyle w:val="Heading2"/>
      </w:pPr>
      <w:r>
        <w:rPr>
          <w:rFonts w:ascii="Calibri" w:hAnsi="Calibri" w:eastAsia="Calibri"/>
          <w:b/>
          <w:color w:val="14110E"/>
          <w:sz w:val="28"/>
        </w:rPr>
        <w:t>Canonical learner journey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Discover course → Choose language → Choose class → See instructor(s) → Apply / enroll → Pay → Attend live → Dashboard / progress</w:t>
      </w:r>
    </w:p>
    <w:p>
      <w:pPr>
        <w:pStyle w:val="Heading2"/>
      </w:pPr>
      <w:r>
        <w:rPr>
          <w:rFonts w:ascii="Calibri" w:hAnsi="Calibri" w:eastAsia="Calibri"/>
          <w:b/>
          <w:color w:val="14110E"/>
          <w:sz w:val="28"/>
        </w:rPr>
        <w:t>Canonical instructor journey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Apply → Review → (Interview) → Train → Certify → Assign courses → Teach → Learner feedback → Performance → Renew / improve / remove</w:t>
      </w:r>
    </w:p>
    <w:p>
      <w:pPr>
        <w:pStyle w:val="Heading2"/>
      </w:pPr>
      <w:r>
        <w:rPr>
          <w:rFonts w:ascii="Calibri" w:hAnsi="Calibri" w:eastAsia="Calibri"/>
          <w:b/>
          <w:color w:val="14110E"/>
          <w:sz w:val="28"/>
        </w:rPr>
        <w:t>Hard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4110E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4680"/>
            <w:shd w:fill="14110E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Closed instructor supply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Not an open marketplace / not Fiverr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Max 25 seats per class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More instructors ≠ more seats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Up to 3 instructors per class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Lead + support (facilitation, Q&amp;A)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Language = learner preference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Location = timezone only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One official course preview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Platform-owned; not per-instructor trailer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Separate entities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Course → Language → Class → Instructors → Learners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14110E"/>
          <w:sz w:val="36"/>
        </w:rPr>
        <w:t>2. MVP screens checklist</w:t>
      </w:r>
    </w:p>
    <w:p>
      <w:pPr>
        <w:spacing w:after="160" w:before="0"/>
      </w:pPr>
      <w:r>
        <w:rPr>
          <w:rFonts w:ascii="Calibri" w:hAnsi="Calibri" w:eastAsia="Calibri"/>
          <w:b w:val="0"/>
          <w:sz w:val="20"/>
        </w:rPr>
        <w:t>Status vs current Nexnoon build (class-centric LMS).</w:t>
      </w:r>
    </w:p>
    <w:p>
      <w:pPr>
        <w:pStyle w:val="Heading2"/>
      </w:pPr>
      <w:r>
        <w:rPr>
          <w:rFonts w:ascii="Calibri" w:hAnsi="Calibri" w:eastAsia="Calibri"/>
          <w:b/>
          <w:color w:val="14110E"/>
          <w:sz w:val="28"/>
        </w:rPr>
        <w:t>Learner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4110E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340"/>
            <w:shd w:fill="14110E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2340"/>
            <w:shd w:fill="14110E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340"/>
            <w:shd w:fill="14110E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Notes / next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L1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Homepage (marketplace discovery)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Partial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Browse exists; still class-first, not course-first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L2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Search / results + filters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Partial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Need topic, language, date, time, duration, price, level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L3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Course page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Missing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Official preview, outcomes, language control, class cards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L4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Language selector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Missing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Learner preference; recommend but always changeable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L5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 selection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Partial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 detail exists; not nested under course + language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L6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Instructor profile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Partial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Bio on class; dedicated profile / teaching history thin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L7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Application / enrollment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Enroll flow exists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L8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Payment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Partial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Stripe + webhook code; needs live keys + policy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L9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Learner dashboard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My Classes / progress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L10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 / session page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Classroom, waiting room, Zoom join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14110E"/>
          <w:sz w:val="28"/>
        </w:rPr>
        <w:t>Instructor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4110E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340"/>
            <w:shd w:fill="14110E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2340"/>
            <w:shd w:fill="14110E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340"/>
            <w:shd w:fill="14110E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Notes / next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I1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Instructor onboarding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Partial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Signup + pending approval; full lifecycle thin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I2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Profile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Partial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Missing certifications / languages / expertise depth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I3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courses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Missing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Needs Course entity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I4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Upcoming classes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Dashboard / teaching cards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I5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 dashboard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Classroom Overview + tabs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I6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Learner list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Roster + certificate issue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I7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Teaching materials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Materials tab + uploads / Drive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I8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Performance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Partial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Admin quality board exists; instructor-facing score sparse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14110E"/>
          <w:sz w:val="28"/>
        </w:rPr>
        <w:t>Admin screens (context)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4110E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4110E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3120"/>
            <w:shd w:fill="14110E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A1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Dashboard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A2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Course management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Missing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A3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 management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Partial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A4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Instructor management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Partial (approve/reject)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A5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Learner management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Partial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A6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dashboard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14110E"/>
          <w:sz w:val="36"/>
        </w:rPr>
        <w:t>3. What already works (don’t rebuild)</w:t>
      </w:r>
    </w:p>
    <w:p>
      <w:pPr>
        <w:spacing w:after="160" w:before="0"/>
      </w:pPr>
      <w:r>
        <w:rPr>
          <w:rFonts w:ascii="Calibri" w:hAnsi="Calibri" w:eastAsia="Calibri"/>
          <w:b/>
          <w:sz w:val="22"/>
        </w:rPr>
        <w:t>Learner (today)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Browse/enroll → pay → My Classes → classroom → join session → materials / assignments / certificate when issued.</w:t>
      </w:r>
    </w:p>
    <w:p>
      <w:pPr>
        <w:spacing w:after="160" w:before="0"/>
      </w:pPr>
      <w:r>
        <w:rPr>
          <w:rFonts w:ascii="Calibri" w:hAnsi="Calibri" w:eastAsia="Calibri"/>
          <w:b/>
          <w:sz w:val="22"/>
        </w:rPr>
        <w:t>Instructor (today)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Approved create class → Edit (details + Content with modules + live sessions via moduleId) → invite teaching team → materials / assignments → host Zoom → issue certificates.</w:t>
      </w:r>
    </w:p>
    <w:p>
      <w:pPr>
        <w:spacing w:after="160" w:before="0"/>
      </w:pPr>
      <w:r>
        <w:rPr>
          <w:rFonts w:ascii="Calibri" w:hAnsi="Calibri" w:eastAsia="Calibri"/>
          <w:b/>
          <w:sz w:val="22"/>
        </w:rPr>
        <w:t>Under the hood (keep)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Modules in details.curriculum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Sessions in ClassSchedule linked by moduleId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Seat cap from platform settings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Teaching team lead + support</w:t>
      </w:r>
    </w:p>
    <w:p>
      <w:pPr>
        <w:pStyle w:val="Heading1"/>
      </w:pPr>
      <w:r>
        <w:rPr>
          <w:rFonts w:ascii="Calibri" w:hAnsi="Calibri" w:eastAsia="Calibri"/>
          <w:b/>
          <w:color w:val="14110E"/>
          <w:sz w:val="36"/>
        </w:rPr>
        <w:t>4. Build next — ordered so journeys keep working</w:t>
      </w:r>
    </w:p>
    <w:p>
      <w:pPr>
        <w:pStyle w:val="Heading2"/>
      </w:pPr>
      <w:r>
        <w:rPr>
          <w:rFonts w:ascii="Calibri" w:hAnsi="Calibri" w:eastAsia="Calibri"/>
          <w:b/>
          <w:color w:val="14110E"/>
          <w:sz w:val="28"/>
        </w:rPr>
        <w:t>Phase LC1-A — Prove current journeys (this week)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Goal: Instructor + learner work reliably on the class LMS you have.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4110E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340"/>
            <w:shd w:fill="14110E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2340"/>
            <w:shd w:fill="14110E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2340"/>
            <w:shd w:fill="14110E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Done when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A1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Real Stripe / Zoom / Brevo keys on staging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Both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Test payment + email + Zoom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A2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Full learner path script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Learner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Discover → enroll → pay → join → review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A3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Full instructor path script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Instructor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Create class → modules + sessions → invite → host → cert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A4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Seat cap at 25 verified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Learner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26th enroll blocked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A5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Bug bash Edit Class Content + classroom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Instructor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No P0 on schedule/modules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/>
          <w:sz w:val="22"/>
        </w:rPr>
        <w:t>Exit: “Live class works for one instructor + one learner cohort.”</w:t>
      </w:r>
    </w:p>
    <w:p>
      <w:pPr>
        <w:pStyle w:val="Heading2"/>
      </w:pPr>
      <w:r>
        <w:rPr>
          <w:rFonts w:ascii="Calibri" w:hAnsi="Calibri" w:eastAsia="Calibri"/>
          <w:b/>
          <w:color w:val="14110E"/>
          <w:sz w:val="28"/>
        </w:rPr>
        <w:t>Phase LC1-B — Instructor completeness (1–2 weeks)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Goal: Closed supply feels real; instructor can manage teaching without admin hand-holding.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4110E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4110E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3120"/>
            <w:shd w:fill="14110E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Done when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B1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Richer instructor profile (languages, expertise, bio, photo)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Public profile page usable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B2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Onboarding states: pending / approved / rejected + clear UI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Instructor sees status + next step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B3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Instructor “My performance” (rating, attendance, completion)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Instructor sees own score inputs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B4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Teaching team invite + accept (QA)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3 instructors on one class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B5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Materials + modules + sessions under module (QA)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Content tab stable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/>
          <w:sz w:val="22"/>
        </w:rPr>
        <w:t>Exit: “Instructor can onboard, teach, and see performance.”</w:t>
      </w:r>
    </w:p>
    <w:p>
      <w:pPr>
        <w:pStyle w:val="Heading2"/>
      </w:pPr>
      <w:r>
        <w:rPr>
          <w:rFonts w:ascii="Calibri" w:hAnsi="Calibri" w:eastAsia="Calibri"/>
          <w:b/>
          <w:color w:val="14110E"/>
          <w:sz w:val="28"/>
        </w:rPr>
        <w:t>Phase LC1-C — Learner marketplace (PRD core — 3–5 weeks)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Goal: Learner journey matches Live Classes (1) UX principle (course-first, not instructor dump).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4110E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4110E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3120"/>
            <w:shd w:fill="14110E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Done when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C1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Course entity + admin CRUD + official preview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Admin owns course preview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C2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Language Offering under course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Learner picks language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C3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 linked to course + language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 cards under course page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C4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Homepage / search: courses first + filters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Topic/language/date/time/price/level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C5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Instructor profile from class card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Trust layer, not primary browse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C6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Keep enroll → pay → attend as today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No regression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/>
          <w:sz w:val="22"/>
        </w:rPr>
        <w:t>Exit: “Discover → language → class → enroll → attend.”</w:t>
      </w:r>
    </w:p>
    <w:p>
      <w:pPr>
        <w:pStyle w:val="Heading2"/>
      </w:pPr>
      <w:r>
        <w:rPr>
          <w:rFonts w:ascii="Calibri" w:hAnsi="Calibri" w:eastAsia="Calibri"/>
          <w:b/>
          <w:color w:val="14110E"/>
          <w:sz w:val="28"/>
        </w:rPr>
        <w:t>Phase LC1-D — Matching inputs only (later MVP polish)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Store learner preferred language + timezone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Show simple “best fit” sorting (language + soonest + seats left)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Fill rate visible (X/25) on class cards</w:t>
      </w:r>
    </w:p>
    <w:p>
      <w:pPr>
        <w:spacing w:after="160" w:before="0"/>
      </w:pPr>
      <w:r>
        <w:rPr>
          <w:rFonts w:ascii="Calibri" w:hAnsi="Calibri" w:eastAsia="Calibri"/>
          <w:b/>
          <w:sz w:val="22"/>
        </w:rPr>
        <w:t>Exit: “Recommendations are manual/simple; data ready for later engine.”</w:t>
      </w:r>
    </w:p>
    <w:p>
      <w:pPr>
        <w:pStyle w:val="Heading2"/>
      </w:pPr>
      <w:r>
        <w:rPr>
          <w:rFonts w:ascii="Calibri" w:hAnsi="Calibri" w:eastAsia="Calibri"/>
          <w:b/>
          <w:color w:val="14110E"/>
          <w:sz w:val="28"/>
        </w:rPr>
        <w:t>Phase LC1-E — Explicitly later (do not build now)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AI matching · automated dubbing · automated quality scoring · dynamic pricing · corporate · global schedule optimization · automated certification.</w:t>
      </w:r>
    </w:p>
    <w:p>
      <w:pPr>
        <w:pStyle w:val="Heading1"/>
      </w:pPr>
      <w:r>
        <w:rPr>
          <w:rFonts w:ascii="Calibri" w:hAnsi="Calibri" w:eastAsia="Calibri"/>
          <w:b/>
          <w:color w:val="14110E"/>
          <w:sz w:val="36"/>
        </w:rPr>
        <w:t>5. End-to-end test scripts</w:t>
      </w:r>
    </w:p>
    <w:p>
      <w:pPr>
        <w:spacing w:after="160" w:before="0"/>
      </w:pPr>
      <w:r>
        <w:rPr>
          <w:rFonts w:ascii="Calibri" w:hAnsi="Calibri" w:eastAsia="Calibri"/>
          <w:b/>
          <w:sz w:val="22"/>
        </w:rPr>
        <w:t>Run every release. Failure = stop feature work until fixed.</w:t>
      </w:r>
    </w:p>
    <w:p>
      <w:pPr>
        <w:pStyle w:val="Heading2"/>
      </w:pPr>
      <w:r>
        <w:rPr>
          <w:rFonts w:ascii="Calibri" w:hAnsi="Calibri" w:eastAsia="Calibri"/>
          <w:b/>
          <w:color w:val="14110E"/>
          <w:sz w:val="28"/>
        </w:rPr>
        <w:t>Learner path (must pass)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1. Land on homepage → search / browse.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2. Open a course (once Course exists; until then open a class).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3. Select language.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4. Pick a class with seats left.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5. View instructor(s).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6. Enroll / pay.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7. See class on learner dashboard.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8. Open classroom → materials / assignments.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9. Join next live session.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10. Leave a review after completion (when enabled).</w:t>
      </w:r>
    </w:p>
    <w:p>
      <w:pPr>
        <w:pStyle w:val="Heading2"/>
      </w:pPr>
      <w:r>
        <w:rPr>
          <w:rFonts w:ascii="Calibri" w:hAnsi="Calibri" w:eastAsia="Calibri"/>
          <w:b/>
          <w:color w:val="14110E"/>
          <w:sz w:val="28"/>
        </w:rPr>
        <w:t>Instructor path (must pass)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1. Sign up as instructor → land in pending.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2. Admin approves.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3. Create / open class.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4. Edit Content: modules + 0–N live sessions per module.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5. Invite 1–2 support instructors; they accept.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6. Upload materials; create assignment.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7. Start session as host; learners can join.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8. Mark complete / issue certificate.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9. Check earnings / performance surface.</w:t>
      </w:r>
    </w:p>
    <w:p>
      <w:pPr>
        <w:pStyle w:val="Heading1"/>
      </w:pPr>
      <w:r>
        <w:rPr>
          <w:rFonts w:ascii="Calibri" w:hAnsi="Calibri" w:eastAsia="Calibri"/>
          <w:b/>
          <w:color w:val="14110E"/>
          <w:sz w:val="36"/>
        </w:rPr>
        <w:t>6. Suggested weekly rhythm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4110E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3120"/>
            <w:shd w:fill="14110E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Focus</w:t>
            </w:r>
          </w:p>
        </w:tc>
        <w:tc>
          <w:tcPr>
            <w:tcW w:type="dxa" w:w="3120"/>
            <w:shd w:fill="14110E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Persona priority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W0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Stabilize keys + path scripts A1–A5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Learner + Instructor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W1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Instructor profile + onboarding + performance (B1–B3)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Instructor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W2–W3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Course + language + class link (C1–C3)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Admin → Learner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W4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Course page + class cards (C3–C5)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Learner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W5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Homepage search/filters (C4) + fill rate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Learner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W6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Full path regression + soft pilot cohort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Both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14110E"/>
          <w:sz w:val="36"/>
        </w:rPr>
        <w:t>7. Definition of “works as it should”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1. Learner never has to shop 1,000 instructors — they pick course → language → class.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2. Instructor only teaches what they’re approved for (closed supply).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3. Class never exceeds 25 seats, even with 3 instructors.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4. Preview is one official course asset.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5. Live delivery (sessions, Zoom, materials, attendance) is reliable.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6. Quality is visible to admin (and eventually instructor).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Until Course → Language exists, item 1 is only partially true — that is the #1 product gap. Items 2–6 are largely in place on the class LMS.</w:t>
      </w:r>
    </w:p>
    <w:p>
      <w:pPr>
        <w:pStyle w:val="Heading1"/>
      </w:pPr>
      <w:r>
        <w:rPr>
          <w:rFonts w:ascii="Calibri" w:hAnsi="Calibri" w:eastAsia="Calibri"/>
          <w:b/>
          <w:color w:val="14110E"/>
          <w:sz w:val="36"/>
        </w:rPr>
        <w:t>8. Immediate next 5 actions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1. Run Learner path script on staging; log gaps.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2. Run Instructor path script; log gaps.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3. Fix any P0 from those scripts (LC1-A).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4. Ship instructor profile + performance slice (LC1-B).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5. Only then start Course schema (LC1-C) so marketplace matches Live Classes (1).</w:t>
      </w:r>
    </w:p>
    <w:p/>
    <w:p>
      <w:pPr>
        <w:jc w:val="center"/>
      </w:pPr>
      <w:r>
        <w:rPr>
          <w:rFonts w:ascii="Calibri" w:hAnsi="Calibri" w:eastAsia="Calibri"/>
          <w:b w:val="0"/>
          <w:color w:val="8A847A"/>
          <w:sz w:val="18"/>
        </w:rPr>
        <w:t>Nexnoon · Live Classes (1) Build Plan · Internal · Generated 22 September 2026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