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6DF93" w14:textId="77777777" w:rsidR="005540A4" w:rsidRDefault="005540A4" w:rsidP="00B83EE3">
      <w:pPr>
        <w:jc w:val="center"/>
        <w:rPr>
          <w:rFonts w:ascii="Calibri" w:hAnsi="Calibri" w:cs="Calibri"/>
          <w:b/>
          <w:bCs/>
          <w:sz w:val="28"/>
          <w:szCs w:val="28"/>
        </w:rPr>
      </w:pPr>
      <w:proofErr w:type="spellStart"/>
      <w:r w:rsidRPr="005540A4">
        <w:rPr>
          <w:rFonts w:ascii="Calibri" w:hAnsi="Calibri" w:cs="Calibri"/>
          <w:b/>
          <w:bCs/>
          <w:sz w:val="28"/>
          <w:szCs w:val="28"/>
        </w:rPr>
        <w:t>FaithCollins</w:t>
      </w:r>
      <w:proofErr w:type="spellEnd"/>
      <w:r w:rsidRPr="005540A4">
        <w:rPr>
          <w:rFonts w:ascii="Calibri" w:hAnsi="Calibri" w:cs="Calibri"/>
          <w:b/>
          <w:bCs/>
          <w:sz w:val="28"/>
          <w:szCs w:val="28"/>
        </w:rPr>
        <w:t xml:space="preserve"> E. Okogbuo </w:t>
      </w:r>
    </w:p>
    <w:p w14:paraId="450A3ECF" w14:textId="50FF3E53" w:rsidR="00B83EE3" w:rsidRPr="00B83EE3" w:rsidRDefault="00B83EE3" w:rsidP="00B83EE3">
      <w:pPr>
        <w:jc w:val="center"/>
        <w:rPr>
          <w:rFonts w:ascii="Calibri" w:hAnsi="Calibri" w:cs="Calibri"/>
          <w:sz w:val="28"/>
          <w:szCs w:val="28"/>
          <w:u w:val="single"/>
        </w:rPr>
      </w:pPr>
      <w:r w:rsidRPr="00B83EE3">
        <w:rPr>
          <w:rFonts w:ascii="Calibri" w:hAnsi="Calibri" w:cs="Calibri"/>
          <w:u w:val="single"/>
        </w:rPr>
        <w:t>Ikeja, Lagos | Phone: +2348102644557 | Email: faithcollinsokogbuo@gmail.com | LinkedIn: linkedin.com/in/</w:t>
      </w:r>
      <w:proofErr w:type="spellStart"/>
      <w:r w:rsidRPr="00B83EE3">
        <w:rPr>
          <w:rFonts w:ascii="Calibri" w:hAnsi="Calibri" w:cs="Calibri"/>
          <w:u w:val="single"/>
        </w:rPr>
        <w:t>faithcollinsokogbuo</w:t>
      </w:r>
      <w:proofErr w:type="spellEnd"/>
      <w:r w:rsidR="00D307BD">
        <w:rPr>
          <w:rFonts w:ascii="Calibri" w:hAnsi="Calibri" w:cs="Calibri"/>
          <w:u w:val="single"/>
        </w:rPr>
        <w:t xml:space="preserve"> | </w:t>
      </w:r>
    </w:p>
    <w:p w14:paraId="35186B7C" w14:textId="77777777" w:rsidR="00B83EE3" w:rsidRPr="00B83EE3" w:rsidRDefault="00B83EE3" w:rsidP="00B83EE3">
      <w:pPr>
        <w:rPr>
          <w:rFonts w:ascii="Calibri" w:hAnsi="Calibri" w:cs="Calibri"/>
        </w:rPr>
      </w:pPr>
      <w:r w:rsidRPr="00B83EE3">
        <w:rPr>
          <w:rFonts w:ascii="Calibri" w:hAnsi="Calibri" w:cs="Calibri"/>
        </w:rPr>
        <w:pict w14:anchorId="45C53AC3">
          <v:rect id="_x0000_i1067" style="width:0;height:1.5pt" o:hralign="center" o:hrstd="t" o:hr="t" fillcolor="#a0a0a0" stroked="f"/>
        </w:pict>
      </w:r>
    </w:p>
    <w:p w14:paraId="04E03730" w14:textId="77777777" w:rsidR="00B83EE3" w:rsidRPr="00B83EE3" w:rsidRDefault="00B83EE3" w:rsidP="00B83EE3">
      <w:pPr>
        <w:rPr>
          <w:rFonts w:ascii="Calibri" w:hAnsi="Calibri" w:cs="Calibri"/>
          <w:b/>
          <w:bCs/>
        </w:rPr>
      </w:pPr>
      <w:r w:rsidRPr="00B83EE3">
        <w:rPr>
          <w:rFonts w:ascii="Calibri" w:hAnsi="Calibri" w:cs="Calibri"/>
          <w:b/>
          <w:bCs/>
        </w:rPr>
        <w:t>Professional Summary</w:t>
      </w:r>
    </w:p>
    <w:p w14:paraId="28B1D653" w14:textId="0538256B" w:rsidR="00B83EE3" w:rsidRPr="00B83EE3" w:rsidRDefault="00B83EE3" w:rsidP="00B83EE3">
      <w:pPr>
        <w:rPr>
          <w:rFonts w:ascii="Calibri" w:hAnsi="Calibri" w:cs="Calibri"/>
        </w:rPr>
      </w:pPr>
      <w:r w:rsidRPr="00B83EE3">
        <w:rPr>
          <w:rFonts w:ascii="Calibri" w:hAnsi="Calibri" w:cs="Calibri"/>
        </w:rPr>
        <w:t>Results-driven Security Analyst with expertise in cybersecurity operations, threat detection, and SOC workflows. Proficient in using tools like Splunk, Microsoft Sentinel, and Wireshark to monitor, analyze, and secure IT systems. Adept at conducting risk assessments, developing mitigation strategies, and leveraging frameworks such as MITRE ATT&amp;CK, NIST, and ISO 27001 to fortify organizational security. Hands-on experience in advanced tasks like packet analysis, policy development, and AI-powered cybersecurity solutions</w:t>
      </w:r>
      <w:r>
        <w:rPr>
          <w:rFonts w:ascii="Calibri" w:hAnsi="Calibri" w:cs="Calibri"/>
        </w:rPr>
        <w:t>.</w:t>
      </w:r>
    </w:p>
    <w:p w14:paraId="4977F63C" w14:textId="77777777" w:rsidR="00B83EE3" w:rsidRPr="00B83EE3" w:rsidRDefault="00B83EE3" w:rsidP="00B83EE3">
      <w:pPr>
        <w:rPr>
          <w:rFonts w:ascii="Calibri" w:hAnsi="Calibri" w:cs="Calibri"/>
        </w:rPr>
      </w:pPr>
      <w:r w:rsidRPr="00B83EE3">
        <w:rPr>
          <w:rFonts w:ascii="Calibri" w:hAnsi="Calibri" w:cs="Calibri"/>
        </w:rPr>
        <w:pict w14:anchorId="3A6C3071">
          <v:rect id="_x0000_i1068" style="width:0;height:1.5pt" o:hralign="center" o:hrstd="t" o:hr="t" fillcolor="#a0a0a0" stroked="f"/>
        </w:pict>
      </w:r>
    </w:p>
    <w:p w14:paraId="1A2E2B99" w14:textId="77777777" w:rsidR="00B83EE3" w:rsidRPr="00B83EE3" w:rsidRDefault="00B83EE3" w:rsidP="00B83EE3">
      <w:pPr>
        <w:rPr>
          <w:rFonts w:ascii="Calibri" w:hAnsi="Calibri" w:cs="Calibri"/>
          <w:b/>
          <w:bCs/>
        </w:rPr>
      </w:pPr>
      <w:r w:rsidRPr="00B83EE3">
        <w:rPr>
          <w:rFonts w:ascii="Calibri" w:hAnsi="Calibri" w:cs="Calibri"/>
          <w:b/>
          <w:bCs/>
        </w:rPr>
        <w:t>Key Skills</w:t>
      </w:r>
    </w:p>
    <w:p w14:paraId="784B5137" w14:textId="77777777" w:rsidR="00B83EE3" w:rsidRPr="00B83EE3" w:rsidRDefault="00B83EE3" w:rsidP="00B83EE3">
      <w:pPr>
        <w:numPr>
          <w:ilvl w:val="0"/>
          <w:numId w:val="1"/>
        </w:numPr>
        <w:rPr>
          <w:rFonts w:ascii="Calibri" w:hAnsi="Calibri" w:cs="Calibri"/>
        </w:rPr>
      </w:pPr>
      <w:r w:rsidRPr="00B83EE3">
        <w:rPr>
          <w:rFonts w:ascii="Calibri" w:hAnsi="Calibri" w:cs="Calibri"/>
          <w:b/>
          <w:bCs/>
        </w:rPr>
        <w:t>Security Operations (SOC)</w:t>
      </w:r>
      <w:r w:rsidRPr="00B83EE3">
        <w:rPr>
          <w:rFonts w:ascii="Calibri" w:hAnsi="Calibri" w:cs="Calibri"/>
        </w:rPr>
        <w:t>: Incident detection, threat hunting, log analysis.</w:t>
      </w:r>
    </w:p>
    <w:p w14:paraId="5A551479" w14:textId="0B69825A" w:rsidR="00FE7014" w:rsidRPr="00FE7014" w:rsidRDefault="00FE7014" w:rsidP="00FE7014">
      <w:pPr>
        <w:numPr>
          <w:ilvl w:val="0"/>
          <w:numId w:val="1"/>
        </w:numPr>
        <w:rPr>
          <w:rFonts w:ascii="Calibri" w:hAnsi="Calibri" w:cs="Calibri"/>
          <w:b/>
          <w:bCs/>
        </w:rPr>
      </w:pPr>
      <w:r w:rsidRPr="00FE7014">
        <w:rPr>
          <w:rFonts w:ascii="Calibri" w:hAnsi="Calibri" w:cs="Calibri"/>
          <w:b/>
          <w:bCs/>
        </w:rPr>
        <w:t xml:space="preserve">Open-Source Tools: </w:t>
      </w:r>
      <w:r w:rsidRPr="00FE7014">
        <w:rPr>
          <w:rFonts w:ascii="Calibri" w:hAnsi="Calibri" w:cs="Calibri"/>
        </w:rPr>
        <w:t>Metasploit, OpenVAS, Wireshark, Nmap, Autopsy</w:t>
      </w:r>
      <w:r w:rsidRPr="00FE7014">
        <w:rPr>
          <w:rFonts w:ascii="Calibri" w:hAnsi="Calibri" w:cs="Calibri"/>
          <w:b/>
          <w:bCs/>
        </w:rPr>
        <w:t>.</w:t>
      </w:r>
    </w:p>
    <w:p w14:paraId="0CFF5CF2" w14:textId="012E6B54" w:rsidR="00FE7014" w:rsidRPr="00FE7014" w:rsidRDefault="00FE7014" w:rsidP="00FE7014">
      <w:pPr>
        <w:numPr>
          <w:ilvl w:val="0"/>
          <w:numId w:val="1"/>
        </w:numPr>
        <w:rPr>
          <w:rFonts w:ascii="Calibri" w:hAnsi="Calibri" w:cs="Calibri"/>
          <w:b/>
          <w:bCs/>
        </w:rPr>
      </w:pPr>
      <w:r w:rsidRPr="00FE7014">
        <w:rPr>
          <w:rFonts w:ascii="Calibri" w:hAnsi="Calibri" w:cs="Calibri"/>
          <w:b/>
          <w:bCs/>
        </w:rPr>
        <w:t xml:space="preserve">Forensic Tools: </w:t>
      </w:r>
      <w:r w:rsidRPr="00FE7014">
        <w:rPr>
          <w:rFonts w:ascii="Calibri" w:hAnsi="Calibri" w:cs="Calibri"/>
        </w:rPr>
        <w:t xml:space="preserve">FTK Imager, Volatility, </w:t>
      </w:r>
      <w:proofErr w:type="spellStart"/>
      <w:r w:rsidRPr="00FE7014">
        <w:rPr>
          <w:rFonts w:ascii="Calibri" w:hAnsi="Calibri" w:cs="Calibri"/>
        </w:rPr>
        <w:t>CyberChef</w:t>
      </w:r>
      <w:proofErr w:type="spellEnd"/>
      <w:r w:rsidRPr="00FE7014">
        <w:rPr>
          <w:rFonts w:ascii="Calibri" w:hAnsi="Calibri" w:cs="Calibri"/>
        </w:rPr>
        <w:t>.</w:t>
      </w:r>
    </w:p>
    <w:p w14:paraId="3B9D7479" w14:textId="2EE9D2C5" w:rsidR="00FE7014" w:rsidRPr="00FE7014" w:rsidRDefault="00FE7014" w:rsidP="00FE7014">
      <w:pPr>
        <w:numPr>
          <w:ilvl w:val="0"/>
          <w:numId w:val="1"/>
        </w:numPr>
        <w:rPr>
          <w:rFonts w:ascii="Calibri" w:hAnsi="Calibri" w:cs="Calibri"/>
          <w:b/>
          <w:bCs/>
        </w:rPr>
      </w:pPr>
      <w:r w:rsidRPr="00FE7014">
        <w:rPr>
          <w:rFonts w:ascii="Calibri" w:hAnsi="Calibri" w:cs="Calibri"/>
          <w:b/>
          <w:bCs/>
        </w:rPr>
        <w:t xml:space="preserve"> SIEM Tools: </w:t>
      </w:r>
      <w:r w:rsidRPr="00FE7014">
        <w:rPr>
          <w:rFonts w:ascii="Calibri" w:hAnsi="Calibri" w:cs="Calibri"/>
        </w:rPr>
        <w:t>Splunk, Microsoft Sentinel</w:t>
      </w:r>
      <w:r w:rsidRPr="00FE7014">
        <w:rPr>
          <w:rFonts w:ascii="Calibri" w:hAnsi="Calibri" w:cs="Calibri"/>
          <w:b/>
          <w:bCs/>
        </w:rPr>
        <w:t>.</w:t>
      </w:r>
    </w:p>
    <w:p w14:paraId="228A2784" w14:textId="0EA05BC9" w:rsidR="00FE7014" w:rsidRPr="00FE7014" w:rsidRDefault="00FE7014" w:rsidP="00FE7014">
      <w:pPr>
        <w:numPr>
          <w:ilvl w:val="0"/>
          <w:numId w:val="1"/>
        </w:numPr>
        <w:rPr>
          <w:rFonts w:ascii="Calibri" w:hAnsi="Calibri" w:cs="Calibri"/>
          <w:b/>
          <w:bCs/>
        </w:rPr>
      </w:pPr>
      <w:r w:rsidRPr="00FE7014">
        <w:rPr>
          <w:rFonts w:ascii="Calibri" w:hAnsi="Calibri" w:cs="Calibri"/>
          <w:b/>
          <w:bCs/>
        </w:rPr>
        <w:t>Frameworks</w:t>
      </w:r>
      <w:r w:rsidRPr="00FE7014">
        <w:rPr>
          <w:rFonts w:ascii="Calibri" w:hAnsi="Calibri" w:cs="Calibri"/>
        </w:rPr>
        <w:t>: PCI DSS, GDPR, MITRE ATT&amp;CK, NIST Cybersecurity, ISO 27001.</w:t>
      </w:r>
    </w:p>
    <w:p w14:paraId="291AB976" w14:textId="3AE0BAC6" w:rsidR="00FE7014" w:rsidRPr="00FE7014" w:rsidRDefault="00FE7014" w:rsidP="00FE7014">
      <w:pPr>
        <w:numPr>
          <w:ilvl w:val="0"/>
          <w:numId w:val="1"/>
        </w:numPr>
        <w:rPr>
          <w:rFonts w:ascii="Calibri" w:hAnsi="Calibri" w:cs="Calibri"/>
        </w:rPr>
      </w:pPr>
      <w:r w:rsidRPr="00FE7014">
        <w:rPr>
          <w:rFonts w:ascii="Calibri" w:hAnsi="Calibri" w:cs="Calibri"/>
          <w:b/>
          <w:bCs/>
        </w:rPr>
        <w:lastRenderedPageBreak/>
        <w:t xml:space="preserve">Governance, Risk, and Compliance (GRC): </w:t>
      </w:r>
      <w:r w:rsidRPr="00FE7014">
        <w:rPr>
          <w:rFonts w:ascii="Calibri" w:hAnsi="Calibri" w:cs="Calibri"/>
        </w:rPr>
        <w:t>Policy development, risk assessment, and audit mapping.</w:t>
      </w:r>
    </w:p>
    <w:p w14:paraId="0149BACA" w14:textId="12BF095B" w:rsidR="00FE7014" w:rsidRPr="00FE7014" w:rsidRDefault="00FE7014" w:rsidP="00FE7014">
      <w:pPr>
        <w:numPr>
          <w:ilvl w:val="0"/>
          <w:numId w:val="1"/>
        </w:numPr>
        <w:rPr>
          <w:rFonts w:ascii="Calibri" w:hAnsi="Calibri" w:cs="Calibri"/>
          <w:b/>
          <w:bCs/>
        </w:rPr>
      </w:pPr>
      <w:r w:rsidRPr="00FE7014">
        <w:rPr>
          <w:rFonts w:ascii="Calibri" w:hAnsi="Calibri" w:cs="Calibri"/>
          <w:b/>
          <w:bCs/>
        </w:rPr>
        <w:t xml:space="preserve">Cloud and Automation: </w:t>
      </w:r>
      <w:r w:rsidRPr="00FE7014">
        <w:rPr>
          <w:rFonts w:ascii="Calibri" w:hAnsi="Calibri" w:cs="Calibri"/>
        </w:rPr>
        <w:t>Kubernetes, AWS, PowerShell, Bash</w:t>
      </w:r>
      <w:r w:rsidRPr="00FE7014">
        <w:rPr>
          <w:rFonts w:ascii="Calibri" w:hAnsi="Calibri" w:cs="Calibri"/>
          <w:b/>
          <w:bCs/>
        </w:rPr>
        <w:t>.</w:t>
      </w:r>
    </w:p>
    <w:p w14:paraId="048F7F79" w14:textId="69A8F476" w:rsidR="00FE7014" w:rsidRPr="00FE7014" w:rsidRDefault="00FE7014" w:rsidP="00FE7014">
      <w:pPr>
        <w:numPr>
          <w:ilvl w:val="0"/>
          <w:numId w:val="1"/>
        </w:numPr>
        <w:rPr>
          <w:rFonts w:ascii="Calibri" w:hAnsi="Calibri" w:cs="Calibri"/>
          <w:b/>
          <w:bCs/>
        </w:rPr>
      </w:pPr>
      <w:r w:rsidRPr="00FE7014">
        <w:rPr>
          <w:rFonts w:ascii="Calibri" w:hAnsi="Calibri" w:cs="Calibri"/>
          <w:b/>
          <w:bCs/>
        </w:rPr>
        <w:t xml:space="preserve">Data Analysis: </w:t>
      </w:r>
      <w:r w:rsidRPr="00FE7014">
        <w:rPr>
          <w:rFonts w:ascii="Calibri" w:hAnsi="Calibri" w:cs="Calibri"/>
        </w:rPr>
        <w:t>Excel, Power BI, SQL.</w:t>
      </w:r>
    </w:p>
    <w:p w14:paraId="2FFAAD16" w14:textId="77AB1707" w:rsidR="00B83EE3" w:rsidRPr="00B83EE3" w:rsidRDefault="00FE7014" w:rsidP="00FE7014">
      <w:pPr>
        <w:numPr>
          <w:ilvl w:val="0"/>
          <w:numId w:val="1"/>
        </w:numPr>
        <w:rPr>
          <w:rFonts w:ascii="Calibri" w:hAnsi="Calibri" w:cs="Calibri"/>
        </w:rPr>
      </w:pPr>
      <w:r w:rsidRPr="00FE7014">
        <w:rPr>
          <w:rFonts w:ascii="Calibri" w:hAnsi="Calibri" w:cs="Calibri"/>
          <w:b/>
          <w:bCs/>
        </w:rPr>
        <w:t xml:space="preserve">Web Development: </w:t>
      </w:r>
      <w:r w:rsidRPr="005540A4">
        <w:rPr>
          <w:rFonts w:ascii="Calibri" w:hAnsi="Calibri" w:cs="Calibri"/>
        </w:rPr>
        <w:t>HTML, CSS, JavaScript for secure application design</w:t>
      </w:r>
      <w:r w:rsidRPr="00FE7014">
        <w:rPr>
          <w:rFonts w:ascii="Calibri" w:hAnsi="Calibri" w:cs="Calibri"/>
          <w:b/>
          <w:bCs/>
        </w:rPr>
        <w:t>.</w:t>
      </w:r>
    </w:p>
    <w:p w14:paraId="3ECEE91A" w14:textId="77777777" w:rsidR="00B83EE3" w:rsidRPr="00B83EE3" w:rsidRDefault="00B83EE3" w:rsidP="00B83EE3">
      <w:pPr>
        <w:rPr>
          <w:rFonts w:ascii="Calibri" w:hAnsi="Calibri" w:cs="Calibri"/>
        </w:rPr>
      </w:pPr>
      <w:r w:rsidRPr="00B83EE3">
        <w:rPr>
          <w:rFonts w:ascii="Calibri" w:hAnsi="Calibri" w:cs="Calibri"/>
        </w:rPr>
        <w:pict w14:anchorId="638B4494">
          <v:rect id="_x0000_i1069" style="width:0;height:1.5pt" o:hralign="center" o:hrstd="t" o:hr="t" fillcolor="#a0a0a0" stroked="f"/>
        </w:pict>
      </w:r>
    </w:p>
    <w:p w14:paraId="22D1688F" w14:textId="77777777" w:rsidR="00B83EE3" w:rsidRPr="00B83EE3" w:rsidRDefault="00B83EE3" w:rsidP="00B83EE3">
      <w:pPr>
        <w:rPr>
          <w:rFonts w:ascii="Calibri" w:hAnsi="Calibri" w:cs="Calibri"/>
          <w:b/>
          <w:bCs/>
        </w:rPr>
      </w:pPr>
      <w:r w:rsidRPr="00B83EE3">
        <w:rPr>
          <w:rFonts w:ascii="Calibri" w:hAnsi="Calibri" w:cs="Calibri"/>
          <w:b/>
          <w:bCs/>
        </w:rPr>
        <w:t>Professional Experience</w:t>
      </w:r>
    </w:p>
    <w:p w14:paraId="56A4EED2" w14:textId="41A5554D" w:rsidR="00B83EE3" w:rsidRPr="00B83EE3" w:rsidRDefault="00B83EE3" w:rsidP="00B83EE3">
      <w:pPr>
        <w:rPr>
          <w:rFonts w:ascii="Calibri" w:hAnsi="Calibri" w:cs="Calibri"/>
        </w:rPr>
      </w:pPr>
      <w:r w:rsidRPr="00B83EE3">
        <w:rPr>
          <w:rFonts w:ascii="Calibri" w:hAnsi="Calibri" w:cs="Calibri"/>
          <w:b/>
          <w:bCs/>
        </w:rPr>
        <w:t xml:space="preserve">BNS </w:t>
      </w:r>
      <w:proofErr w:type="spellStart"/>
      <w:r w:rsidRPr="00B83EE3">
        <w:rPr>
          <w:rFonts w:ascii="Calibri" w:hAnsi="Calibri" w:cs="Calibri"/>
          <w:b/>
          <w:bCs/>
        </w:rPr>
        <w:t>Cyberlab</w:t>
      </w:r>
      <w:proofErr w:type="spellEnd"/>
      <w:r w:rsidRPr="00B83EE3">
        <w:rPr>
          <w:rFonts w:ascii="Calibri" w:hAnsi="Calibri" w:cs="Calibri"/>
        </w:rPr>
        <w:t xml:space="preserve"> | </w:t>
      </w:r>
      <w:r w:rsidRPr="00B83EE3">
        <w:rPr>
          <w:rFonts w:ascii="Calibri" w:hAnsi="Calibri" w:cs="Calibri"/>
          <w:i/>
          <w:iCs/>
        </w:rPr>
        <w:t>Cybersecurity Intern</w:t>
      </w:r>
      <w:r w:rsidRPr="00B83EE3">
        <w:rPr>
          <w:rFonts w:ascii="Calibri" w:hAnsi="Calibri" w:cs="Calibri"/>
        </w:rPr>
        <w:t xml:space="preserve"> |</w:t>
      </w:r>
      <w:r w:rsidR="00FE7014">
        <w:rPr>
          <w:rFonts w:ascii="Calibri" w:hAnsi="Calibri" w:cs="Calibri"/>
        </w:rPr>
        <w:t xml:space="preserve"> Jan 2025</w:t>
      </w:r>
      <w:r w:rsidRPr="00B83EE3">
        <w:rPr>
          <w:rFonts w:ascii="Calibri" w:hAnsi="Calibri" w:cs="Calibri"/>
        </w:rPr>
        <w:t xml:space="preserve"> – Present</w:t>
      </w:r>
    </w:p>
    <w:p w14:paraId="106AC2F6" w14:textId="77777777" w:rsidR="00B83EE3" w:rsidRPr="00B83EE3" w:rsidRDefault="00B83EE3" w:rsidP="00B83EE3">
      <w:pPr>
        <w:numPr>
          <w:ilvl w:val="0"/>
          <w:numId w:val="2"/>
        </w:numPr>
        <w:rPr>
          <w:rFonts w:ascii="Calibri" w:hAnsi="Calibri" w:cs="Calibri"/>
        </w:rPr>
      </w:pPr>
      <w:r w:rsidRPr="00B83EE3">
        <w:rPr>
          <w:rFonts w:ascii="Calibri" w:hAnsi="Calibri" w:cs="Calibri"/>
        </w:rPr>
        <w:t>Designed and implemented a network packet sniffer tool for analyzing and displaying IP addresses, protocols, and payload data ethically.</w:t>
      </w:r>
    </w:p>
    <w:p w14:paraId="6AC61495" w14:textId="77777777" w:rsidR="00B83EE3" w:rsidRPr="00B83EE3" w:rsidRDefault="00B83EE3" w:rsidP="00B83EE3">
      <w:pPr>
        <w:numPr>
          <w:ilvl w:val="0"/>
          <w:numId w:val="2"/>
        </w:numPr>
        <w:rPr>
          <w:rFonts w:ascii="Calibri" w:hAnsi="Calibri" w:cs="Calibri"/>
        </w:rPr>
      </w:pPr>
      <w:r w:rsidRPr="00B83EE3">
        <w:rPr>
          <w:rFonts w:ascii="Calibri" w:hAnsi="Calibri" w:cs="Calibri"/>
        </w:rPr>
        <w:t>Developed a password complexity checker to evaluate strength based on predefined criteria and provide user feedback.</w:t>
      </w:r>
    </w:p>
    <w:p w14:paraId="4C108154" w14:textId="77777777" w:rsidR="00B83EE3" w:rsidRPr="00B83EE3" w:rsidRDefault="00B83EE3" w:rsidP="00B83EE3">
      <w:pPr>
        <w:numPr>
          <w:ilvl w:val="0"/>
          <w:numId w:val="2"/>
        </w:numPr>
        <w:rPr>
          <w:rFonts w:ascii="Calibri" w:hAnsi="Calibri" w:cs="Calibri"/>
        </w:rPr>
      </w:pPr>
      <w:r w:rsidRPr="00B83EE3">
        <w:rPr>
          <w:rFonts w:ascii="Calibri" w:hAnsi="Calibri" w:cs="Calibri"/>
        </w:rPr>
        <w:t>Created an image encryption tool using pixel manipulation techniques for enhanced data security.</w:t>
      </w:r>
    </w:p>
    <w:p w14:paraId="303E4E41" w14:textId="77777777" w:rsidR="00B83EE3" w:rsidRPr="00B83EE3" w:rsidRDefault="00B83EE3" w:rsidP="00B83EE3">
      <w:pPr>
        <w:numPr>
          <w:ilvl w:val="0"/>
          <w:numId w:val="2"/>
        </w:numPr>
        <w:rPr>
          <w:rFonts w:ascii="Calibri" w:hAnsi="Calibri" w:cs="Calibri"/>
        </w:rPr>
      </w:pPr>
      <w:r w:rsidRPr="00B83EE3">
        <w:rPr>
          <w:rFonts w:ascii="Calibri" w:hAnsi="Calibri" w:cs="Calibri"/>
        </w:rPr>
        <w:t>Contributed to building a risk assessment framework that evaluates organizational risks by likelihood and impact using Excel.</w:t>
      </w:r>
    </w:p>
    <w:p w14:paraId="614CEC2D" w14:textId="77777777" w:rsidR="00B83EE3" w:rsidRPr="00D307BD" w:rsidRDefault="00B83EE3" w:rsidP="00B83EE3">
      <w:pPr>
        <w:numPr>
          <w:ilvl w:val="0"/>
          <w:numId w:val="2"/>
        </w:numPr>
        <w:rPr>
          <w:rFonts w:ascii="Calibri" w:hAnsi="Calibri" w:cs="Calibri"/>
        </w:rPr>
      </w:pPr>
      <w:r w:rsidRPr="00B83EE3">
        <w:rPr>
          <w:rFonts w:ascii="Calibri" w:hAnsi="Calibri" w:cs="Calibri"/>
        </w:rPr>
        <w:t>Assisted in the creation of business continuity plans (BCP) and internal audit risk mapping tools with Power BI.</w:t>
      </w:r>
    </w:p>
    <w:p w14:paraId="16A92DBC" w14:textId="77777777" w:rsidR="00B83EE3" w:rsidRPr="00B83EE3" w:rsidRDefault="00B83EE3" w:rsidP="00B83EE3">
      <w:pPr>
        <w:ind w:left="720"/>
        <w:rPr>
          <w:rFonts w:ascii="Calibri" w:hAnsi="Calibri" w:cs="Calibri"/>
        </w:rPr>
      </w:pPr>
    </w:p>
    <w:p w14:paraId="5F0D6F02" w14:textId="286BFD38" w:rsidR="00B83EE3" w:rsidRPr="00B83EE3" w:rsidRDefault="00B83EE3" w:rsidP="00B83EE3">
      <w:pPr>
        <w:rPr>
          <w:rFonts w:ascii="Calibri" w:hAnsi="Calibri" w:cs="Calibri"/>
        </w:rPr>
      </w:pPr>
      <w:proofErr w:type="spellStart"/>
      <w:r w:rsidRPr="00B83EE3">
        <w:rPr>
          <w:rFonts w:ascii="Calibri" w:hAnsi="Calibri" w:cs="Calibri"/>
          <w:b/>
          <w:bCs/>
        </w:rPr>
        <w:t>CyberSafe</w:t>
      </w:r>
      <w:proofErr w:type="spellEnd"/>
      <w:r w:rsidRPr="00B83EE3">
        <w:rPr>
          <w:rFonts w:ascii="Calibri" w:hAnsi="Calibri" w:cs="Calibri"/>
          <w:b/>
          <w:bCs/>
        </w:rPr>
        <w:t xml:space="preserve"> Foundation (</w:t>
      </w:r>
      <w:proofErr w:type="spellStart"/>
      <w:r w:rsidRPr="00B83EE3">
        <w:rPr>
          <w:rFonts w:ascii="Calibri" w:hAnsi="Calibri" w:cs="Calibri"/>
          <w:b/>
          <w:bCs/>
        </w:rPr>
        <w:t>CyberGirl</w:t>
      </w:r>
      <w:proofErr w:type="spellEnd"/>
      <w:r w:rsidRPr="00B83EE3">
        <w:rPr>
          <w:rFonts w:ascii="Calibri" w:hAnsi="Calibri" w:cs="Calibri"/>
          <w:b/>
          <w:bCs/>
        </w:rPr>
        <w:t xml:space="preserve"> Fellowship)</w:t>
      </w:r>
      <w:r w:rsidRPr="00B83EE3">
        <w:rPr>
          <w:rFonts w:ascii="Calibri" w:hAnsi="Calibri" w:cs="Calibri"/>
        </w:rPr>
        <w:t xml:space="preserve"> | </w:t>
      </w:r>
      <w:r w:rsidRPr="00B83EE3">
        <w:rPr>
          <w:rFonts w:ascii="Calibri" w:hAnsi="Calibri" w:cs="Calibri"/>
          <w:i/>
          <w:iCs/>
        </w:rPr>
        <w:t>Security Analyst</w:t>
      </w:r>
      <w:r w:rsidRPr="00B83EE3">
        <w:rPr>
          <w:rFonts w:ascii="Calibri" w:hAnsi="Calibri" w:cs="Calibri"/>
        </w:rPr>
        <w:t xml:space="preserve"> |Nov 2023 – </w:t>
      </w:r>
      <w:r w:rsidR="00D307BD">
        <w:rPr>
          <w:rFonts w:ascii="Calibri" w:hAnsi="Calibri" w:cs="Calibri"/>
        </w:rPr>
        <w:t>Dec 2024</w:t>
      </w:r>
    </w:p>
    <w:p w14:paraId="216898D0" w14:textId="77777777" w:rsidR="00B83EE3" w:rsidRPr="00B83EE3" w:rsidRDefault="00B83EE3" w:rsidP="00B83EE3">
      <w:pPr>
        <w:numPr>
          <w:ilvl w:val="0"/>
          <w:numId w:val="3"/>
        </w:numPr>
        <w:rPr>
          <w:rFonts w:ascii="Calibri" w:hAnsi="Calibri" w:cs="Calibri"/>
        </w:rPr>
      </w:pPr>
      <w:r w:rsidRPr="00B83EE3">
        <w:rPr>
          <w:rFonts w:ascii="Calibri" w:hAnsi="Calibri" w:cs="Calibri"/>
        </w:rPr>
        <w:lastRenderedPageBreak/>
        <w:t>Conducted risk assessments to identify and mitigate potential threats to IT infrastructure.</w:t>
      </w:r>
    </w:p>
    <w:p w14:paraId="44BB2B6B" w14:textId="77777777" w:rsidR="00B83EE3" w:rsidRPr="00B83EE3" w:rsidRDefault="00B83EE3" w:rsidP="00B83EE3">
      <w:pPr>
        <w:numPr>
          <w:ilvl w:val="0"/>
          <w:numId w:val="3"/>
        </w:numPr>
        <w:rPr>
          <w:rFonts w:ascii="Calibri" w:hAnsi="Calibri" w:cs="Calibri"/>
        </w:rPr>
      </w:pPr>
      <w:r w:rsidRPr="00B83EE3">
        <w:rPr>
          <w:rFonts w:ascii="Calibri" w:hAnsi="Calibri" w:cs="Calibri"/>
        </w:rPr>
        <w:t>Optimized SIEM tools (Splunk, Microsoft Sentinel) to monitor network traffic, achieving real-time anomaly detection and reducing false positives.</w:t>
      </w:r>
    </w:p>
    <w:p w14:paraId="5B7D8920" w14:textId="77777777" w:rsidR="00B83EE3" w:rsidRDefault="00B83EE3" w:rsidP="00B83EE3">
      <w:pPr>
        <w:numPr>
          <w:ilvl w:val="0"/>
          <w:numId w:val="3"/>
        </w:numPr>
        <w:rPr>
          <w:rFonts w:ascii="Calibri" w:hAnsi="Calibri" w:cs="Calibri"/>
        </w:rPr>
      </w:pPr>
      <w:r w:rsidRPr="00B83EE3">
        <w:rPr>
          <w:rFonts w:ascii="Calibri" w:hAnsi="Calibri" w:cs="Calibri"/>
        </w:rPr>
        <w:t>Analyzed threat intelligence data to identify emerging cybersecurity threats, contributing to improved incident response protocols.</w:t>
      </w:r>
    </w:p>
    <w:p w14:paraId="50A8F8E4" w14:textId="77777777" w:rsidR="00B83EE3" w:rsidRPr="00B83EE3" w:rsidRDefault="00B83EE3" w:rsidP="00B83EE3">
      <w:pPr>
        <w:ind w:left="720"/>
        <w:rPr>
          <w:rFonts w:ascii="Calibri" w:hAnsi="Calibri" w:cs="Calibri"/>
        </w:rPr>
      </w:pPr>
    </w:p>
    <w:p w14:paraId="7A0287FC" w14:textId="77777777" w:rsidR="00B83EE3" w:rsidRPr="00B83EE3" w:rsidRDefault="00B83EE3" w:rsidP="00B83EE3">
      <w:pPr>
        <w:rPr>
          <w:rFonts w:ascii="Calibri" w:hAnsi="Calibri" w:cs="Calibri"/>
        </w:rPr>
      </w:pPr>
      <w:proofErr w:type="spellStart"/>
      <w:r w:rsidRPr="00B83EE3">
        <w:rPr>
          <w:rFonts w:ascii="Calibri" w:hAnsi="Calibri" w:cs="Calibri"/>
          <w:b/>
          <w:bCs/>
        </w:rPr>
        <w:t>CyberPatron</w:t>
      </w:r>
      <w:proofErr w:type="spellEnd"/>
      <w:r w:rsidRPr="00B83EE3">
        <w:rPr>
          <w:rFonts w:ascii="Calibri" w:hAnsi="Calibri" w:cs="Calibri"/>
          <w:b/>
          <w:bCs/>
        </w:rPr>
        <w:t>, Remote</w:t>
      </w:r>
      <w:r w:rsidRPr="00B83EE3">
        <w:rPr>
          <w:rFonts w:ascii="Calibri" w:hAnsi="Calibri" w:cs="Calibri"/>
        </w:rPr>
        <w:t xml:space="preserve"> | </w:t>
      </w:r>
      <w:r w:rsidRPr="00B83EE3">
        <w:rPr>
          <w:rFonts w:ascii="Calibri" w:hAnsi="Calibri" w:cs="Calibri"/>
          <w:i/>
          <w:iCs/>
        </w:rPr>
        <w:t>GRC Intern</w:t>
      </w:r>
      <w:r w:rsidRPr="00B83EE3">
        <w:rPr>
          <w:rFonts w:ascii="Calibri" w:hAnsi="Calibri" w:cs="Calibri"/>
        </w:rPr>
        <w:t xml:space="preserve"> | Feb 2024 – May 2024</w:t>
      </w:r>
    </w:p>
    <w:p w14:paraId="4E27B5F3" w14:textId="77777777" w:rsidR="00B83EE3" w:rsidRPr="00B83EE3" w:rsidRDefault="00B83EE3" w:rsidP="00B83EE3">
      <w:pPr>
        <w:numPr>
          <w:ilvl w:val="0"/>
          <w:numId w:val="4"/>
        </w:numPr>
        <w:rPr>
          <w:rFonts w:ascii="Calibri" w:hAnsi="Calibri" w:cs="Calibri"/>
        </w:rPr>
      </w:pPr>
      <w:r w:rsidRPr="00B83EE3">
        <w:rPr>
          <w:rFonts w:ascii="Calibri" w:hAnsi="Calibri" w:cs="Calibri"/>
        </w:rPr>
        <w:t>Drafted and implemented data privacy and security policies, reducing breaches by 5%.</w:t>
      </w:r>
    </w:p>
    <w:p w14:paraId="647BF83A" w14:textId="77777777" w:rsidR="00B83EE3" w:rsidRPr="00B83EE3" w:rsidRDefault="00B83EE3" w:rsidP="00B83EE3">
      <w:pPr>
        <w:numPr>
          <w:ilvl w:val="0"/>
          <w:numId w:val="4"/>
        </w:numPr>
        <w:rPr>
          <w:rFonts w:ascii="Calibri" w:hAnsi="Calibri" w:cs="Calibri"/>
        </w:rPr>
      </w:pPr>
      <w:r w:rsidRPr="00B83EE3">
        <w:rPr>
          <w:rFonts w:ascii="Calibri" w:hAnsi="Calibri" w:cs="Calibri"/>
        </w:rPr>
        <w:t>Researched and analyzed project data using Excel and SQL, improving operational efficiency by 20%.</w:t>
      </w:r>
    </w:p>
    <w:p w14:paraId="02EEB7D2" w14:textId="77777777" w:rsidR="00B83EE3" w:rsidRPr="00B83EE3" w:rsidRDefault="00B83EE3" w:rsidP="00B83EE3">
      <w:pPr>
        <w:rPr>
          <w:rFonts w:ascii="Calibri" w:hAnsi="Calibri" w:cs="Calibri"/>
        </w:rPr>
      </w:pPr>
      <w:r w:rsidRPr="00B83EE3">
        <w:rPr>
          <w:rFonts w:ascii="Calibri" w:hAnsi="Calibri" w:cs="Calibri"/>
        </w:rPr>
        <w:pict w14:anchorId="70D2C053">
          <v:rect id="_x0000_i1070" style="width:0;height:1.5pt" o:hralign="center" o:hrstd="t" o:hr="t" fillcolor="#a0a0a0" stroked="f"/>
        </w:pict>
      </w:r>
    </w:p>
    <w:p w14:paraId="1B0E923D" w14:textId="77777777" w:rsidR="00B83EE3" w:rsidRPr="00B83EE3" w:rsidRDefault="00B83EE3" w:rsidP="00B83EE3">
      <w:pPr>
        <w:rPr>
          <w:rFonts w:ascii="Calibri" w:hAnsi="Calibri" w:cs="Calibri"/>
          <w:b/>
          <w:bCs/>
        </w:rPr>
      </w:pPr>
      <w:r w:rsidRPr="00B83EE3">
        <w:rPr>
          <w:rFonts w:ascii="Calibri" w:hAnsi="Calibri" w:cs="Calibri"/>
          <w:b/>
          <w:bCs/>
        </w:rPr>
        <w:t>Projects</w:t>
      </w:r>
    </w:p>
    <w:p w14:paraId="190CE251" w14:textId="0CA6B3CB" w:rsidR="00B83EE3" w:rsidRPr="00B83EE3" w:rsidRDefault="00B83EE3" w:rsidP="00B83EE3">
      <w:pPr>
        <w:rPr>
          <w:rFonts w:ascii="Calibri" w:hAnsi="Calibri" w:cs="Calibri"/>
        </w:rPr>
      </w:pPr>
      <w:r w:rsidRPr="00B83EE3">
        <w:rPr>
          <w:rFonts w:ascii="Calibri" w:hAnsi="Calibri" w:cs="Calibri"/>
          <w:b/>
          <w:bCs/>
        </w:rPr>
        <w:t>Network Packet Analyzer</w:t>
      </w:r>
      <w:r w:rsidRPr="00B83EE3">
        <w:rPr>
          <w:rFonts w:ascii="Calibri" w:hAnsi="Calibri" w:cs="Calibri"/>
        </w:rPr>
        <w:t xml:space="preserve"> </w:t>
      </w:r>
    </w:p>
    <w:p w14:paraId="1E52F1BA" w14:textId="77777777" w:rsidR="00B83EE3" w:rsidRPr="00B83EE3" w:rsidRDefault="00B83EE3" w:rsidP="00B83EE3">
      <w:pPr>
        <w:numPr>
          <w:ilvl w:val="0"/>
          <w:numId w:val="5"/>
        </w:numPr>
        <w:rPr>
          <w:rFonts w:ascii="Calibri" w:hAnsi="Calibri" w:cs="Calibri"/>
        </w:rPr>
      </w:pPr>
      <w:r w:rsidRPr="00B83EE3">
        <w:rPr>
          <w:rFonts w:ascii="Calibri" w:hAnsi="Calibri" w:cs="Calibri"/>
        </w:rPr>
        <w:t>Developed a tool to capture and analyze network packets, extracting and displaying key details such as source and destination IP addresses, protocols, and payload data.</w:t>
      </w:r>
    </w:p>
    <w:p w14:paraId="6F103E2A" w14:textId="6B0AA52F" w:rsidR="00B83EE3" w:rsidRPr="00B83EE3" w:rsidRDefault="00B83EE3" w:rsidP="00B83EE3">
      <w:pPr>
        <w:rPr>
          <w:rFonts w:ascii="Calibri" w:hAnsi="Calibri" w:cs="Calibri"/>
        </w:rPr>
      </w:pPr>
      <w:r w:rsidRPr="00B83EE3">
        <w:rPr>
          <w:rFonts w:ascii="Calibri" w:hAnsi="Calibri" w:cs="Calibri"/>
          <w:b/>
          <w:bCs/>
        </w:rPr>
        <w:t>Password Complexity Checker</w:t>
      </w:r>
      <w:r w:rsidRPr="00B83EE3">
        <w:rPr>
          <w:rFonts w:ascii="Calibri" w:hAnsi="Calibri" w:cs="Calibri"/>
        </w:rPr>
        <w:t xml:space="preserve"> </w:t>
      </w:r>
    </w:p>
    <w:p w14:paraId="5D2DCA0A" w14:textId="77777777" w:rsidR="00B83EE3" w:rsidRPr="00B83EE3" w:rsidRDefault="00B83EE3" w:rsidP="00B83EE3">
      <w:pPr>
        <w:numPr>
          <w:ilvl w:val="0"/>
          <w:numId w:val="6"/>
        </w:numPr>
        <w:rPr>
          <w:rFonts w:ascii="Calibri" w:hAnsi="Calibri" w:cs="Calibri"/>
        </w:rPr>
      </w:pPr>
      <w:r w:rsidRPr="00B83EE3">
        <w:rPr>
          <w:rFonts w:ascii="Calibri" w:hAnsi="Calibri" w:cs="Calibri"/>
        </w:rPr>
        <w:t>Created a tool to evaluate password strength based on criteria like length, special characters, and casing.</w:t>
      </w:r>
    </w:p>
    <w:p w14:paraId="40ACDA58" w14:textId="1684ECF2" w:rsidR="00B83EE3" w:rsidRPr="00B83EE3" w:rsidRDefault="00B83EE3" w:rsidP="00B83EE3">
      <w:pPr>
        <w:rPr>
          <w:rFonts w:ascii="Calibri" w:hAnsi="Calibri" w:cs="Calibri"/>
        </w:rPr>
      </w:pPr>
      <w:r w:rsidRPr="00B83EE3">
        <w:rPr>
          <w:rFonts w:ascii="Calibri" w:hAnsi="Calibri" w:cs="Calibri"/>
          <w:b/>
          <w:bCs/>
        </w:rPr>
        <w:t>Image Encryption Tool</w:t>
      </w:r>
      <w:r w:rsidRPr="00B83EE3">
        <w:rPr>
          <w:rFonts w:ascii="Calibri" w:hAnsi="Calibri" w:cs="Calibri"/>
        </w:rPr>
        <w:t xml:space="preserve"> </w:t>
      </w:r>
    </w:p>
    <w:p w14:paraId="42412D59" w14:textId="77777777" w:rsidR="00B83EE3" w:rsidRPr="00B83EE3" w:rsidRDefault="00B83EE3" w:rsidP="00B83EE3">
      <w:pPr>
        <w:numPr>
          <w:ilvl w:val="0"/>
          <w:numId w:val="7"/>
        </w:numPr>
        <w:rPr>
          <w:rFonts w:ascii="Calibri" w:hAnsi="Calibri" w:cs="Calibri"/>
        </w:rPr>
      </w:pPr>
      <w:r w:rsidRPr="00B83EE3">
        <w:rPr>
          <w:rFonts w:ascii="Calibri" w:hAnsi="Calibri" w:cs="Calibri"/>
        </w:rPr>
        <w:lastRenderedPageBreak/>
        <w:t>Built an encryption utility that manipulated pixel values for securing images against unauthorized access.</w:t>
      </w:r>
    </w:p>
    <w:p w14:paraId="59757ED4" w14:textId="2A15DB21" w:rsidR="00B83EE3" w:rsidRPr="00B83EE3" w:rsidRDefault="00B83EE3" w:rsidP="00B83EE3">
      <w:pPr>
        <w:rPr>
          <w:rFonts w:ascii="Calibri" w:hAnsi="Calibri" w:cs="Calibri"/>
        </w:rPr>
      </w:pPr>
      <w:r w:rsidRPr="00B83EE3">
        <w:rPr>
          <w:rFonts w:ascii="Calibri" w:hAnsi="Calibri" w:cs="Calibri"/>
          <w:b/>
          <w:bCs/>
        </w:rPr>
        <w:t>Risk Assessment Framework and Audit Mapping Tool</w:t>
      </w:r>
      <w:r w:rsidRPr="00B83EE3">
        <w:rPr>
          <w:rFonts w:ascii="Calibri" w:hAnsi="Calibri" w:cs="Calibri"/>
        </w:rPr>
        <w:t xml:space="preserve"> </w:t>
      </w:r>
    </w:p>
    <w:p w14:paraId="0B8F8082" w14:textId="77777777" w:rsidR="00B83EE3" w:rsidRPr="00B83EE3" w:rsidRDefault="00B83EE3" w:rsidP="00B83EE3">
      <w:pPr>
        <w:numPr>
          <w:ilvl w:val="0"/>
          <w:numId w:val="8"/>
        </w:numPr>
        <w:rPr>
          <w:rFonts w:ascii="Calibri" w:hAnsi="Calibri" w:cs="Calibri"/>
        </w:rPr>
      </w:pPr>
      <w:r w:rsidRPr="00B83EE3">
        <w:rPr>
          <w:rFonts w:ascii="Calibri" w:hAnsi="Calibri" w:cs="Calibri"/>
        </w:rPr>
        <w:t>Designed frameworks and tools to prioritize organizational risks and identify high-risk areas during audits.</w:t>
      </w:r>
    </w:p>
    <w:p w14:paraId="1B41A783" w14:textId="6641BBAB" w:rsidR="00B83EE3" w:rsidRPr="00B83EE3" w:rsidRDefault="00B83EE3" w:rsidP="00B83EE3">
      <w:pPr>
        <w:rPr>
          <w:rFonts w:ascii="Calibri" w:hAnsi="Calibri" w:cs="Calibri"/>
        </w:rPr>
      </w:pPr>
      <w:r w:rsidRPr="00B83EE3">
        <w:rPr>
          <w:rFonts w:ascii="Calibri" w:hAnsi="Calibri" w:cs="Calibri"/>
          <w:b/>
          <w:bCs/>
        </w:rPr>
        <w:t>Implementing MITRE ATT&amp;CK Framework in SOC Operations</w:t>
      </w:r>
      <w:r w:rsidRPr="00B83EE3">
        <w:rPr>
          <w:rFonts w:ascii="Calibri" w:hAnsi="Calibri" w:cs="Calibri"/>
        </w:rPr>
        <w:t xml:space="preserve"> </w:t>
      </w:r>
    </w:p>
    <w:p w14:paraId="40C40D7A" w14:textId="77777777" w:rsidR="00B83EE3" w:rsidRPr="00B83EE3" w:rsidRDefault="00B83EE3" w:rsidP="00B83EE3">
      <w:pPr>
        <w:numPr>
          <w:ilvl w:val="0"/>
          <w:numId w:val="9"/>
        </w:numPr>
        <w:rPr>
          <w:rFonts w:ascii="Calibri" w:hAnsi="Calibri" w:cs="Calibri"/>
        </w:rPr>
      </w:pPr>
      <w:r w:rsidRPr="00B83EE3">
        <w:rPr>
          <w:rFonts w:ascii="Calibri" w:hAnsi="Calibri" w:cs="Calibri"/>
        </w:rPr>
        <w:t>Developed custom detection rules aligned with MITRE ATT&amp;CK tactics, improving threat detection by 80%.</w:t>
      </w:r>
    </w:p>
    <w:p w14:paraId="3C45E6B3" w14:textId="77777777" w:rsidR="00B83EE3" w:rsidRPr="00B83EE3" w:rsidRDefault="00B83EE3" w:rsidP="00B83EE3">
      <w:pPr>
        <w:numPr>
          <w:ilvl w:val="0"/>
          <w:numId w:val="9"/>
        </w:numPr>
        <w:rPr>
          <w:rFonts w:ascii="Calibri" w:hAnsi="Calibri" w:cs="Calibri"/>
        </w:rPr>
      </w:pPr>
      <w:r w:rsidRPr="00B83EE3">
        <w:rPr>
          <w:rFonts w:ascii="Calibri" w:hAnsi="Calibri" w:cs="Calibri"/>
        </w:rPr>
        <w:t>Automated SOC workflows using tools like Splunk and Microsoft Sentinel, reducing response time and enhancing efficiency.</w:t>
      </w:r>
    </w:p>
    <w:p w14:paraId="60B031A6" w14:textId="77777777" w:rsidR="00B83EE3" w:rsidRPr="00B83EE3" w:rsidRDefault="00B83EE3" w:rsidP="00B83EE3">
      <w:pPr>
        <w:rPr>
          <w:rFonts w:ascii="Calibri" w:hAnsi="Calibri" w:cs="Calibri"/>
        </w:rPr>
      </w:pPr>
      <w:r w:rsidRPr="00B83EE3">
        <w:rPr>
          <w:rFonts w:ascii="Calibri" w:hAnsi="Calibri" w:cs="Calibri"/>
        </w:rPr>
        <w:pict w14:anchorId="602912D5">
          <v:rect id="_x0000_i1071" style="width:0;height:1.5pt" o:hralign="center" o:hrstd="t" o:hr="t" fillcolor="#a0a0a0" stroked="f"/>
        </w:pict>
      </w:r>
    </w:p>
    <w:p w14:paraId="626D983A" w14:textId="77777777" w:rsidR="00B83EE3" w:rsidRPr="00B83EE3" w:rsidRDefault="00B83EE3" w:rsidP="00B83EE3">
      <w:pPr>
        <w:rPr>
          <w:rFonts w:ascii="Calibri" w:hAnsi="Calibri" w:cs="Calibri"/>
          <w:b/>
          <w:bCs/>
        </w:rPr>
      </w:pPr>
      <w:r w:rsidRPr="00B83EE3">
        <w:rPr>
          <w:rFonts w:ascii="Calibri" w:hAnsi="Calibri" w:cs="Calibri"/>
          <w:b/>
          <w:bCs/>
        </w:rPr>
        <w:t>Education</w:t>
      </w:r>
    </w:p>
    <w:p w14:paraId="2175CAA1" w14:textId="77777777" w:rsidR="00B83EE3" w:rsidRPr="00B83EE3" w:rsidRDefault="00B83EE3" w:rsidP="00B83EE3">
      <w:pPr>
        <w:rPr>
          <w:rFonts w:ascii="Calibri" w:hAnsi="Calibri" w:cs="Calibri"/>
        </w:rPr>
      </w:pPr>
      <w:r w:rsidRPr="00B83EE3">
        <w:rPr>
          <w:rFonts w:ascii="Calibri" w:hAnsi="Calibri" w:cs="Calibri"/>
        </w:rPr>
        <w:t xml:space="preserve">University of </w:t>
      </w:r>
      <w:proofErr w:type="spellStart"/>
      <w:r w:rsidRPr="00B83EE3">
        <w:rPr>
          <w:rFonts w:ascii="Calibri" w:hAnsi="Calibri" w:cs="Calibri"/>
        </w:rPr>
        <w:t>Uyo</w:t>
      </w:r>
      <w:proofErr w:type="spellEnd"/>
      <w:r w:rsidRPr="00B83EE3">
        <w:rPr>
          <w:rFonts w:ascii="Calibri" w:hAnsi="Calibri" w:cs="Calibri"/>
        </w:rPr>
        <w:t xml:space="preserve">, Nigeria | </w:t>
      </w:r>
      <w:r w:rsidRPr="00B83EE3">
        <w:rPr>
          <w:rFonts w:ascii="Calibri" w:hAnsi="Calibri" w:cs="Calibri"/>
          <w:i/>
          <w:iCs/>
        </w:rPr>
        <w:t>BSc, Library and Information Science</w:t>
      </w:r>
      <w:r w:rsidRPr="00B83EE3">
        <w:rPr>
          <w:rFonts w:ascii="Calibri" w:hAnsi="Calibri" w:cs="Calibri"/>
        </w:rPr>
        <w:t xml:space="preserve"> | 2024</w:t>
      </w:r>
    </w:p>
    <w:p w14:paraId="3EEB48FF" w14:textId="77777777" w:rsidR="00B83EE3" w:rsidRPr="00B83EE3" w:rsidRDefault="00B83EE3" w:rsidP="00B83EE3">
      <w:pPr>
        <w:numPr>
          <w:ilvl w:val="0"/>
          <w:numId w:val="10"/>
        </w:numPr>
        <w:rPr>
          <w:rFonts w:ascii="Calibri" w:hAnsi="Calibri" w:cs="Calibri"/>
        </w:rPr>
      </w:pPr>
      <w:r w:rsidRPr="00B83EE3">
        <w:rPr>
          <w:rFonts w:ascii="Calibri" w:hAnsi="Calibri" w:cs="Calibri"/>
        </w:rPr>
        <w:t xml:space="preserve">Achieved Second Class </w:t>
      </w:r>
      <w:proofErr w:type="spellStart"/>
      <w:r w:rsidRPr="00B83EE3">
        <w:rPr>
          <w:rFonts w:ascii="Calibri" w:hAnsi="Calibri" w:cs="Calibri"/>
        </w:rPr>
        <w:t>Honours</w:t>
      </w:r>
      <w:proofErr w:type="spellEnd"/>
      <w:r w:rsidRPr="00B83EE3">
        <w:rPr>
          <w:rFonts w:ascii="Calibri" w:hAnsi="Calibri" w:cs="Calibri"/>
        </w:rPr>
        <w:t>, Upper Division</w:t>
      </w:r>
      <w:r w:rsidRPr="00B83EE3">
        <w:rPr>
          <w:rFonts w:ascii="Calibri" w:hAnsi="Calibri" w:cs="Calibri"/>
          <w:b/>
          <w:bCs/>
        </w:rPr>
        <w:t xml:space="preserve"> </w:t>
      </w:r>
      <w:r w:rsidRPr="00B83EE3">
        <w:rPr>
          <w:rFonts w:ascii="Calibri" w:hAnsi="Calibri" w:cs="Calibri"/>
        </w:rPr>
        <w:t>(2:1)</w:t>
      </w:r>
    </w:p>
    <w:p w14:paraId="635C358D" w14:textId="77777777" w:rsidR="00B83EE3" w:rsidRPr="00B83EE3" w:rsidRDefault="00B83EE3" w:rsidP="00B83EE3">
      <w:pPr>
        <w:rPr>
          <w:rFonts w:ascii="Calibri" w:hAnsi="Calibri" w:cs="Calibri"/>
        </w:rPr>
      </w:pPr>
      <w:r w:rsidRPr="00B83EE3">
        <w:rPr>
          <w:rFonts w:ascii="Calibri" w:hAnsi="Calibri" w:cs="Calibri"/>
        </w:rPr>
        <w:pict w14:anchorId="22C457C3">
          <v:rect id="_x0000_i1072" style="width:0;height:1.5pt" o:hralign="center" o:hrstd="t" o:hr="t" fillcolor="#a0a0a0" stroked="f"/>
        </w:pict>
      </w:r>
    </w:p>
    <w:p w14:paraId="637F5709" w14:textId="77777777" w:rsidR="00B83EE3" w:rsidRPr="00B83EE3" w:rsidRDefault="00B83EE3" w:rsidP="00B83EE3">
      <w:pPr>
        <w:rPr>
          <w:rFonts w:ascii="Calibri" w:hAnsi="Calibri" w:cs="Calibri"/>
          <w:b/>
          <w:bCs/>
        </w:rPr>
      </w:pPr>
      <w:r w:rsidRPr="00B83EE3">
        <w:rPr>
          <w:rFonts w:ascii="Calibri" w:hAnsi="Calibri" w:cs="Calibri"/>
          <w:b/>
          <w:bCs/>
        </w:rPr>
        <w:t>Certifications</w:t>
      </w:r>
    </w:p>
    <w:p w14:paraId="273AD4EE" w14:textId="2295A9A9" w:rsidR="00B83EE3" w:rsidRPr="00B83EE3" w:rsidRDefault="00B83EE3" w:rsidP="00B83EE3">
      <w:pPr>
        <w:numPr>
          <w:ilvl w:val="0"/>
          <w:numId w:val="11"/>
        </w:numPr>
        <w:rPr>
          <w:rFonts w:ascii="Calibri" w:hAnsi="Calibri" w:cs="Calibri"/>
        </w:rPr>
      </w:pPr>
      <w:r w:rsidRPr="00B83EE3">
        <w:rPr>
          <w:rFonts w:ascii="Calibri" w:hAnsi="Calibri" w:cs="Calibri"/>
        </w:rPr>
        <w:t>Certified in Cybersecurity (CC) – (ISC)²</w:t>
      </w:r>
    </w:p>
    <w:p w14:paraId="1316B0E9" w14:textId="01A05CDC" w:rsidR="00B83EE3" w:rsidRPr="00B83EE3" w:rsidRDefault="00B83EE3" w:rsidP="00B83EE3">
      <w:pPr>
        <w:numPr>
          <w:ilvl w:val="0"/>
          <w:numId w:val="11"/>
        </w:numPr>
        <w:rPr>
          <w:rFonts w:ascii="Calibri" w:hAnsi="Calibri" w:cs="Calibri"/>
        </w:rPr>
      </w:pPr>
      <w:r w:rsidRPr="00B83EE3">
        <w:rPr>
          <w:rFonts w:ascii="Calibri" w:hAnsi="Calibri" w:cs="Calibri"/>
        </w:rPr>
        <w:t xml:space="preserve">Blue Team Level 1 (BTL1) </w:t>
      </w:r>
    </w:p>
    <w:p w14:paraId="688DA499" w14:textId="30833562" w:rsidR="00B83EE3" w:rsidRPr="00B83EE3" w:rsidRDefault="00B83EE3" w:rsidP="00B83EE3">
      <w:pPr>
        <w:numPr>
          <w:ilvl w:val="0"/>
          <w:numId w:val="11"/>
        </w:numPr>
        <w:rPr>
          <w:rFonts w:ascii="Calibri" w:hAnsi="Calibri" w:cs="Calibri"/>
        </w:rPr>
      </w:pPr>
      <w:r w:rsidRPr="00B83EE3">
        <w:rPr>
          <w:rFonts w:ascii="Calibri" w:hAnsi="Calibri" w:cs="Calibri"/>
        </w:rPr>
        <w:t xml:space="preserve">CompTIA </w:t>
      </w:r>
      <w:proofErr w:type="spellStart"/>
      <w:r w:rsidRPr="00B83EE3">
        <w:rPr>
          <w:rFonts w:ascii="Calibri" w:hAnsi="Calibri" w:cs="Calibri"/>
        </w:rPr>
        <w:t>CySA</w:t>
      </w:r>
      <w:proofErr w:type="spellEnd"/>
      <w:r w:rsidRPr="00B83EE3">
        <w:rPr>
          <w:rFonts w:ascii="Calibri" w:hAnsi="Calibri" w:cs="Calibri"/>
        </w:rPr>
        <w:t xml:space="preserve">+ – CompTIA </w:t>
      </w:r>
    </w:p>
    <w:p w14:paraId="1CF06623" w14:textId="5688AD36" w:rsidR="00B83EE3" w:rsidRPr="00B83EE3" w:rsidRDefault="00B83EE3" w:rsidP="00B83EE3">
      <w:pPr>
        <w:numPr>
          <w:ilvl w:val="0"/>
          <w:numId w:val="11"/>
        </w:numPr>
        <w:rPr>
          <w:rFonts w:ascii="Calibri" w:hAnsi="Calibri" w:cs="Calibri"/>
        </w:rPr>
      </w:pPr>
      <w:r w:rsidRPr="00B83EE3">
        <w:rPr>
          <w:rFonts w:ascii="Calibri" w:hAnsi="Calibri" w:cs="Calibri"/>
        </w:rPr>
        <w:t>CompTIA SEC+ – INFOSEC</w:t>
      </w:r>
    </w:p>
    <w:p w14:paraId="4D8B1D6A" w14:textId="73A9A549" w:rsidR="00B83EE3" w:rsidRPr="005540A4" w:rsidRDefault="00B83EE3" w:rsidP="00B83EE3">
      <w:pPr>
        <w:numPr>
          <w:ilvl w:val="0"/>
          <w:numId w:val="11"/>
        </w:numPr>
        <w:rPr>
          <w:rFonts w:ascii="Calibri" w:hAnsi="Calibri" w:cs="Calibri"/>
        </w:rPr>
      </w:pPr>
      <w:r w:rsidRPr="00B83EE3">
        <w:rPr>
          <w:rFonts w:ascii="Calibri" w:hAnsi="Calibri" w:cs="Calibri"/>
        </w:rPr>
        <w:t>Linux+ – INFOSEC</w:t>
      </w:r>
    </w:p>
    <w:p w14:paraId="4F10394D" w14:textId="0EFBFA0A" w:rsidR="00D307BD" w:rsidRPr="005540A4" w:rsidRDefault="00D307BD" w:rsidP="00B83EE3">
      <w:pPr>
        <w:numPr>
          <w:ilvl w:val="0"/>
          <w:numId w:val="11"/>
        </w:numPr>
        <w:rPr>
          <w:rFonts w:ascii="Calibri" w:hAnsi="Calibri" w:cs="Calibri"/>
        </w:rPr>
      </w:pPr>
      <w:r w:rsidRPr="005540A4">
        <w:rPr>
          <w:rFonts w:ascii="Calibri" w:hAnsi="Calibri" w:cs="Calibri"/>
        </w:rPr>
        <w:lastRenderedPageBreak/>
        <w:t>Cybergirl</w:t>
      </w:r>
      <w:r w:rsidR="005540A4">
        <w:rPr>
          <w:rFonts w:ascii="Calibri" w:hAnsi="Calibri" w:cs="Calibri"/>
        </w:rPr>
        <w:t xml:space="preserve"> Fellowship</w:t>
      </w:r>
      <w:r w:rsidRPr="005540A4">
        <w:rPr>
          <w:rFonts w:ascii="Calibri" w:hAnsi="Calibri" w:cs="Calibri"/>
        </w:rPr>
        <w:t xml:space="preserve"> Certificate</w:t>
      </w:r>
    </w:p>
    <w:p w14:paraId="394EFBA9" w14:textId="02C758EE" w:rsidR="00D307BD" w:rsidRPr="00B83EE3" w:rsidRDefault="00D307BD" w:rsidP="00B83EE3">
      <w:pPr>
        <w:numPr>
          <w:ilvl w:val="0"/>
          <w:numId w:val="11"/>
        </w:numPr>
        <w:rPr>
          <w:rFonts w:ascii="Calibri" w:hAnsi="Calibri" w:cs="Calibri"/>
        </w:rPr>
      </w:pPr>
      <w:r w:rsidRPr="005540A4">
        <w:rPr>
          <w:rFonts w:ascii="Calibri" w:hAnsi="Calibri" w:cs="Calibri"/>
        </w:rPr>
        <w:t xml:space="preserve">THM Advent of </w:t>
      </w:r>
      <w:r w:rsidR="00FE7014" w:rsidRPr="005540A4">
        <w:rPr>
          <w:rFonts w:ascii="Calibri" w:hAnsi="Calibri" w:cs="Calibri"/>
        </w:rPr>
        <w:t>cyber-Certificate</w:t>
      </w:r>
    </w:p>
    <w:p w14:paraId="6FF031B4" w14:textId="77777777" w:rsidR="00B83EE3" w:rsidRPr="00B83EE3" w:rsidRDefault="00B83EE3" w:rsidP="00B83EE3">
      <w:pPr>
        <w:rPr>
          <w:rFonts w:ascii="Calibri" w:hAnsi="Calibri" w:cs="Calibri"/>
        </w:rPr>
      </w:pPr>
      <w:r w:rsidRPr="00B83EE3">
        <w:rPr>
          <w:rFonts w:ascii="Calibri" w:hAnsi="Calibri" w:cs="Calibri"/>
        </w:rPr>
        <w:pict w14:anchorId="61679A45">
          <v:rect id="_x0000_i1073" style="width:0;height:1.5pt" o:hralign="center" o:hrstd="t" o:hr="t" fillcolor="#a0a0a0" stroked="f"/>
        </w:pict>
      </w:r>
    </w:p>
    <w:p w14:paraId="6CAFB3B5" w14:textId="77777777" w:rsidR="00B83EE3" w:rsidRPr="00B83EE3" w:rsidRDefault="00B83EE3" w:rsidP="00B83EE3">
      <w:pPr>
        <w:rPr>
          <w:rFonts w:ascii="Calibri" w:hAnsi="Calibri" w:cs="Calibri"/>
          <w:b/>
          <w:bCs/>
        </w:rPr>
      </w:pPr>
      <w:r w:rsidRPr="00B83EE3">
        <w:rPr>
          <w:rFonts w:ascii="Calibri" w:hAnsi="Calibri" w:cs="Calibri"/>
          <w:b/>
          <w:bCs/>
        </w:rPr>
        <w:t>Technical Tools</w:t>
      </w:r>
    </w:p>
    <w:p w14:paraId="5C498855" w14:textId="77777777" w:rsidR="005540A4" w:rsidRPr="005540A4" w:rsidRDefault="005540A4" w:rsidP="005540A4">
      <w:pPr>
        <w:numPr>
          <w:ilvl w:val="0"/>
          <w:numId w:val="13"/>
        </w:numPr>
        <w:rPr>
          <w:rFonts w:ascii="Calibri" w:hAnsi="Calibri" w:cs="Calibri"/>
          <w:b/>
          <w:bCs/>
        </w:rPr>
      </w:pPr>
      <w:r w:rsidRPr="005540A4">
        <w:rPr>
          <w:rFonts w:ascii="Calibri" w:hAnsi="Calibri" w:cs="Calibri"/>
          <w:b/>
          <w:bCs/>
        </w:rPr>
        <w:t xml:space="preserve">Open-Source Tools: </w:t>
      </w:r>
      <w:r w:rsidRPr="005540A4">
        <w:rPr>
          <w:rFonts w:ascii="Calibri" w:hAnsi="Calibri" w:cs="Calibri"/>
        </w:rPr>
        <w:t>Metasploit, OpenVAS, Wireshark, Autopsy</w:t>
      </w:r>
    </w:p>
    <w:p w14:paraId="0BFFFBA6" w14:textId="77777777" w:rsidR="005540A4" w:rsidRPr="005540A4" w:rsidRDefault="005540A4" w:rsidP="005540A4">
      <w:pPr>
        <w:numPr>
          <w:ilvl w:val="0"/>
          <w:numId w:val="13"/>
        </w:numPr>
        <w:rPr>
          <w:rFonts w:ascii="Calibri" w:hAnsi="Calibri" w:cs="Calibri"/>
        </w:rPr>
      </w:pPr>
      <w:r w:rsidRPr="005540A4">
        <w:rPr>
          <w:rFonts w:ascii="Calibri" w:hAnsi="Calibri" w:cs="Calibri"/>
          <w:b/>
          <w:bCs/>
        </w:rPr>
        <w:t>Forensics Tools</w:t>
      </w:r>
      <w:r w:rsidRPr="005540A4">
        <w:rPr>
          <w:rFonts w:ascii="Calibri" w:hAnsi="Calibri" w:cs="Calibri"/>
        </w:rPr>
        <w:t xml:space="preserve">: FTK Imager, Volatility, </w:t>
      </w:r>
      <w:proofErr w:type="spellStart"/>
      <w:r w:rsidRPr="005540A4">
        <w:rPr>
          <w:rFonts w:ascii="Calibri" w:hAnsi="Calibri" w:cs="Calibri"/>
        </w:rPr>
        <w:t>CyberChef</w:t>
      </w:r>
      <w:proofErr w:type="spellEnd"/>
    </w:p>
    <w:p w14:paraId="7665CFD1" w14:textId="77777777" w:rsidR="005540A4" w:rsidRPr="005540A4" w:rsidRDefault="005540A4" w:rsidP="005540A4">
      <w:pPr>
        <w:numPr>
          <w:ilvl w:val="0"/>
          <w:numId w:val="13"/>
        </w:numPr>
        <w:rPr>
          <w:rFonts w:ascii="Calibri" w:hAnsi="Calibri" w:cs="Calibri"/>
          <w:b/>
          <w:bCs/>
        </w:rPr>
      </w:pPr>
      <w:r w:rsidRPr="005540A4">
        <w:rPr>
          <w:rFonts w:ascii="Calibri" w:hAnsi="Calibri" w:cs="Calibri"/>
          <w:b/>
          <w:bCs/>
        </w:rPr>
        <w:t xml:space="preserve">Cloud &amp; Automation: </w:t>
      </w:r>
      <w:r w:rsidRPr="005540A4">
        <w:rPr>
          <w:rFonts w:ascii="Calibri" w:hAnsi="Calibri" w:cs="Calibri"/>
        </w:rPr>
        <w:t>Kubernetes, AWS, PowerShell, Bash</w:t>
      </w:r>
    </w:p>
    <w:p w14:paraId="3AE26DD3" w14:textId="77777777" w:rsidR="005540A4" w:rsidRPr="005540A4" w:rsidRDefault="005540A4" w:rsidP="005540A4">
      <w:pPr>
        <w:numPr>
          <w:ilvl w:val="0"/>
          <w:numId w:val="13"/>
        </w:numPr>
        <w:rPr>
          <w:rFonts w:ascii="Calibri" w:hAnsi="Calibri" w:cs="Calibri"/>
        </w:rPr>
      </w:pPr>
      <w:r w:rsidRPr="005540A4">
        <w:rPr>
          <w:rFonts w:ascii="Calibri" w:hAnsi="Calibri" w:cs="Calibri"/>
          <w:b/>
          <w:bCs/>
        </w:rPr>
        <w:t xml:space="preserve">Data Analysis Tools: </w:t>
      </w:r>
      <w:r w:rsidRPr="005540A4">
        <w:rPr>
          <w:rFonts w:ascii="Calibri" w:hAnsi="Calibri" w:cs="Calibri"/>
        </w:rPr>
        <w:t>Excel, Power BI, SQL</w:t>
      </w:r>
    </w:p>
    <w:p w14:paraId="1B9C1CE2" w14:textId="64B36FA2" w:rsidR="005540A4" w:rsidRPr="005540A4" w:rsidRDefault="005540A4" w:rsidP="005540A4">
      <w:pPr>
        <w:numPr>
          <w:ilvl w:val="0"/>
          <w:numId w:val="13"/>
        </w:numPr>
        <w:rPr>
          <w:rFonts w:ascii="Calibri" w:hAnsi="Calibri" w:cs="Calibri"/>
          <w:b/>
          <w:bCs/>
        </w:rPr>
      </w:pPr>
      <w:r w:rsidRPr="005540A4">
        <w:rPr>
          <w:rFonts w:ascii="Calibri" w:hAnsi="Calibri" w:cs="Calibri"/>
          <w:b/>
          <w:bCs/>
        </w:rPr>
        <w:t>Frameworks</w:t>
      </w:r>
      <w:r w:rsidRPr="005540A4">
        <w:rPr>
          <w:rFonts w:ascii="Calibri" w:hAnsi="Calibri" w:cs="Calibri"/>
        </w:rPr>
        <w:t>: PCI DSS, GDPR, MITRE ATT&amp;CK, NIST, ISO 27001</w:t>
      </w:r>
    </w:p>
    <w:p w14:paraId="4B3EEBF0" w14:textId="77777777" w:rsidR="000D1123" w:rsidRPr="00B83EE3" w:rsidRDefault="000D1123">
      <w:pPr>
        <w:rPr>
          <w:rFonts w:ascii="Calibri" w:hAnsi="Calibri" w:cs="Calibri"/>
        </w:rPr>
      </w:pPr>
    </w:p>
    <w:sectPr w:rsidR="000D1123" w:rsidRPr="00B8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968C3"/>
    <w:multiLevelType w:val="multilevel"/>
    <w:tmpl w:val="A5AA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B4CE9"/>
    <w:multiLevelType w:val="multilevel"/>
    <w:tmpl w:val="8BF6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F4D6A"/>
    <w:multiLevelType w:val="multilevel"/>
    <w:tmpl w:val="226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92EAD"/>
    <w:multiLevelType w:val="multilevel"/>
    <w:tmpl w:val="C74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C2379"/>
    <w:multiLevelType w:val="multilevel"/>
    <w:tmpl w:val="FD6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B6C63"/>
    <w:multiLevelType w:val="multilevel"/>
    <w:tmpl w:val="E3F6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E6724"/>
    <w:multiLevelType w:val="multilevel"/>
    <w:tmpl w:val="254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C4D6A"/>
    <w:multiLevelType w:val="multilevel"/>
    <w:tmpl w:val="202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B3119"/>
    <w:multiLevelType w:val="multilevel"/>
    <w:tmpl w:val="B60A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D364E"/>
    <w:multiLevelType w:val="multilevel"/>
    <w:tmpl w:val="FE38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54AC8"/>
    <w:multiLevelType w:val="multilevel"/>
    <w:tmpl w:val="4ECE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2264B"/>
    <w:multiLevelType w:val="multilevel"/>
    <w:tmpl w:val="76D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001E1D"/>
    <w:multiLevelType w:val="multilevel"/>
    <w:tmpl w:val="0F36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332249">
    <w:abstractNumId w:val="0"/>
  </w:num>
  <w:num w:numId="2" w16cid:durableId="1542086536">
    <w:abstractNumId w:val="9"/>
  </w:num>
  <w:num w:numId="3" w16cid:durableId="950743365">
    <w:abstractNumId w:val="5"/>
  </w:num>
  <w:num w:numId="4" w16cid:durableId="418718326">
    <w:abstractNumId w:val="11"/>
  </w:num>
  <w:num w:numId="5" w16cid:durableId="1395472391">
    <w:abstractNumId w:val="7"/>
  </w:num>
  <w:num w:numId="6" w16cid:durableId="2092577455">
    <w:abstractNumId w:val="2"/>
  </w:num>
  <w:num w:numId="7" w16cid:durableId="1244804740">
    <w:abstractNumId w:val="3"/>
  </w:num>
  <w:num w:numId="8" w16cid:durableId="1049643315">
    <w:abstractNumId w:val="1"/>
  </w:num>
  <w:num w:numId="9" w16cid:durableId="661665555">
    <w:abstractNumId w:val="8"/>
  </w:num>
  <w:num w:numId="10" w16cid:durableId="987437486">
    <w:abstractNumId w:val="4"/>
  </w:num>
  <w:num w:numId="11" w16cid:durableId="1799251363">
    <w:abstractNumId w:val="6"/>
  </w:num>
  <w:num w:numId="12" w16cid:durableId="184364981">
    <w:abstractNumId w:val="12"/>
  </w:num>
  <w:num w:numId="13" w16cid:durableId="288828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E3"/>
    <w:rsid w:val="000D1123"/>
    <w:rsid w:val="000F5622"/>
    <w:rsid w:val="005540A4"/>
    <w:rsid w:val="005C7850"/>
    <w:rsid w:val="00B83EE3"/>
    <w:rsid w:val="00D307BD"/>
    <w:rsid w:val="00E8487E"/>
    <w:rsid w:val="00EB0A9B"/>
    <w:rsid w:val="00FE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5F60"/>
  <w15:chartTrackingRefBased/>
  <w15:docId w15:val="{587F655F-B02C-46BF-931A-8763B435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EE3"/>
    <w:rPr>
      <w:rFonts w:eastAsiaTheme="majorEastAsia" w:cstheme="majorBidi"/>
      <w:color w:val="272727" w:themeColor="text1" w:themeTint="D8"/>
    </w:rPr>
  </w:style>
  <w:style w:type="paragraph" w:styleId="Title">
    <w:name w:val="Title"/>
    <w:basedOn w:val="Normal"/>
    <w:next w:val="Normal"/>
    <w:link w:val="TitleChar"/>
    <w:uiPriority w:val="10"/>
    <w:qFormat/>
    <w:rsid w:val="00B83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EE3"/>
    <w:pPr>
      <w:spacing w:before="160"/>
      <w:jc w:val="center"/>
    </w:pPr>
    <w:rPr>
      <w:i/>
      <w:iCs/>
      <w:color w:val="404040" w:themeColor="text1" w:themeTint="BF"/>
    </w:rPr>
  </w:style>
  <w:style w:type="character" w:customStyle="1" w:styleId="QuoteChar">
    <w:name w:val="Quote Char"/>
    <w:basedOn w:val="DefaultParagraphFont"/>
    <w:link w:val="Quote"/>
    <w:uiPriority w:val="29"/>
    <w:rsid w:val="00B83EE3"/>
    <w:rPr>
      <w:i/>
      <w:iCs/>
      <w:color w:val="404040" w:themeColor="text1" w:themeTint="BF"/>
    </w:rPr>
  </w:style>
  <w:style w:type="paragraph" w:styleId="ListParagraph">
    <w:name w:val="List Paragraph"/>
    <w:basedOn w:val="Normal"/>
    <w:uiPriority w:val="34"/>
    <w:qFormat/>
    <w:rsid w:val="00B83EE3"/>
    <w:pPr>
      <w:ind w:left="720"/>
      <w:contextualSpacing/>
    </w:pPr>
  </w:style>
  <w:style w:type="character" w:styleId="IntenseEmphasis">
    <w:name w:val="Intense Emphasis"/>
    <w:basedOn w:val="DefaultParagraphFont"/>
    <w:uiPriority w:val="21"/>
    <w:qFormat/>
    <w:rsid w:val="00B83EE3"/>
    <w:rPr>
      <w:i/>
      <w:iCs/>
      <w:color w:val="0F4761" w:themeColor="accent1" w:themeShade="BF"/>
    </w:rPr>
  </w:style>
  <w:style w:type="paragraph" w:styleId="IntenseQuote">
    <w:name w:val="Intense Quote"/>
    <w:basedOn w:val="Normal"/>
    <w:next w:val="Normal"/>
    <w:link w:val="IntenseQuoteChar"/>
    <w:uiPriority w:val="30"/>
    <w:qFormat/>
    <w:rsid w:val="00B83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EE3"/>
    <w:rPr>
      <w:i/>
      <w:iCs/>
      <w:color w:val="0F4761" w:themeColor="accent1" w:themeShade="BF"/>
    </w:rPr>
  </w:style>
  <w:style w:type="character" w:styleId="IntenseReference">
    <w:name w:val="Intense Reference"/>
    <w:basedOn w:val="DefaultParagraphFont"/>
    <w:uiPriority w:val="32"/>
    <w:qFormat/>
    <w:rsid w:val="00B83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192359">
      <w:bodyDiv w:val="1"/>
      <w:marLeft w:val="0"/>
      <w:marRight w:val="0"/>
      <w:marTop w:val="0"/>
      <w:marBottom w:val="0"/>
      <w:divBdr>
        <w:top w:val="none" w:sz="0" w:space="0" w:color="auto"/>
        <w:left w:val="none" w:sz="0" w:space="0" w:color="auto"/>
        <w:bottom w:val="none" w:sz="0" w:space="0" w:color="auto"/>
        <w:right w:val="none" w:sz="0" w:space="0" w:color="auto"/>
      </w:divBdr>
    </w:div>
    <w:div w:id="1049182526">
      <w:bodyDiv w:val="1"/>
      <w:marLeft w:val="0"/>
      <w:marRight w:val="0"/>
      <w:marTop w:val="0"/>
      <w:marBottom w:val="0"/>
      <w:divBdr>
        <w:top w:val="none" w:sz="0" w:space="0" w:color="auto"/>
        <w:left w:val="none" w:sz="0" w:space="0" w:color="auto"/>
        <w:bottom w:val="none" w:sz="0" w:space="0" w:color="auto"/>
        <w:right w:val="none" w:sz="0" w:space="0" w:color="auto"/>
      </w:divBdr>
    </w:div>
    <w:div w:id="1408458341">
      <w:bodyDiv w:val="1"/>
      <w:marLeft w:val="0"/>
      <w:marRight w:val="0"/>
      <w:marTop w:val="0"/>
      <w:marBottom w:val="0"/>
      <w:divBdr>
        <w:top w:val="none" w:sz="0" w:space="0" w:color="auto"/>
        <w:left w:val="none" w:sz="0" w:space="0" w:color="auto"/>
        <w:bottom w:val="none" w:sz="0" w:space="0" w:color="auto"/>
        <w:right w:val="none" w:sz="0" w:space="0" w:color="auto"/>
      </w:divBdr>
    </w:div>
    <w:div w:id="1602226307">
      <w:bodyDiv w:val="1"/>
      <w:marLeft w:val="0"/>
      <w:marRight w:val="0"/>
      <w:marTop w:val="0"/>
      <w:marBottom w:val="0"/>
      <w:divBdr>
        <w:top w:val="none" w:sz="0" w:space="0" w:color="auto"/>
        <w:left w:val="none" w:sz="0" w:space="0" w:color="auto"/>
        <w:bottom w:val="none" w:sz="0" w:space="0" w:color="auto"/>
        <w:right w:val="none" w:sz="0" w:space="0" w:color="auto"/>
      </w:divBdr>
    </w:div>
    <w:div w:id="1708992450">
      <w:bodyDiv w:val="1"/>
      <w:marLeft w:val="0"/>
      <w:marRight w:val="0"/>
      <w:marTop w:val="0"/>
      <w:marBottom w:val="0"/>
      <w:divBdr>
        <w:top w:val="none" w:sz="0" w:space="0" w:color="auto"/>
        <w:left w:val="none" w:sz="0" w:space="0" w:color="auto"/>
        <w:bottom w:val="none" w:sz="0" w:space="0" w:color="auto"/>
        <w:right w:val="none" w:sz="0" w:space="0" w:color="auto"/>
      </w:divBdr>
    </w:div>
    <w:div w:id="193712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Faithcollins  Ebubechi Okogbuo CG/24/0234-Nigeria</dc:creator>
  <cp:keywords/>
  <dc:description/>
  <cp:lastModifiedBy>Faithcollins  Ebubechi Okogbuo CG/24/0234-Nigeria</cp:lastModifiedBy>
  <cp:revision>2</cp:revision>
  <cp:lastPrinted>2024-12-30T15:36:00Z</cp:lastPrinted>
  <dcterms:created xsi:type="dcterms:W3CDTF">2024-12-30T15:40:00Z</dcterms:created>
  <dcterms:modified xsi:type="dcterms:W3CDTF">2024-12-30T15:40:00Z</dcterms:modified>
</cp:coreProperties>
</file>