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6"/>
                <w:szCs w:val="56"/>
              </w:rPr>
              <w:t xml:space="preserve">PROPERTYPILOT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AI-Powered Property Sourcing &amp; Deal Analysis Platform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────────────────────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Complete MVP Specification | Power BI Implementation Guide | Replit Build Prompt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56"/>
      </w:tblGrid>
      <w:tr>
        <w:tc>
          <w:tcPr>
            <w:tcW w:type="dxa" w:w="243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F8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Nebius AI Challenge</w:t>
            </w:r>
          </w:p>
        </w:tc>
        <w:tc>
          <w:tcPr>
            <w:tcW w:type="dxa" w:w="243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Power BI Portfolio</w:t>
            </w:r>
          </w:p>
        </w:tc>
        <w:tc>
          <w:tcPr>
            <w:tcW w:type="dxa" w:w="243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Analysis</w:t>
            </w:r>
          </w:p>
        </w:tc>
        <w:tc>
          <w:tcPr>
            <w:tcW w:type="dxa" w:w="245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GRC / TPRM Portfolio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PropertyPilot AI</w:t>
            </w:r>
          </w:p>
        </w:tc>
      </w:tr>
      <w:tr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 1.0 — Full Specification</w:t>
            </w:r>
          </w:p>
        </w:tc>
      </w:tr>
      <w:tr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Faith Wright (Faithfulord) | FaithfulordStudio™</w:t>
            </w:r>
          </w:p>
        </w:tc>
      </w:tr>
      <w:tr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Company</w:t>
            </w:r>
          </w:p>
        </w:tc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Faith Growth Agency (FGA) | London SE1</w:t>
            </w:r>
          </w:p>
        </w:tc>
      </w:tr>
      <w:tr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 June 2026</w:t>
            </w:r>
          </w:p>
        </w:tc>
      </w:tr>
      <w:tr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Nebius AI Builders Challenge 2025</w:t>
            </w:r>
          </w:p>
        </w:tc>
      </w:tr>
      <w:tr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 Platform</w:t>
            </w:r>
          </w:p>
        </w:tc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Replit + Nebius AI API + Supabase + Power BI</w:t>
            </w:r>
          </w:p>
        </w:tc>
      </w:tr>
      <w:tr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 Specification — Ready for Build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S1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BUSINESS OVERVIEW &amp; PROBLEM STATEMENT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The Problem PropertyPilot AI Solves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UK property sourcers operate across a fragmented landscape of spreadsheets, WhatsApp groups, Rightmove alerts, and manual deal packs. There is no single platform that connects property discovery, deal analysis, investor matching, governance compliance, and revenue tracking — intelligently, and in one place.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PropertyPilot AI closes that gap. It is a risk-aware, AI-powered platform that transforms how property sourcers find deals, assess risk, match investors, and report performance.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Who Are the Users?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Benefit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 Sourcer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Find, analyse, and package deals fast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scoring, automated deal packs, investor matching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 Buyer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Receive pre-screened, high-quality deals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Matched to strategy, budget &amp; location preferences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Estate Agent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Move stock faster to credible buyers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Direct pipeline to motivated, funded investors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Packager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Track fees, invoices, and compliance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Sourcing fee tracker, AML records, audit trail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Portfolio Manager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Understand performance across holdings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Power BI dashboards, ROI analysis, pipeline 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Strategic Positioning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PropertyPilot AI is not just a deal finder. It is positioned as a risk-aware property intelligence platform — combining AI-driven analysis with governance thinking. This positions it squarely at the intersection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Property sourcing and investment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Business analysis and data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Risk management and compliance (AML, ICO, HMRC)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AI governance (Nebius AI Challenge alignment)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Business Benefits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Today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with PropertyPilot AI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deal packs take hours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Auto-generated in seconds with AI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visibility on deal quality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Deal Score out of 100 with risk breakdown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Inundated with poor-quality deals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Pre-screened, matched deals only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Packager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 tracking in messy spreadsheets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Automated sourcing fee ledger with invoice status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Any user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compliance audit trail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Built-in AML, ICO, and due diligence records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S2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 MODEL &amp; DATABASE SCHEMA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Star Schema Design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PropertyPilot AI uses a star schema optimised for Power BI performance. Four fact tables connect to shared dimension tables.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Fact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 Table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Fact_PropertyLeads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One row per property lead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Asking Price, Lead Source, Status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Fact_DealAnalysis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One row per deal analysis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ROI%, Profit, Yield, AI Deal Score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Fact_DealMatching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One row per investor-deal match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 Score, Outcome, Response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Fact_SourcingFees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One row per fee record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Agreed Fee, Payment Status, Invoice Status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 Table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Dim_Investors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 profiles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Name, Type, Budget, Strategy, Preferred Areas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Dim_Area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Geographic lookup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Postcode, Area, Region, City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Dim_Date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 intelligence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Date, Week, Month, Quarter, Year, Financial Year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Dim_Strategy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 strategy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Strategy Name, Exit Type, Risk Level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Dim_LeadSource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Lead origin lookup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Name, Channel, Cost per Lead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Table 1 — Property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(PK)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property identifier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property address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14 Oak Road, Leeds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Postcode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UK postcode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LS1 4AB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Town or city area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Leeds City Centre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PropertyType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Residential / Commercial / HMO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Terraced House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Bedrooms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 of bedrooms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AskingPrice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Vendor asking price in GBP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185000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VendorMotivation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Reason for selling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Divorce / Probate / Relocation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LeadSource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Where the lead came from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Rightmove / Direct Mail / Referral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DateAdded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 lead was entered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2025-06-01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Pipeline 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/ Viewing / Offer / Under Offer / Completed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AIRiskFlag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AI-assessed risk flag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 / Medium / High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AIDealScore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score out of 100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Free text notes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Motivated seller, quick sale needed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Table 2 — Deal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(PK)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deal identifier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DEAL-001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(FK)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Links to Property Leads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PurchasePrice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Agreed purchase price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170000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RefurbCost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Estimated refurbishment cost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15000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LegalFees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Legal and conveyancing fees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StampDuty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SDLT calculated amount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5100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FinanceCosts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Bridging / mortgage costs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4200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TotalInvestment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 of all costs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196300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GDV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Development Value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240000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Profit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GDV minus Total Investment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43700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ROIPercent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Return on investment %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22.26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YieldPercent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Annual rental yield %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Cashflow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 cashflow after costs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BTL / Flip / HMO / BRRR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BRRR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InvestmentRating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rating label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Strong / Good / Moderate / Avoid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AIDealScore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Deal Score out of 100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Table 3 — Investor Buyers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(PK)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investor 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INV-001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InvestorName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name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James Okafor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InvestorType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Individual / Ltd Company / Fund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Ltd Company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james@example.com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Contact phone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07700900123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PreferredAreas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Comma-separated areas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Leeds, Manchester, Sheffield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Maximum purchase budget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250000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Investment strategy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BTL / HMO / Flip / BRRR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LastContactDate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Most recent contact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2025-05-20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 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 / Paused / Cold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DealsCompleted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Number of purchases made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AMLStatus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AML check 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Verified / Pending / Flagged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Table 4 — Deal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(PK)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match 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MATCH-001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(FK)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Links to Deal Analysis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DEAL-001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(FK)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Links to Investor Buyers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INV-005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compatibility score (0-100)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SentDate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 deal pack sent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2025-06-05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InvestorResponse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Response from investor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Interested / Declined / No Reply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Outcome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Final outcome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Offer Made / Withdrawn / Purchased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ResponseTimeHours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 to respond in hours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Table 5 — Sourcing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(PK)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fee record 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FEE-001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(FK)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Links to Deal Analysis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DEAL-001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 (FK)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Links to Investor Buyers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INV-005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AgreedFee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Sourcing fee agreed in GBP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3500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FeeType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Flat Fee / Percentage / Hybrid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Flat Fee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 issued 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Issued / Draft / Overdue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Payment received 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Paid / Pending / Overdue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 invoice raised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2025-06-10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PaymentDate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 payment received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2025-06-17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NetFee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 after VAT/deductions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2916.67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S3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FEATURES &amp; AGENTS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AI Agent 1 — Deal Analyzer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Deal Analyzer accepts raw deal inputs and instantly returns a structured financial output — mimicking the work of an experienced property analyst.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Field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 Price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Investment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 + Refurb + Legal + SDLT + Finance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Refurb Cost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Profit (GBP)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GDV − Total Investment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GDV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 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(Profit / Total Investment) × 100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Rental Income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Yield 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(Annual Rent / Purchase Price) × 100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Finance Rate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Cashflow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Monthly Rent − Mortgage − Management − Voids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Investment Rating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Strong (≥25% ROI) / Good (15-24%) / Moderate (8-14%) / Avoid (&lt;8%)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AI Agent 2 — Deal Score Engine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Every deal receives a score out of 100, calculated by the following weighted algorithm: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Logic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 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25pts if ROI ≥30%; scaled below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Yield 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20pts if yield ≥8%; scaled below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Location Demand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20%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Based on area rental demand index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Vendor Motivation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Motivated seller = higher score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Exit Strategy Clarity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Clear exit = 10pts; unclear = 0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Comparable Evidence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10%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Comps provided = 10pts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AI Agent 3 — Investor Matcher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Investor Matcher automatically identifies the best-fit investors for each deal using a compatibility algorithm: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Area match: Does the investor's preferred area include this deal's postcode? (+30pts)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Budget match: Is the deal's total investment within the investor's budget? (+25pts)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Strategy match: Does the deal strategy match investor preference? (+25pts)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Activity score: How recently did the investor engage? (+20pts)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top 3 investors by match score are recommended automatically. Match scores are stored in the Deal Matching table.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AI Agent 4 — Property Summary Generator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Generates a professional investor-ready deal summary using GPT-style structured prompting:</w:t>
      </w:r>
    </w:p>
    <w:p>
      <w:pPr>
        <w:spacing w:after="80"/>
      </w:pPr>
      <w: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SYSTEM: You are a professional UK property deal packager.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Generate a concise, compelling investor summary for the following deal.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INPUT: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Address: {address}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Strategy: {strategy}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Purchase Price: £{purchase_price}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Refurb: £{refurb_cost}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GDV: £{gdv}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ROI: {roi}%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AI Deal Score: {score}/100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OUTPUT FORMAT: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• 1-sentence headline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• Deal overview (3 sentences)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• Key financial metrics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• Why this deal works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• Risk notes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AI Agent 5 — Risk Assessment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RISK</w:t>
            </w:r>
          </w:p>
        </w:tc>
        <w:tc>
          <w:tcPr>
            <w:tcW w:type="dxa" w:w="7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ROI above 20%, verified comparables, motivated seller, clear exit strategy, AML checks passed, strong rental demand area.</w:t>
            </w:r>
          </w:p>
        </w:tc>
      </w:tr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AC0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RISK</w:t>
            </w:r>
          </w:p>
        </w:tc>
        <w:tc>
          <w:tcPr>
            <w:tcW w:type="dxa" w:w="7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ROI 10-19%, limited comps, vendor motivation unclear, strategy has dependencies (e.g. planning permission needed), area demand moderate.</w:t>
            </w:r>
          </w:p>
        </w:tc>
      </w:tr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RISK</w:t>
            </w:r>
          </w:p>
        </w:tc>
        <w:tc>
          <w:tcPr>
            <w:tcW w:type="dxa" w:w="796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ROI below 10%, no comparable evidence, vendor unresponsive, overleveraged finance, AML flag raised, area has low demand or oversupply.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S4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POWER BI IMPLEMENTATION GUIDE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Step 1 — Load Data into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Open Power BI Desktop → Get Data → Text/CSV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Load all 5 CSV files: property_leads, investor_buyers, deal_analysis, sourcing_fees, deal_matching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 Power Query Editor: set correct data types (dates as Date, prices as Decimal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Add a Dim_Date table via: New Table → paste DAX below</w:t>
      </w:r>
    </w:p>
    <w:p>
      <w:pPr>
        <w:spacing w:after="80"/>
      </w:pPr>
      <w: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Dim_Date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ADDCOLUMNS(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CALENDAR(DATE(2023,1,1), DATE(2027,12,31)),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"Year", YEAR([Date]),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"Month", MONTH([Date]),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"MonthName", FORMAT([Date],"MMMM"),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"Quarter", "Q" &amp; FORMAT([Date],"Q"),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"WeekNumber", WEEKNUM([Date]),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"DayName", FORMAT([Date],"dddd"),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"FinancialYear", IF(MONTH([Date])&gt;=4, YEAR([Date]), YEAR([Date])-1)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Step 2 — Data Model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1872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Column</w:t>
            </w:r>
          </w:p>
        </w:tc>
        <w:tc>
          <w:tcPr>
            <w:tcW w:type="dxa" w:w="1872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1872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Column</w:t>
            </w:r>
          </w:p>
        </w:tc>
        <w:tc>
          <w:tcPr>
            <w:tcW w:type="dxa" w:w="1872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</w:tr>
      <w:tr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Fact_PropertyLeads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Fact_DealAnalysis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Fact_DealAnalysis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Fact_DealMatching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Fact_DealAnalysis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Fact_SourcingFees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Dim_Investors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Fact_DealMatching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Dim_Investors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Fact_SourcingFees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InvestorID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Dim_Date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Fact_PropertyLeads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DateAdded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: Many</w:t>
            </w:r>
          </w:p>
        </w:tc>
      </w:tr>
      <w:tr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Dim_Date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Fact_SourcingFees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InvoiceDate</w:t>
            </w:r>
          </w:p>
        </w:tc>
        <w:tc>
          <w:tcPr>
            <w:tcW w:type="dxa" w:w="1872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: Many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Step 3 — Core DAX Measures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Revenue &amp; Fee Measures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Total Sourcing Fees = SUM(Fact_SourcingFees[AgreedFee])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Fees Collected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CALCULATE([Total Sourcing Fees],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Fact_SourcingFees[PaymentStatus] = "Paid")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Fees Outstanding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CALCULATE([Total Sourcing Fees],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Fact_SourcingFees[PaymentStatus] = "Pending")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Fee Collection Rate %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DIVIDE([Fees Collected], [Total Sourcing Fees], 0)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Avg Fee Per Deal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DIVIDE([Total Sourcing Fees], COUNTROWS(Fact_SourcingFees), 0)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Deal Performance Measures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Total Deals = COUNTROWS(Fact_DealAnalysis)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Avg ROI % = AVERAGE(Fact_DealAnalysis[ROIPercent])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Avg Deal Score = AVERAGE(Fact_DealAnalysis[AIDealScore])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Avg Profit Per Deal = AVERAGE(Fact_DealAnalysis[Profit])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Total Potential Profit = SUM(Fact_DealAnalysis[Profit])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Strong Deals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CALCULATE([Total Deals],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Fact_DealAnalysis[InvestmentRating] = "Strong")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High Risk Deals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CALCULATE(COUNTROWS(Fact_PropertyLeads),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Fact_PropertyLeads[AIRiskFlag] = "High")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Investor Measures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Active Investors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CALCULATE(COUNTROWS(Dim_Investors),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Dim_Investors[Status] = "Active")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Avg Match Score = AVERAGE(Fact_DealMatching[MatchScore])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Deals Completed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CALCULATE(COUNTROWS(Fact_DealMatching),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Fact_DealMatching[Outcome] = "Purchased")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Investor Conversion Rate %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DIVIDE([Deals Completed],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COUNTROWS(Fact_DealMatching), 0)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Pipeline Value = 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CALCULATE(SUM(Fact_DealAnalysis[GDV]),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Fact_PropertyLeads[Status] IN {"Viewing","Offer","Under Offer"})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Step 4 — Dashboard Specifications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Dashboard 1 —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/ Field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Deals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Deals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Top row, card 1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Sourcing Fees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Sourcing Fees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Top row, card 2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 Investors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 Investors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Top row, card 3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Deals Completed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Deals Completed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Top row, card 4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Average ROI %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ROI %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Top row, card 5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Fees by Month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Fees Collected by Date[Month]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Middle left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Deals by 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by PropertyLeads[Status]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Middle centre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Top 5 Areas by ROI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Bar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ROI % by Area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Middle right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Pipeline Value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Pipeline Value vs target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Bottom left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 Collection Rate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 Collection Rate %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Bottom right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Dashboard 2 — Deal Analysis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/ Field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Profit by Area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Profit by Dim_Area[Area]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Identify best-performing areas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 by Strategy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Column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ROI % by DealAnalysis[Strategy]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Compare strategies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Score Distribution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Histogram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AIDealScore buckets (0-20,21-40 etc)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Quality distribution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 vs GDV Scatter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 % vs GDV, sized by Profit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Spot outliers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Deals by Investment Rating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Donut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by InvestmentRating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Portfolio quality view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Slicers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Slicers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Area, Strategy, Date Range, Risk Flag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Filter the full page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Dashboard 3 — Investor Matching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/ Field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Investors by Strategy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Bar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by Dim_Investors[Strategy]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Strategy split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Investors by Budget Band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Column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by Budget buckets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Budget distribution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Most Active Investors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InvestorName, DealsCompleted, MatchScore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Engagement view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 Score Distribution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Histogram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Fact_DealMatching[MatchScore]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Matching quality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 Conversion Rate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 Conversion Rate %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Headline metric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Outcome Funnel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Funnel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Interested &gt; Offer &gt; Purchased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Conversion funnel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Dashboard 4 — Risk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/ Field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Distribution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Donut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by AIRiskFlag (Low/Med/High)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Portfolio risk profile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Risk by Area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Map Visual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Risk Deals by Postcode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Geographic risk heat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AML Status Breakdown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Bar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by Dim_Investors[AMLStatus]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Compliance status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vs ROI Matrix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Scatter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 % vs AIDealScore, colour by risk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Risk-return plot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Trend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Risk Deals by Month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over 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Dashboard 5 — AI Scoring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/ Field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AI Deal 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Deal 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Portfolio AI quality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by Area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AIDealScore by Area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Best AI-rated areas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by Strategy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AIDealScore by Strategy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Best strategy AI rating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vs ROI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Scatter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AIDealScore vs ROIPercent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Validate AI scoring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Band Table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Matrix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Area vs Strategy with avg 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Drill-through matrix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7F8E"/>
          <w:sz w:val="22"/>
          <w:szCs w:val="22"/>
        </w:rPr>
        <w:t xml:space="preserve">Step 5 — Drill-Through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Right-click any deal on the Deal Dashboard → drill through to a single deal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Detail page shows: full deal financials, AI score breakdown, matched investors, fee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Right-click any investor → drill through to investor profile: all matched deals, outcomes, AML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Set up: Page → Drill-through → Add drill-through field (DealID or InvestorID)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S5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SAMPLE DATA SPECIFICATION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CSV File Specifications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five CSV datasets are designed to be generated and imported directly into Power BI. Each file follows the schema defined in Section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property_leads.csv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PropertyID, Address, Postcode, AskingPrice, AIDealScore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UK postcodes across 10 cities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deal_analysis.csv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DealID, PropertyID, ROI%, Profit, AIDealScore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ROI range 5-38%, scores 30-97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investor_buyers.csv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InvestorID, Strategy, Budget, PreferredAreas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Mix of BTL, HMO, Flip, BRRR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deal_matching.csv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MatchID, DealID, InvestorID, MatchScore, Outcome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 scores 40-100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sourcing_fees.csv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FeeID, DealID, AgreedFee, PaymentStatus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Fees £1,500-£8,000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Sample Data Rows — Property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PropertyID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Postcode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Beds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AskingPrice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LeadSource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AIDealScore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PROP-001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14 Oak Road, Leeds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LS1 4AB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Terraced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£185,000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Rightmove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PROP-002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 Mill Street, Manchester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M4 2HX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Semi-Detached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£220,000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Direct Mail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Viewing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PROP-003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22 High St, Sheffield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S1 2GH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Flat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£95,000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Referral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Offer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PROP-004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 Church Lane, Nottingham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NG1 3AA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Terraced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£155,000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Auction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PROP-005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88 Park Ave, Birmingham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B1 1AB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HMO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£310,000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Estate Agent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Under Offer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Sample Data Rows — Deal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DealID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PropertyID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PurchasePrice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RefurbCost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GDV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ROI%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0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AIDealScore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DEAL-001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PROP-001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£170,000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£15,000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£240,000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£43,700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22.3%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BRRR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DEAL-002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PROP-002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£200,000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£20,000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£275,000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£44,000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19.6%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BTL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DEAL-003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PROP-003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£88,000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£8,000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£130,000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£28,500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29.1%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Flip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89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DEAL-004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PROP-004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£145,000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£12,000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£190,000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£23,800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14.5%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BTL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DEAL-005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PROP-005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£285,000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£35,000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£420,000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£78,000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24.2%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HMO</w:t>
            </w:r>
          </w:p>
        </w:tc>
        <w:tc>
          <w:tcPr>
            <w:tcW w:type="dxa" w:w="10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94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S6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SYSTEM ARCHITECTURE &amp; TECHNICAL STACK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React.js + Tailwind CSS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Responsive UI — all screens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 API, business logic, AI orchestration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data tables, auth, real-time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Engine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Nebius AI API (LLM)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analysis, scoring, summaries, risk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Supabase Auth (JWT)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login, roles, session management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Power BI Embedded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Executive and analytical dashboards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Subscription billing, sourcing fee invoices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n8n / Zapier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Lead workflows, email triggers, reminders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Replit (Deployments)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 hosting and CI/CD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CSV Export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Papa Parse / json2csv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export for Power BI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API Design —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/api/leads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new property lead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/api/leads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List all leads with filters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/api/deals/analyse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 AI deal analysis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/api/deals/:id/score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AI Deal 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/api/investors/match/:dealId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matched investors for a deal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/api/deals/:id/summary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Generate AI property summary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/api/deals/:id/risk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 AI risk assessment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/api/fees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List all sourcing fees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/api/fees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sourcing fee record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/api/dashboard/executive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Executive KPI data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/api/export/csv/:table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Export table as CSV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AI Workflow Diagram — Deal Processing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sequence describes the AI pipeline for each new property lead: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/ System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Enters property lead details via UI form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Lead saved to Supabase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Analyzer Agent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Calculates all financials automatically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record created with profit, ROI, yield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Score Engine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Scores the deal 0-100 using weighted algorithm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AIDealScore stored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Assessment Agent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Classifies deal as Low / Medium / High risk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AIRiskFlag stored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 Matcher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Runs compatibility algorithm against all investors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Top 3 matches returned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Summary Generator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Calls Nebius AI API to write deal pack 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Professional summary stored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Automation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Sends deal pack email to matched investors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Sent confirmation logged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Reminder Engine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Sets follow-up tasks at 48hrs and 7 days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Calendar entries created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Nebius AI Integration Architecture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PropertyPilot AI integrates with Nebius AI at three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Deal Summary Generation: Nebius LLM API called with structured deal data prompt, returns markdown-formatted investor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Risk Narrative: Nebius generates plain-English risk explanation for each flagged deal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Vendor Motivation Analysis: Free-text vendor notes fed to Nebius for motivation classification</w:t>
      </w:r>
    </w:p>
    <w:p>
      <w:pPr>
        <w:spacing w:after="80"/>
      </w:pPr>
      <w: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// Nebius AI API Call — Deal Summary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const response = await fetch('https://api.studio.nebius.com/v1/chat/completions', {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method: 'POST',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headers: {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'Authorization': `Bearer ${process.env.NEBIUS_API_KEY}`,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'Content-Type': 'application/json'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},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body: JSON.stringify({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model: 'meta-llama/Meta-Llama-3.1-70B-Instruct',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messages: [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{ role: 'system', content: DEAL_SUMMARY_SYSTEM_PROMPT },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 { role: 'user', content: dealDataJSON }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],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max_tokens: 600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})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});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S7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AUTOMATION WORKFLOWS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Workflow 1 — New Lead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Lead saved to Supabase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Fire deal analysis pipeline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Supabase Edge Function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Analysis complete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Calculate AI Deal Score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Node.js backend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calculated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 risk assessment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Nebius AI API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assessed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Run investor matching algorithm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Node.js backend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Matches found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Generate deal summary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Nebius AI API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Summary ready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deal pack PDF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 PDF generator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Pack ready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 to top 3 matched investors via email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SendGrid / Resend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Emails sent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Create 48hr follow-up reminder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n8n / Supabase scheduled function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Workflow 2 — Weekly Pipeline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Every Monday 8am: generate pipeline summary report for all active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Flag any leads stuck in same status for 14+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Send digest email to sourcer with: new leads, under offer count, fees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Auto-update investor 'last contact' flags if no activity in 30 days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Workflow 3 — Fee Tracking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Invoice issued → PaymentStatus set to Pending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After 14 days unpaid → status updated to Overdue, reminder email triggered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Payment received → mark Paid, update fee ledger, log to audit trail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S8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UK COMPLIANCE GUIDANCE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This section provides educational guidance only and does not constitute legal advice. Consult a qualified solicitor or compliance professional for formal guidance.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AML — Anti-Money Laundering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Property sourcers should be aware of their potential obligations under the Money Laundering, Terrorist Financing and Transfer of Funds Regulations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If conducting regulated activity (e.g. acting as an estate agent or handling client funds), HMRC registration for AML supervision may be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Good practice: record all investor identity verification dates, document types checked, and outcomes in the Dim_Investors table (AMLStatus 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Flag any investor with AMLStatus = Flagged and suspend activity pending review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Property Sourcing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Keep a written record of each property sourcing agreement, including fees agreed and services provided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Sourcing fee agreements should be signed before any introduction is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Use the Sourcing Fees table as your audit trail for every deal and fee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ICO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Personal data of investors and vendors is subject to UK GDPR (retained post-Brexit)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Register with the ICO as a data controller if processing personal data commercially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Implement a data retention policy: define how long investor and lead data is kept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Provide investors with a privacy notice explaining how their data is used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Audit Trail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Every AI decision (deal score, risk flag, investor match) should be logged with timestamp and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Store AI model version used for each analysis — important for EU AI Act accountability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PropertyPilot AI logs all AI actions to an AuditLog table: entity, action, AI model, timestamp, user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S9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DEMO SCRIPT &amp; USER JOURNEY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5-Minute Live Demo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Minute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  <w:tc>
          <w:tcPr>
            <w:tcW w:type="dxa" w:w="234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Talking Point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0:00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screen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Clean dashboard login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Secure, role-based access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0:30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new lead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Enter property details via form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Any sourcer can use this — no coding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1:00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analysis fires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Watch deal score appear instantly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Nebius AI calculates ROI, risk, score in seconds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1:30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View deal dashboard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card with financials + score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deal is fully quantified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2:00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 matching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Show top 3 matched investors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Algorithm matches by area, budget, strategy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2:30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summary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Show generated deal pack text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Professional summary ready to send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3:00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Send deal pack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One-click send to matched investors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Replaces hours of manual work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3:30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Power BI dashboard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Switch to Executive Dashboard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Real-time KPIs, pipeline, fees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4:00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Risk dashboard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Show risk distribution chart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Governance-ready — judges love this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4:30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Revenue dashboard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Show fee tracker and collection rate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model is clear</w:t>
            </w:r>
          </w:p>
        </w:tc>
      </w:tr>
      <w:tr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5:00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Close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Logo + value proposition</w:t>
            </w:r>
          </w:p>
        </w:tc>
        <w:tc>
          <w:tcPr>
            <w:tcW w:type="dxa" w:w="234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PropertyPilot AI — risk-aware property intelligence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S10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PORTFOLIO VALUE &amp; JUDGING CRITERIA MAPPING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Nebius AI Challenge — Judging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Judging Criterion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PropertyPilot AI Scores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Innovation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Novel AI application in property — AI scoring + matching + governance combined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agents, deal score algorithm, Nebius integration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Technical Implementation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stack: React, Node, Supabase, Nebius AI, Power BI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Replit build, API design, data model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Real-World Impact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Saves sourcers 5+ hours per deal on analysis and investor matching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Demo script, business case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Integration Depth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AI agents, Nebius API calls, structured prompting, AI audit trail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workflow diagram, code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Viability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SaaS model, clear monetisation, defined user segments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overview, fee model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Presentation Quality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Professional spec, Power BI dashboards, demo script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document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Portfolio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 Target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 Evidenced</w:t>
            </w:r>
          </w:p>
        </w:tc>
        <w:tc>
          <w:tcPr>
            <w:tcW w:type="dxa" w:w="312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Artefacts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Property Sourcing Business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analysis, investor management, fee tracking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Platform itself, deal packs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modelling, requirements, process design, BRD writing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model, Section 2, Section 6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Power BI Analyst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 schema, DAX, dashboards, KPIs, drill-through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Section 4 — full PBI guide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Governance / GRC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AI risk assessment, audit trail, compliance thinking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Sections 3 and 8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TPRM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Investor AML, third-party risk scoring, due diligence records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AML section, AuditLog table</w:t>
            </w:r>
          </w:p>
        </w:tc>
      </w:tr>
      <w:tr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MVP scoping, user journeys, feature prioritisation, roadmap</w:t>
            </w:r>
          </w:p>
        </w:tc>
        <w:tc>
          <w:tcPr>
            <w:tcW w:type="dxa" w:w="312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sections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1B3E"/>
          <w:sz w:val="26"/>
          <w:szCs w:val="26"/>
        </w:rPr>
        <w:t xml:space="preserve">GitHub README Structure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 PropertyPilot AI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## AI-Powered Property Sourcing &amp; Deal Analysis Platform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### Built for: Nebius AI Builders Challenge 2025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## Features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AI Deal Score Engine (0-100 weighted algorithm)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Automated Investor Matching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Nebius AI-powered Deal Pack Generator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Risk Assessment (Low / Medium / High)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Power BI Executive Dashboards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Sourcing Fee Tracker with AML compliance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## Tech Stack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React | Node.js | Supabase | Nebius AI API | Power BI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## Quick Start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1. Clone repo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2. Add .env: NEBIUS_API_KEY, SUPABASE_URL, SUPABASE_KEY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3. npm install &amp;&amp; npm run dev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4. Open localhost:3000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## Author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Faith Wright | FaithfulordStudio™ | Faith Growth Agency | London SE1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S11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REPLIT AGENT BUILD PROMPT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Copy the entire block below and paste directly into Replit Agent. This is a single, complete build instruction.</w:t>
      </w:r>
    </w:p>
    <w:p>
      <w:pPr>
        <w:spacing w:after="80"/>
      </w:pPr>
      <w: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=== PROPERTYPILOT AI — FULL REPLIT BUILD PROMPT ===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You are building PropertyPilot AI: an AI-powered UK property sourcing and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deal analysis platform. Build a complete, working full-stack application.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TECH STACK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Frontend:   React.js with Tailwind CSS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Backend:    Node.js with Express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Database:   Supabase (PostgreSQL) via supabase-js client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AI Engine:  Nebius AI API (Llama 3.1 70B)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Auth:       Supabase Auth with JWT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Email:      Resend API (for deal pack sending)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Export:     json2csv for CSV downloads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Hosting:    Replit Deployments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ENVIRONMENT VARIABLES (user must add to .env)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NEBIUS_API_KEY=your_nebius_key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SUPABASE_URL=your_supabase_url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SUPABASE_ANON_KEY=your_supabase_anon_key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RESEND_API_KEY=your_resend_key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PORT=3001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DATABASE TABLES (create in Supabase SQL editor)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1. property_leads (property_id PK, address, postcode, area, property_type,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bedrooms INT, asking_price DECIMAL, vendor_motivation, lead_source,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date_added DATE, status, ai_risk_flag, ai_deal_score INT, notes)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2. deal_analysis (deal_id PK, property_id FK, purchase_price DECIMAL,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refurb_cost DECIMAL, legal_fees DECIMAL, stamp_duty DECIMAL,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finance_costs DECIMAL, total_investment DECIMAL, gdv DECIMAL,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profit DECIMAL, roi_percent DECIMAL, yield_percent DECIMAL,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cashflow DECIMAL, strategy, investment_rating, ai_deal_score INT,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ai_summary TEXT, created_at TIMESTAMP)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3. investor_buyers (investor_id PK, investor_name, investor_type,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email, phone, preferred_areas TEXT, budget DECIMAL, strategy,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last_contact_date DATE, status, deals_completed INT, aml_status)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4. deal_matching (match_id PK, deal_id FK, investor_id FK,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match_score INT, sent_date DATE, investor_response, outcome,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response_time_hours INT)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5. sourcing_fees (fee_id PK, deal_id FK, investor_id FK,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agreed_fee DECIMAL, fee_type, invoice_status, payment_status,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invoice_date DATE, payment_date DATE, net_fee DECIMAL)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6. audit_log (log_id PK, entity_type, entity_id, action,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ai_model, result_summary TEXT, user_id, created_at TIMESTAMP)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BACKEND: /server/index.js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Create Express server with these routes: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POST /api/auth/login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Supabase signInWithPassword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GET  /api/leads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Return all property_leads, ordered by date_added DESC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Support ?status= and ?area= query params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POST /api/leads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Insert new lead into property_leads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Auto-generate property_id (PROP-XXX format)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After insert, trigger the AI pipeline (see below)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POST /api/deals/analyse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Inputs: property_id, purchase_price, refurb_cost, gdv,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legal_fees, stamp_duty, finance_costs, monthly_rent, strategy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Calculate: total_investment, profit, roi_percent, yield_percent, cashflow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Calculate AI Deal Score (see algorithm below)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Classify investment_rating: Strong (ROI&gt;=25), Good (15-24),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Moderate (8-14), Avoid (&lt;8)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Classify ai_risk_flag: High(&lt;50 score), Medium(50-74), Low(&gt;=75)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Call Nebius AI to generate ai_summary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Insert into deal_analysis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Log to audit_log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Return full deal record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GET  /api/deals/:id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Return deal with joined property lead data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GET  /api/investors/match/:dealId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Load the deal and all active investors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For each investor, calculate match_score: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Area match: +30 if deal area in investor preferred_areas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Budget match: +25 if deal total_investment &lt;= investor budget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Strategy match: +25 if deal strategy matches investor strategy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Activity: +20 if last_contact_date within 30 days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Return top 3 investors sorted by match_score DESC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Insert results into deal_matching table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POST /api/deals/:id/send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Send deal summary email to matched investors via Resend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Update deal_matching.sent_date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Log to audit_log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GET  /api/investors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Return all investor_buyers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POST /api/investors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Insert new investor, validate email unique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GET  /api/fees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Return all sourcing_fees with deal and investor details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POST /api/fees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Insert new sourcing fee record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GET  /api/dashboard/executive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Return: total_deals, total_fees, active_investors,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deals_completed, avg_roi, pipeline_value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GET  /api/export/:table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- Export any table as CSV download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AI DEAL SCORE ALGORITHM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score = 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if roi_percent &gt;= 30: score += 25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elif roi_percent &gt;= 20: score += 18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elif roi_percent &gt;= 10: score += 10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else: score += 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if yield_percent &gt;= 8: score += 20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elif yield_percent &gt;= 6: score += 14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elif yield_percent &gt;= 4: score += 7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// Location demand: lookup area against demand index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// Seed with 10 UK cities mapped to scores 5-20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score += location_demand_score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if vendor_motivation in ['Divorce','Probate','Repossession']: score += 15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elif vendor_motivation in ['Relocation','Retirement']: score += 10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else: score += 5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if strategy != '': score += 10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score = min(score, 100)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NEBIUS AI CALL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Model: meta-llama/Meta-Llama-3.1-70B-Instruct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System prompt: 'You are a professional UK property deal packager.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Generate a concise, professional investor summary. Include: headline,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deal overview (3 sentences), key financials, why it works, risk notes.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Keep to 200 words. Plain English, no jargon.'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User message: JSON of the deal record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FRONTEND PAGES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Build using React Router with these pages: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1. /login — email + password form, Supabase auth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2. /dashboard — Executive Dashboard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- 5 KPI cards: Total Deals, Total Fees, Active Investors,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  Deals Completed, Avg ROI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Bar chart: Deals by Status (using recharts)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Recent leads table (last 5)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3. /leads — Property Leads List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Table of all leads with: address, score badge, risk badge, status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Add New Lead button opens modal form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Filter by status and area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Click row to open lead detail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4. /leads/:id — Lead Detail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Full property info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Deal analysis section (run analysis button if not done)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AI Deal Score displayed as large coloured number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Risk badge (Low=green, Medium=amber, High=red)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AI Summary text block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Matched Investors section with match scores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Send Deal Pack button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5. /investors — Investor CRM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Table of all investors: name, strategy, budget, status, AML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Add New Investor button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Click row to see investor detail with matched deals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6. /fees — Sourcing Fee Tracker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Table: deal, investor, agreed fee, invoice status, payment status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KPI cards: Total Fees, Fees Collected, Fees Outstanding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Add Fee Record button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Mark as Paid button per row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7. /reports — Data Export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Download CSV buttons for all 5 tables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 - Instructions for importing into Power BI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UI DESIGN REQUIREMENTS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Dark navy (#0D1B3E) sidebar navigation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Gold (#C9A84C) accent colour for badges and highlights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White/light grey main content area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Teal (#1A7F8E) for secondary accents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Risk badges: green=Low, amber=Medium, red=High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AI Deal Score: display as large coloured circle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  (red 0-40, amber 41-69, green 70-100)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Responsive: mobile-friendly layout, sidebar collapses on mobile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Use recharts for all charts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Use react-hot-toast for notifications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Use react-router-dom for routing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AUTHENTICATION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Supabase Auth with email/password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Protect all routes except /login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Store session in localStorage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Role: sourcer (default)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DEPLOYMENT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Add start script to package.json: node server/index.js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Frontend: npm run build outputs to /dist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Backend serves /dist as static files in production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Set all env vars in Replit Secrets tab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Click Deploy in Replit to publish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SEED DATA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Create /server/seed.js that inserts: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- 10 sample property leads across UK cities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- 5 investor buyers with different strategies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- 5 deal analyses linked to the leads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- 3 sourcing fee records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Run with: node server/seed.js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--- FOLDER STRUCTURE ---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/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├── server/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├── index.js          # Express server + all routes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├── supabase.js       # Supabase client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├── nebius.js         # Nebius AI calls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├── scoreEngine.js    # AI Deal Score algorithm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├── matchEngine.js    # Investor matching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└── seed.js           # Sample data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├── src/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├── pages/            # One file per page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├── components/       # Shared: Navbar, KPICard, Table,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│                     # ScoreBadge, RiskBadge, Modal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├── hooks/            # useAuth, useLeads, useDeals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│   └── App.jsx           # Router setup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├── .env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├── package.json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└── vite.config.js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/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Build the complete application. Make sure all pages render correctly,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all API routes are working, and the Nebius AI call returns a real summary.</w:t>
      </w:r>
    </w:p>
    <w:p>
      <w:pPr>
        <w:shd w:fill="1E2D40" w:val="clear"/>
        <w:spacing w:after="0"/>
        <w:ind w:left="200" w:right="200"/>
      </w:pPr>
      <w:r>
        <w:rPr>
          <w:rFonts w:ascii="Courier New" w:cs="Courier New" w:eastAsia="Courier New" w:hAnsi="Courier New"/>
          <w:color w:val="7EC8E3"/>
          <w:sz w:val="17"/>
          <w:szCs w:val="17"/>
        </w:rPr>
        <w:t xml:space="preserve">=== END OF REPLIT BUILD PROMPT ===</w:t>
      </w:r>
    </w:p>
    <w:p>
      <w:r>
        <w:br w:type="page"/>
      </w:r>
    </w:p>
    <w:p>
      <w:pPr>
        <w:spacing w:after="4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3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0"/>
                <w:szCs w:val="40"/>
              </w:rPr>
              <w:t xml:space="preserve">PropertyPilot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Built by Faith Wright (Faithfulord)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FaithfulordStudio™ | Faith Growth Agency | London SE1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Nebius AI Builders Challenge 2025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B3E" w:sz="4" w:space="4"/>
      </w:pBdr>
      <w:spacing w:before="80"/>
    </w:pPr>
    <w:r>
      <w:rPr>
        <w:rFonts w:ascii="Arial" w:cs="Arial" w:eastAsia="Arial" w:hAnsi="Arial"/>
        <w:color w:val="0D1B3E"/>
        <w:sz w:val="16"/>
        <w:szCs w:val="16"/>
      </w:rPr>
      <w:t xml:space="preserve">CONFIDENTIAL  |  PropertyPilot AI  |  Faith Growth Agency  |  Page </w:t>
    </w:r>
    <w:r>
      <w:rPr>
        <w:rFonts w:ascii="Arial" w:cs="Arial" w:eastAsia="Arial" w:hAnsi="Arial"/>
        <w:color w:val="0D1B3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D1B3E"/>
        <w:sz w:val="16"/>
        <w:szCs w:val="16"/>
      </w:rPr>
      <w:t xml:space="preserve"> of </w:t>
    </w:r>
    <w:r>
      <w:rPr>
        <w:rFonts w:ascii="Arial" w:cs="Arial" w:eastAsia="Arial" w:hAnsi="Arial"/>
        <w:color w:val="0D1B3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46"/>
    </w:tblGrid>
    <w:tr>
      <w:tc>
        <w:tcPr>
          <w:tcW w:type="dxa" w:w="6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0D1B3E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PropertyPilot AI  |  Full Project Specification</w:t>
          </w:r>
        </w:p>
      </w:tc>
      <w:tc>
        <w:tcPr>
          <w:tcW w:type="dxa" w:w="374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C9A84C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FaithfulordStudio™  |  Nebius AI Challenge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1B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7F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2026-06-08T22:51:43.680Z</dcterms:created>
  <dcterms:modified xsi:type="dcterms:W3CDTF">2026-06-08T22:51:43.681Z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