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03318242"/>
        <w:docPartObj>
          <w:docPartGallery w:val="Cover Pages"/>
          <w:docPartUnique/>
        </w:docPartObj>
      </w:sdtPr>
      <w:sdtContent>
        <w:p w14:paraId="5513814C" w14:textId="295205AF" w:rsidR="00BB477C" w:rsidRPr="00000682" w:rsidRDefault="00460F5B">
          <w:pPr>
            <w:rPr>
              <w:rFonts w:ascii="Times New Roman" w:hAnsi="Times New Roman" w:cs="Times New Roman"/>
            </w:rPr>
          </w:pPr>
          <w:r w:rsidRPr="00000682">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8541CD8" wp14:editId="74FFCAC4">
                    <wp:simplePos x="0" y="0"/>
                    <wp:positionH relativeFrom="margin">
                      <wp:align>center</wp:align>
                    </wp:positionH>
                    <wp:positionV relativeFrom="page">
                      <wp:posOffset>5118100</wp:posOffset>
                    </wp:positionV>
                    <wp:extent cx="6572250" cy="2514600"/>
                    <wp:effectExtent l="0" t="0" r="0"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6572250" cy="251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CellMar>
                                    <w:left w:w="0" w:type="dxa"/>
                                    <w:right w:w="0" w:type="dxa"/>
                                  </w:tblCellMar>
                                  <w:tblLook w:val="04A0" w:firstRow="1" w:lastRow="0" w:firstColumn="1" w:lastColumn="0" w:noHBand="0" w:noVBand="1"/>
                                  <w:tblDescription w:val="Cover page info"/>
                                </w:tblPr>
                                <w:tblGrid>
                                  <w:gridCol w:w="10341"/>
                                </w:tblGrid>
                                <w:tr w:rsidR="00460F5B" w14:paraId="3548DA01" w14:textId="77777777" w:rsidTr="00CE6B78">
                                  <w:trPr>
                                    <w:trHeight w:val="1701"/>
                                  </w:trPr>
                                  <w:sdt>
                                    <w:sdtPr>
                                      <w:rPr>
                                        <w:rFonts w:ascii="Times New Roman" w:hAnsi="Times New Roman" w:cs="Times New Roman"/>
                                        <w:b/>
                                        <w:bCs/>
                                        <w:color w:val="FFFFFF" w:themeColor="background1"/>
                                        <w:sz w:val="72"/>
                                        <w:szCs w:val="72"/>
                                      </w:rPr>
                                      <w:alias w:val="Title"/>
                                      <w:tag w:val=""/>
                                      <w:id w:val="739824258"/>
                                      <w:placeholder>
                                        <w:docPart w:val="5732B539E989468A999C5AFED9CBAC82"/>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shd w:val="clear" w:color="auto" w:fill="404040" w:themeFill="text1" w:themeFillTint="BF"/>
                                        </w:tcPr>
                                        <w:p w14:paraId="26235A38" w14:textId="59FE1438" w:rsidR="00460F5B" w:rsidRDefault="00460F5B">
                                          <w:pPr>
                                            <w:pStyle w:val="NoSpacing"/>
                                            <w:spacing w:before="240" w:line="216" w:lineRule="auto"/>
                                            <w:ind w:left="360" w:right="360"/>
                                            <w:contextualSpacing/>
                                            <w:rPr>
                                              <w:rFonts w:asciiTheme="majorHAnsi" w:hAnsiTheme="majorHAnsi"/>
                                              <w:color w:val="FFFFFF" w:themeColor="background1"/>
                                              <w:sz w:val="96"/>
                                              <w:szCs w:val="96"/>
                                            </w:rPr>
                                          </w:pPr>
                                          <w:r w:rsidRPr="00CE6B78">
                                            <w:rPr>
                                              <w:rFonts w:ascii="Times New Roman" w:hAnsi="Times New Roman" w:cs="Times New Roman"/>
                                              <w:b/>
                                              <w:bCs/>
                                              <w:color w:val="FFFFFF" w:themeColor="background1"/>
                                              <w:sz w:val="72"/>
                                              <w:szCs w:val="72"/>
                                            </w:rPr>
                                            <w:t>Emergency Shelter Daily Occupancy In AB</w:t>
                                          </w:r>
                                        </w:p>
                                      </w:tc>
                                    </w:sdtContent>
                                  </w:sdt>
                                </w:tr>
                                <w:tr w:rsidR="00460F5B" w14:paraId="017EC5D4" w14:textId="77777777" w:rsidTr="00CE6B78">
                                  <w:tc>
                                    <w:tcPr>
                                      <w:tcW w:w="5000" w:type="pct"/>
                                      <w:shd w:val="clear" w:color="auto" w:fill="404040" w:themeFill="text1" w:themeFillTint="BF"/>
                                      <w:vAlign w:val="bottom"/>
                                    </w:tcPr>
                                    <w:p w14:paraId="47A14C68" w14:textId="17DDD380"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Group 4:</w:t>
                                      </w:r>
                                    </w:p>
                                    <w:p w14:paraId="11FCFCCA"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Janvi Amish Patel</w:t>
                                      </w:r>
                                    </w:p>
                                    <w:p w14:paraId="317A7E0B"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 xml:space="preserve">Sandeep </w:t>
                                      </w:r>
                                      <w:proofErr w:type="spellStart"/>
                                      <w:r w:rsidRPr="00460F5B">
                                        <w:rPr>
                                          <w:rFonts w:ascii="Times New Roman" w:hAnsi="Times New Roman" w:cs="Times New Roman"/>
                                          <w:color w:val="FFFFFF" w:themeColor="background1"/>
                                          <w:sz w:val="32"/>
                                          <w:szCs w:val="32"/>
                                          <w:lang w:val="en-CA"/>
                                        </w:rPr>
                                        <w:t>Sandeep</w:t>
                                      </w:r>
                                      <w:proofErr w:type="spellEnd"/>
                                    </w:p>
                                    <w:p w14:paraId="4342295D"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Aina Faith Kehinde</w:t>
                                      </w:r>
                                    </w:p>
                                    <w:p w14:paraId="5C39A58E"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 xml:space="preserve">Ebenezer Ireoluwa </w:t>
                                      </w:r>
                                      <w:proofErr w:type="spellStart"/>
                                      <w:r w:rsidRPr="00460F5B">
                                        <w:rPr>
                                          <w:rFonts w:ascii="Times New Roman" w:hAnsi="Times New Roman" w:cs="Times New Roman"/>
                                          <w:color w:val="FFFFFF" w:themeColor="background1"/>
                                          <w:sz w:val="32"/>
                                          <w:szCs w:val="32"/>
                                          <w:lang w:val="en-CA"/>
                                        </w:rPr>
                                        <w:t>Adewola</w:t>
                                      </w:r>
                                      <w:proofErr w:type="spellEnd"/>
                                    </w:p>
                                    <w:p w14:paraId="0F6A7107" w14:textId="34D8AC14" w:rsidR="00460F5B" w:rsidRPr="00460F5B" w:rsidRDefault="00460F5B" w:rsidP="00460F5B">
                                      <w:pPr>
                                        <w:pStyle w:val="NoSpacing"/>
                                        <w:ind w:right="360"/>
                                        <w:jc w:val="both"/>
                                        <w:rPr>
                                          <w:lang w:val="en-CA"/>
                                        </w:rPr>
                                      </w:pPr>
                                      <w:r w:rsidRPr="00460F5B">
                                        <w:rPr>
                                          <w:rFonts w:ascii="Times New Roman" w:hAnsi="Times New Roman" w:cs="Times New Roman"/>
                                          <w:color w:val="FFFFFF" w:themeColor="background1"/>
                                          <w:sz w:val="32"/>
                                          <w:szCs w:val="32"/>
                                          <w:lang w:val="en-CA"/>
                                        </w:rPr>
                                        <w:t xml:space="preserve">Harman Sawant </w:t>
                                      </w:r>
                                      <w:proofErr w:type="spellStart"/>
                                      <w:r w:rsidRPr="00460F5B">
                                        <w:rPr>
                                          <w:rFonts w:ascii="Times New Roman" w:hAnsi="Times New Roman" w:cs="Times New Roman"/>
                                          <w:color w:val="FFFFFF" w:themeColor="background1"/>
                                          <w:sz w:val="32"/>
                                          <w:szCs w:val="32"/>
                                          <w:lang w:val="en-CA"/>
                                        </w:rPr>
                                        <w:t>Loyee</w:t>
                                      </w:r>
                                      <w:proofErr w:type="spellEnd"/>
                                    </w:p>
                                  </w:tc>
                                </w:tr>
                              </w:tbl>
                              <w:p w14:paraId="777816E7" w14:textId="77777777" w:rsidR="00BB477C" w:rsidRDefault="00BB477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541CD8" id="_x0000_t202" coordsize="21600,21600" o:spt="202" path="m,l,21600r21600,l21600,xe">
                    <v:stroke joinstyle="miter"/>
                    <v:path gradientshapeok="t" o:connecttype="rect"/>
                  </v:shapetype>
                  <v:shape id="Text Box 2" o:spid="_x0000_s1026" type="#_x0000_t202" alt="Cover page content layout" style="position:absolute;margin-left:0;margin-top:403pt;width:517.5pt;height:19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" filled="f" stroked="f" strokeweight=".5pt">
                    <v:textbox inset="0,0,0,0">
                      <w:txbxContent>
                        <w:tbl>
                          <w:tblPr>
                            <w:tblW w:w="4993" w:type="pct"/>
                            <w:tblCellMar>
                              <w:left w:w="0" w:type="dxa"/>
                              <w:right w:w="0" w:type="dxa"/>
                            </w:tblCellMar>
                            <w:tblLook w:val="04A0" w:firstRow="1" w:lastRow="0" w:firstColumn="1" w:lastColumn="0" w:noHBand="0" w:noVBand="1"/>
                            <w:tblDescription w:val="Cover page info"/>
                          </w:tblPr>
                          <w:tblGrid>
                            <w:gridCol w:w="10341"/>
                          </w:tblGrid>
                          <w:tr w:rsidR="00460F5B" w14:paraId="3548DA01" w14:textId="77777777" w:rsidTr="00CE6B78">
                            <w:trPr>
                              <w:trHeight w:val="1701"/>
                            </w:trPr>
                            <w:sdt>
                              <w:sdtPr>
                                <w:rPr>
                                  <w:rFonts w:ascii="Times New Roman" w:hAnsi="Times New Roman" w:cs="Times New Roman"/>
                                  <w:b/>
                                  <w:bCs/>
                                  <w:color w:val="FFFFFF" w:themeColor="background1"/>
                                  <w:sz w:val="72"/>
                                  <w:szCs w:val="72"/>
                                </w:rPr>
                                <w:alias w:val="Title"/>
                                <w:tag w:val=""/>
                                <w:id w:val="739824258"/>
                                <w:placeholder>
                                  <w:docPart w:val="5732B539E989468A999C5AFED9CBAC82"/>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shd w:val="clear" w:color="auto" w:fill="404040" w:themeFill="text1" w:themeFillTint="BF"/>
                                  </w:tcPr>
                                  <w:p w14:paraId="26235A38" w14:textId="59FE1438" w:rsidR="00460F5B" w:rsidRDefault="00460F5B">
                                    <w:pPr>
                                      <w:pStyle w:val="NoSpacing"/>
                                      <w:spacing w:before="240" w:line="216" w:lineRule="auto"/>
                                      <w:ind w:left="360" w:right="360"/>
                                      <w:contextualSpacing/>
                                      <w:rPr>
                                        <w:rFonts w:asciiTheme="majorHAnsi" w:hAnsiTheme="majorHAnsi"/>
                                        <w:color w:val="FFFFFF" w:themeColor="background1"/>
                                        <w:sz w:val="96"/>
                                        <w:szCs w:val="96"/>
                                      </w:rPr>
                                    </w:pPr>
                                    <w:r w:rsidRPr="00CE6B78">
                                      <w:rPr>
                                        <w:rFonts w:ascii="Times New Roman" w:hAnsi="Times New Roman" w:cs="Times New Roman"/>
                                        <w:b/>
                                        <w:bCs/>
                                        <w:color w:val="FFFFFF" w:themeColor="background1"/>
                                        <w:sz w:val="72"/>
                                        <w:szCs w:val="72"/>
                                      </w:rPr>
                                      <w:t>Emergency Shelter Daily Occupancy In AB</w:t>
                                    </w:r>
                                  </w:p>
                                </w:tc>
                              </w:sdtContent>
                            </w:sdt>
                          </w:tr>
                          <w:tr w:rsidR="00460F5B" w14:paraId="017EC5D4" w14:textId="77777777" w:rsidTr="00CE6B78">
                            <w:tc>
                              <w:tcPr>
                                <w:tcW w:w="5000" w:type="pct"/>
                                <w:shd w:val="clear" w:color="auto" w:fill="404040" w:themeFill="text1" w:themeFillTint="BF"/>
                                <w:vAlign w:val="bottom"/>
                              </w:tcPr>
                              <w:p w14:paraId="47A14C68" w14:textId="17DDD380"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Group 4:</w:t>
                                </w:r>
                              </w:p>
                              <w:p w14:paraId="11FCFCCA"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Janvi Amish Patel</w:t>
                                </w:r>
                              </w:p>
                              <w:p w14:paraId="317A7E0B"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 xml:space="preserve">Sandeep </w:t>
                                </w:r>
                                <w:proofErr w:type="spellStart"/>
                                <w:r w:rsidRPr="00460F5B">
                                  <w:rPr>
                                    <w:rFonts w:ascii="Times New Roman" w:hAnsi="Times New Roman" w:cs="Times New Roman"/>
                                    <w:color w:val="FFFFFF" w:themeColor="background1"/>
                                    <w:sz w:val="32"/>
                                    <w:szCs w:val="32"/>
                                    <w:lang w:val="en-CA"/>
                                  </w:rPr>
                                  <w:t>Sandeep</w:t>
                                </w:r>
                                <w:proofErr w:type="spellEnd"/>
                              </w:p>
                              <w:p w14:paraId="4342295D"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Aina Faith Kehinde</w:t>
                                </w:r>
                              </w:p>
                              <w:p w14:paraId="5C39A58E" w14:textId="77777777" w:rsidR="00460F5B" w:rsidRPr="00460F5B" w:rsidRDefault="00460F5B" w:rsidP="00460F5B">
                                <w:pPr>
                                  <w:pStyle w:val="NoSpacing"/>
                                  <w:ind w:right="360"/>
                                  <w:jc w:val="both"/>
                                  <w:rPr>
                                    <w:rFonts w:ascii="Times New Roman" w:hAnsi="Times New Roman" w:cs="Times New Roman"/>
                                    <w:color w:val="FFFFFF" w:themeColor="background1"/>
                                    <w:sz w:val="32"/>
                                    <w:szCs w:val="32"/>
                                    <w:lang w:val="en-CA"/>
                                  </w:rPr>
                                </w:pPr>
                                <w:r w:rsidRPr="00460F5B">
                                  <w:rPr>
                                    <w:rFonts w:ascii="Times New Roman" w:hAnsi="Times New Roman" w:cs="Times New Roman"/>
                                    <w:color w:val="FFFFFF" w:themeColor="background1"/>
                                    <w:sz w:val="32"/>
                                    <w:szCs w:val="32"/>
                                    <w:lang w:val="en-CA"/>
                                  </w:rPr>
                                  <w:t xml:space="preserve">Ebenezer Ireoluwa </w:t>
                                </w:r>
                                <w:proofErr w:type="spellStart"/>
                                <w:r w:rsidRPr="00460F5B">
                                  <w:rPr>
                                    <w:rFonts w:ascii="Times New Roman" w:hAnsi="Times New Roman" w:cs="Times New Roman"/>
                                    <w:color w:val="FFFFFF" w:themeColor="background1"/>
                                    <w:sz w:val="32"/>
                                    <w:szCs w:val="32"/>
                                    <w:lang w:val="en-CA"/>
                                  </w:rPr>
                                  <w:t>Adewola</w:t>
                                </w:r>
                                <w:proofErr w:type="spellEnd"/>
                              </w:p>
                              <w:p w14:paraId="0F6A7107" w14:textId="34D8AC14" w:rsidR="00460F5B" w:rsidRPr="00460F5B" w:rsidRDefault="00460F5B" w:rsidP="00460F5B">
                                <w:pPr>
                                  <w:pStyle w:val="NoSpacing"/>
                                  <w:ind w:right="360"/>
                                  <w:jc w:val="both"/>
                                  <w:rPr>
                                    <w:lang w:val="en-CA"/>
                                  </w:rPr>
                                </w:pPr>
                                <w:r w:rsidRPr="00460F5B">
                                  <w:rPr>
                                    <w:rFonts w:ascii="Times New Roman" w:hAnsi="Times New Roman" w:cs="Times New Roman"/>
                                    <w:color w:val="FFFFFF" w:themeColor="background1"/>
                                    <w:sz w:val="32"/>
                                    <w:szCs w:val="32"/>
                                    <w:lang w:val="en-CA"/>
                                  </w:rPr>
                                  <w:t xml:space="preserve">Harman Sawant </w:t>
                                </w:r>
                                <w:proofErr w:type="spellStart"/>
                                <w:r w:rsidRPr="00460F5B">
                                  <w:rPr>
                                    <w:rFonts w:ascii="Times New Roman" w:hAnsi="Times New Roman" w:cs="Times New Roman"/>
                                    <w:color w:val="FFFFFF" w:themeColor="background1"/>
                                    <w:sz w:val="32"/>
                                    <w:szCs w:val="32"/>
                                    <w:lang w:val="en-CA"/>
                                  </w:rPr>
                                  <w:t>Loyee</w:t>
                                </w:r>
                                <w:proofErr w:type="spellEnd"/>
                              </w:p>
                            </w:tc>
                          </w:tr>
                        </w:tbl>
                        <w:p w14:paraId="777816E7" w14:textId="77777777" w:rsidR="00BB477C" w:rsidRDefault="00BB477C"/>
                      </w:txbxContent>
                    </v:textbox>
                    <w10:wrap anchorx="margin" anchory="page"/>
                  </v:shape>
                </w:pict>
              </mc:Fallback>
            </mc:AlternateContent>
          </w:r>
          <w:r w:rsidR="00BB477C" w:rsidRPr="00000682">
            <w:rPr>
              <w:rFonts w:ascii="Times New Roman" w:hAnsi="Times New Roman" w:cs="Times New Roman"/>
              <w:noProof/>
            </w:rPr>
            <w:drawing>
              <wp:inline distT="0" distB="0" distL="0" distR="0" wp14:anchorId="28F7DB49" wp14:editId="6F07F1B8">
                <wp:extent cx="6045200" cy="4083050"/>
                <wp:effectExtent l="0" t="0" r="0" b="0"/>
                <wp:docPr id="1101451037" name="Picture 1" descr="A building with a roof and a por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1037" name="Picture 1" descr="A building with a roof and a porc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060282" cy="4093237"/>
                        </a:xfrm>
                        <a:prstGeom prst="rect">
                          <a:avLst/>
                        </a:prstGeom>
                      </pic:spPr>
                    </pic:pic>
                  </a:graphicData>
                </a:graphic>
              </wp:inline>
            </w:drawing>
          </w:r>
        </w:p>
        <w:p w14:paraId="2F075741" w14:textId="65F1EDB5" w:rsidR="00BB477C" w:rsidRPr="00000682" w:rsidRDefault="00BB477C">
          <w:pPr>
            <w:rPr>
              <w:rFonts w:ascii="Times New Roman" w:hAnsi="Times New Roman" w:cs="Times New Roman"/>
            </w:rPr>
          </w:pPr>
          <w:r w:rsidRPr="00000682">
            <w:rPr>
              <w:rFonts w:ascii="Times New Roman" w:hAnsi="Times New Roman" w:cs="Times New Roman"/>
            </w:rPr>
            <w:br w:type="page"/>
          </w:r>
        </w:p>
      </w:sdtContent>
    </w:sdt>
    <w:p w14:paraId="402F863A" w14:textId="77777777" w:rsidR="006E6888" w:rsidRPr="003A099A" w:rsidRDefault="006E6888" w:rsidP="006E6888">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lastRenderedPageBreak/>
        <w:t>Summary/Abstract</w:t>
      </w:r>
    </w:p>
    <w:p w14:paraId="5D7A8420" w14:textId="2B501BF1" w:rsidR="006E6888" w:rsidRPr="003A099A" w:rsidRDefault="006E6888" w:rsidP="006E6888">
      <w:pPr>
        <w:rPr>
          <w:rFonts w:ascii="Times New Roman" w:hAnsi="Times New Roman" w:cs="Times New Roman"/>
          <w:sz w:val="28"/>
          <w:szCs w:val="28"/>
        </w:rPr>
      </w:pPr>
      <w:r w:rsidRPr="003A099A">
        <w:rPr>
          <w:rFonts w:ascii="Times New Roman" w:hAnsi="Times New Roman" w:cs="Times New Roman"/>
          <w:sz w:val="28"/>
          <w:szCs w:val="28"/>
        </w:rPr>
        <w:t>This report investigates the trends of daily occupancy in emergency shelters across Alberta, AB, due to the increasing demand for temporary housing solutions and an urgent need for informed resource allocation. Using data obtained from [specify data source, such as Alberta's municipal shelter records or other datasets], the study uses exploratory data analysis to identify patterns in shelter usage, seasonal fluctuations, and demographic insights.</w:t>
      </w:r>
    </w:p>
    <w:p w14:paraId="654EE905" w14:textId="1D6E4B6B" w:rsidR="006E6888" w:rsidRPr="003A099A" w:rsidRDefault="006E6888" w:rsidP="006E6888">
      <w:pPr>
        <w:rPr>
          <w:rFonts w:ascii="Times New Roman" w:hAnsi="Times New Roman" w:cs="Times New Roman"/>
          <w:sz w:val="28"/>
          <w:szCs w:val="28"/>
        </w:rPr>
      </w:pPr>
      <w:r w:rsidRPr="003A099A">
        <w:rPr>
          <w:rFonts w:ascii="Times New Roman" w:hAnsi="Times New Roman" w:cs="Times New Roman"/>
          <w:sz w:val="28"/>
          <w:szCs w:val="28"/>
        </w:rPr>
        <w:t>Key findings indicated that the trends of occupancy were affected by factors such as seasonal changes in weather, socio-economic trends, and changes in policy, with peak usage recorded during these specific trends. Another important highlight is the unequal access to shelter across regions. These thus call for targeted interventions such as increasing the capacity of shelter during peak demand and reducing regional inequities.</w:t>
      </w:r>
    </w:p>
    <w:p w14:paraId="1986F088" w14:textId="1AA09484" w:rsidR="006E6888" w:rsidRPr="003A099A" w:rsidRDefault="006E6888" w:rsidP="006E6888">
      <w:pPr>
        <w:rPr>
          <w:rFonts w:ascii="Times New Roman" w:hAnsi="Times New Roman" w:cs="Times New Roman"/>
          <w:sz w:val="28"/>
          <w:szCs w:val="28"/>
        </w:rPr>
      </w:pPr>
      <w:r w:rsidRPr="003A099A">
        <w:rPr>
          <w:rFonts w:ascii="Times New Roman" w:hAnsi="Times New Roman" w:cs="Times New Roman"/>
          <w:sz w:val="28"/>
          <w:szCs w:val="28"/>
        </w:rPr>
        <w:t>Although the study gives actionable recommendations-for example, reallocation based on demand and predictive modeling of occupancy-it is limited because some data are incomplete, missing demographic details. Future work includes integrating additional data sources, developing predictive models to support proactive resource planning.</w:t>
      </w:r>
    </w:p>
    <w:p w14:paraId="0CEC6C56" w14:textId="68C64DB9" w:rsidR="00BB477C" w:rsidRDefault="006E6888" w:rsidP="006E6888">
      <w:pPr>
        <w:rPr>
          <w:rFonts w:ascii="Times New Roman" w:hAnsi="Times New Roman" w:cs="Times New Roman"/>
          <w:sz w:val="28"/>
          <w:szCs w:val="28"/>
        </w:rPr>
      </w:pPr>
      <w:r w:rsidRPr="003A099A">
        <w:rPr>
          <w:rFonts w:ascii="Times New Roman" w:hAnsi="Times New Roman" w:cs="Times New Roman"/>
          <w:sz w:val="28"/>
          <w:szCs w:val="28"/>
        </w:rPr>
        <w:t>This research helps to bring out the dynamics of emergency shelter occupancy in Alberta and informs policymakers and service providers on how to make shelters available and efficient.</w:t>
      </w:r>
    </w:p>
    <w:p w14:paraId="6780E7D9" w14:textId="77777777" w:rsidR="003A099A" w:rsidRPr="003A099A" w:rsidRDefault="003A099A" w:rsidP="006E6888">
      <w:pPr>
        <w:rPr>
          <w:rFonts w:ascii="Times New Roman" w:hAnsi="Times New Roman" w:cs="Times New Roman"/>
          <w:sz w:val="28"/>
          <w:szCs w:val="28"/>
        </w:rPr>
      </w:pPr>
    </w:p>
    <w:p w14:paraId="19E2C10A" w14:textId="77777777" w:rsidR="003D25D6" w:rsidRPr="003A099A" w:rsidRDefault="003D25D6" w:rsidP="00000682">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Introduction (Motivation and Objectives should be included in this)</w:t>
      </w:r>
    </w:p>
    <w:p w14:paraId="4A622A8B" w14:textId="77777777" w:rsidR="00AD0B39" w:rsidRPr="003A099A" w:rsidRDefault="00AD0B39" w:rsidP="00AD0B39">
      <w:pPr>
        <w:ind w:left="360"/>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Motivation</w:t>
      </w:r>
    </w:p>
    <w:p w14:paraId="1AAF4A99" w14:textId="50F4620B" w:rsidR="00AD0B39" w:rsidRPr="003A099A" w:rsidRDefault="00AD0B39" w:rsidP="00AD0B39">
      <w:pPr>
        <w:rPr>
          <w:rFonts w:ascii="Times New Roman" w:hAnsi="Times New Roman" w:cs="Times New Roman"/>
          <w:sz w:val="28"/>
          <w:szCs w:val="28"/>
        </w:rPr>
      </w:pPr>
      <w:r w:rsidRPr="003A099A">
        <w:rPr>
          <w:rFonts w:ascii="Times New Roman" w:hAnsi="Times New Roman" w:cs="Times New Roman"/>
          <w:sz w:val="28"/>
          <w:szCs w:val="28"/>
        </w:rPr>
        <w:t>1. Demand for Emergency Shelters</w:t>
      </w:r>
    </w:p>
    <w:p w14:paraId="51CD8634" w14:textId="765F3A94" w:rsidR="00AD0B39" w:rsidRPr="003A099A" w:rsidRDefault="00AD0B39" w:rsidP="00AD0B39">
      <w:pPr>
        <w:pStyle w:val="ListParagraph"/>
        <w:numPr>
          <w:ilvl w:val="0"/>
          <w:numId w:val="5"/>
        </w:numPr>
        <w:rPr>
          <w:rFonts w:ascii="Times New Roman" w:hAnsi="Times New Roman" w:cs="Times New Roman"/>
          <w:sz w:val="28"/>
          <w:szCs w:val="28"/>
        </w:rPr>
      </w:pPr>
      <w:r w:rsidRPr="003A099A">
        <w:rPr>
          <w:rFonts w:ascii="Times New Roman" w:hAnsi="Times New Roman" w:cs="Times New Roman"/>
          <w:sz w:val="28"/>
          <w:szCs w:val="28"/>
        </w:rPr>
        <w:t xml:space="preserve">Alberta has seen an increasing number of people and </w:t>
      </w:r>
      <w:proofErr w:type="gramStart"/>
      <w:r w:rsidRPr="003A099A">
        <w:rPr>
          <w:rFonts w:ascii="Times New Roman" w:hAnsi="Times New Roman" w:cs="Times New Roman"/>
          <w:sz w:val="28"/>
          <w:szCs w:val="28"/>
        </w:rPr>
        <w:t>families</w:t>
      </w:r>
      <w:proofErr w:type="gramEnd"/>
      <w:r w:rsidRPr="003A099A">
        <w:rPr>
          <w:rFonts w:ascii="Times New Roman" w:hAnsi="Times New Roman" w:cs="Times New Roman"/>
          <w:sz w:val="28"/>
          <w:szCs w:val="28"/>
        </w:rPr>
        <w:t xml:space="preserve"> resort to emergency shelters because of combined economic challenges like unemployment or inflation, added to which there is an increasing housing affordability crisis.</w:t>
      </w:r>
    </w:p>
    <w:p w14:paraId="74B0E60E" w14:textId="0CDDA3DD" w:rsidR="00AD0B39" w:rsidRPr="003A099A" w:rsidRDefault="00AD0B39" w:rsidP="00AD0B39">
      <w:pPr>
        <w:pStyle w:val="ListParagraph"/>
        <w:numPr>
          <w:ilvl w:val="0"/>
          <w:numId w:val="5"/>
        </w:numPr>
        <w:rPr>
          <w:rFonts w:ascii="Times New Roman" w:hAnsi="Times New Roman" w:cs="Times New Roman"/>
          <w:sz w:val="28"/>
          <w:szCs w:val="28"/>
        </w:rPr>
      </w:pPr>
      <w:r w:rsidRPr="003A099A">
        <w:rPr>
          <w:rFonts w:ascii="Times New Roman" w:hAnsi="Times New Roman" w:cs="Times New Roman"/>
          <w:sz w:val="28"/>
          <w:szCs w:val="28"/>
        </w:rPr>
        <w:lastRenderedPageBreak/>
        <w:t xml:space="preserve">This demand is further exacerbated by unplanned events, such as economic downturns or natural disasters, which force vulnerable populations into homelessness and further stress shelter resources.  </w:t>
      </w:r>
    </w:p>
    <w:p w14:paraId="4176AB69" w14:textId="21F190CE" w:rsidR="00AD0B39" w:rsidRPr="003A099A" w:rsidRDefault="00AD0B39" w:rsidP="00AD0B39">
      <w:pPr>
        <w:rPr>
          <w:rFonts w:ascii="Times New Roman" w:hAnsi="Times New Roman" w:cs="Times New Roman"/>
          <w:sz w:val="28"/>
          <w:szCs w:val="28"/>
        </w:rPr>
      </w:pPr>
      <w:r w:rsidRPr="003A099A">
        <w:rPr>
          <w:rFonts w:ascii="Times New Roman" w:hAnsi="Times New Roman" w:cs="Times New Roman"/>
          <w:sz w:val="28"/>
          <w:szCs w:val="28"/>
        </w:rPr>
        <w:t xml:space="preserve">2. Seasonal Weather Conditions </w:t>
      </w:r>
    </w:p>
    <w:p w14:paraId="009AAC99" w14:textId="45E20A33" w:rsidR="00AD0B39" w:rsidRPr="003A099A" w:rsidRDefault="00AD0B39" w:rsidP="00AD0B39">
      <w:pPr>
        <w:pStyle w:val="ListParagraph"/>
        <w:numPr>
          <w:ilvl w:val="0"/>
          <w:numId w:val="6"/>
        </w:numPr>
        <w:rPr>
          <w:rFonts w:ascii="Times New Roman" w:hAnsi="Times New Roman" w:cs="Times New Roman"/>
          <w:sz w:val="28"/>
          <w:szCs w:val="28"/>
        </w:rPr>
      </w:pPr>
      <w:r w:rsidRPr="003A099A">
        <w:rPr>
          <w:rFonts w:ascii="Times New Roman" w:hAnsi="Times New Roman" w:cs="Times New Roman"/>
          <w:sz w:val="28"/>
          <w:szCs w:val="28"/>
        </w:rPr>
        <w:t>Alberta's extreme winters, with sub-zero temperatures and heavy snowfall, make emergency shelters a critical lifeline for the homeless population.</w:t>
      </w:r>
    </w:p>
    <w:p w14:paraId="646F5294" w14:textId="394A6582" w:rsidR="00AD0B39" w:rsidRPr="003A099A" w:rsidRDefault="00AD0B39" w:rsidP="00CE6B78">
      <w:pPr>
        <w:pStyle w:val="ListParagraph"/>
        <w:numPr>
          <w:ilvl w:val="0"/>
          <w:numId w:val="6"/>
        </w:numPr>
        <w:rPr>
          <w:rFonts w:ascii="Times New Roman" w:hAnsi="Times New Roman" w:cs="Times New Roman"/>
          <w:sz w:val="28"/>
          <w:szCs w:val="28"/>
        </w:rPr>
      </w:pPr>
      <w:r w:rsidRPr="003A099A">
        <w:rPr>
          <w:rFonts w:ascii="Times New Roman" w:hAnsi="Times New Roman" w:cs="Times New Roman"/>
          <w:sz w:val="28"/>
          <w:szCs w:val="28"/>
        </w:rPr>
        <w:t xml:space="preserve">These seasonal demands put many shelters at or beyond their capacity, thus requiring careful planning and resource management to ensure safety and accessibility.  </w:t>
      </w:r>
    </w:p>
    <w:p w14:paraId="1DBFDA26" w14:textId="02BA6AA2" w:rsidR="00AD0B39" w:rsidRPr="003A099A" w:rsidRDefault="00CE6B78" w:rsidP="00AD0B39">
      <w:pPr>
        <w:rPr>
          <w:rFonts w:ascii="Times New Roman" w:hAnsi="Times New Roman" w:cs="Times New Roman"/>
          <w:sz w:val="28"/>
          <w:szCs w:val="28"/>
        </w:rPr>
      </w:pPr>
      <w:r w:rsidRPr="003A099A">
        <w:rPr>
          <w:rFonts w:ascii="Times New Roman" w:hAnsi="Times New Roman" w:cs="Times New Roman"/>
          <w:sz w:val="28"/>
          <w:szCs w:val="28"/>
        </w:rPr>
        <w:t>3</w:t>
      </w:r>
      <w:r w:rsidR="00AD0B39" w:rsidRPr="003A099A">
        <w:rPr>
          <w:rFonts w:ascii="Times New Roman" w:hAnsi="Times New Roman" w:cs="Times New Roman"/>
          <w:sz w:val="28"/>
          <w:szCs w:val="28"/>
        </w:rPr>
        <w:t>. Efficient Resource Allocation</w:t>
      </w:r>
    </w:p>
    <w:p w14:paraId="6420AA3C" w14:textId="405952CA" w:rsidR="00AD0B39" w:rsidRPr="003A099A" w:rsidRDefault="00AD0B39" w:rsidP="00AD0B39">
      <w:pPr>
        <w:pStyle w:val="ListParagraph"/>
        <w:numPr>
          <w:ilvl w:val="0"/>
          <w:numId w:val="8"/>
        </w:numPr>
        <w:rPr>
          <w:rFonts w:ascii="Times New Roman" w:hAnsi="Times New Roman" w:cs="Times New Roman"/>
          <w:sz w:val="28"/>
          <w:szCs w:val="28"/>
        </w:rPr>
      </w:pPr>
      <w:r w:rsidRPr="003A099A">
        <w:rPr>
          <w:rFonts w:ascii="Times New Roman" w:hAnsi="Times New Roman" w:cs="Times New Roman"/>
          <w:sz w:val="28"/>
          <w:szCs w:val="28"/>
        </w:rPr>
        <w:t>Emergency shelters operate with limited budgets and resources, so it is essential to allocate these efficiently based on actual usage data.</w:t>
      </w:r>
    </w:p>
    <w:p w14:paraId="456A22BE" w14:textId="5FD29AD7" w:rsidR="00AD0B39" w:rsidRPr="003A099A" w:rsidRDefault="00AD0B39" w:rsidP="00CE6B78">
      <w:pPr>
        <w:pStyle w:val="ListParagraph"/>
        <w:numPr>
          <w:ilvl w:val="0"/>
          <w:numId w:val="8"/>
        </w:numPr>
        <w:rPr>
          <w:rFonts w:ascii="Times New Roman" w:hAnsi="Times New Roman" w:cs="Times New Roman"/>
          <w:sz w:val="28"/>
          <w:szCs w:val="28"/>
        </w:rPr>
      </w:pPr>
      <w:r w:rsidRPr="003A099A">
        <w:rPr>
          <w:rFonts w:ascii="Times New Roman" w:hAnsi="Times New Roman" w:cs="Times New Roman"/>
          <w:sz w:val="28"/>
          <w:szCs w:val="28"/>
        </w:rPr>
        <w:t xml:space="preserve">Identifying peak periods and underutilized locations ensures that resources are distributed to maximize their impact.  </w:t>
      </w:r>
    </w:p>
    <w:p w14:paraId="13C3B34F" w14:textId="4CB411AD" w:rsidR="00AD0B39" w:rsidRPr="003A099A" w:rsidRDefault="00CE6B78" w:rsidP="00AD0B39">
      <w:pPr>
        <w:rPr>
          <w:rFonts w:ascii="Times New Roman" w:hAnsi="Times New Roman" w:cs="Times New Roman"/>
          <w:sz w:val="28"/>
          <w:szCs w:val="28"/>
        </w:rPr>
      </w:pPr>
      <w:r w:rsidRPr="003A099A">
        <w:rPr>
          <w:rFonts w:ascii="Times New Roman" w:hAnsi="Times New Roman" w:cs="Times New Roman"/>
          <w:sz w:val="28"/>
          <w:szCs w:val="28"/>
        </w:rPr>
        <w:t>4</w:t>
      </w:r>
      <w:r w:rsidR="00AD0B39" w:rsidRPr="003A099A">
        <w:rPr>
          <w:rFonts w:ascii="Times New Roman" w:hAnsi="Times New Roman" w:cs="Times New Roman"/>
          <w:sz w:val="28"/>
          <w:szCs w:val="28"/>
        </w:rPr>
        <w:t>. Homelessness Being an Issue to Be Prioritized at a Social Level</w:t>
      </w:r>
    </w:p>
    <w:p w14:paraId="55C2A0D5" w14:textId="4D9CF7D0" w:rsidR="00AD0B39" w:rsidRPr="003A099A" w:rsidRDefault="00AD0B39" w:rsidP="00AD0B39">
      <w:pPr>
        <w:pStyle w:val="ListParagraph"/>
        <w:numPr>
          <w:ilvl w:val="0"/>
          <w:numId w:val="9"/>
        </w:numPr>
        <w:rPr>
          <w:rFonts w:ascii="Times New Roman" w:hAnsi="Times New Roman" w:cs="Times New Roman"/>
          <w:sz w:val="28"/>
          <w:szCs w:val="28"/>
        </w:rPr>
      </w:pPr>
      <w:r w:rsidRPr="003A099A">
        <w:rPr>
          <w:rFonts w:ascii="Times New Roman" w:hAnsi="Times New Roman" w:cs="Times New Roman"/>
          <w:sz w:val="28"/>
          <w:szCs w:val="28"/>
        </w:rPr>
        <w:t>It is a multifarious issue that involves not only the individuals themselves but also the community in general, as it bears implications of economic, health, and safety concerns.</w:t>
      </w:r>
    </w:p>
    <w:p w14:paraId="4A709D95" w14:textId="2E14491E" w:rsidR="00CE6B78" w:rsidRPr="003A099A" w:rsidRDefault="00AD0B39" w:rsidP="00CE6B78">
      <w:pPr>
        <w:pStyle w:val="ListParagraph"/>
        <w:numPr>
          <w:ilvl w:val="0"/>
          <w:numId w:val="9"/>
        </w:numPr>
        <w:rPr>
          <w:rFonts w:ascii="Times New Roman" w:hAnsi="Times New Roman" w:cs="Times New Roman"/>
          <w:sz w:val="28"/>
          <w:szCs w:val="28"/>
        </w:rPr>
      </w:pPr>
      <w:r w:rsidRPr="003A099A">
        <w:rPr>
          <w:rFonts w:ascii="Times New Roman" w:hAnsi="Times New Roman" w:cs="Times New Roman"/>
          <w:sz w:val="28"/>
          <w:szCs w:val="28"/>
        </w:rPr>
        <w:t xml:space="preserve">Analyzing occupancy trends provides a perspective on where to place supportive mechanisms within the system to help remedy the problem long-term.  </w:t>
      </w:r>
    </w:p>
    <w:p w14:paraId="5A2C071C" w14:textId="4A5D292E" w:rsidR="00AD0B39" w:rsidRPr="003A099A" w:rsidRDefault="00AD0B39" w:rsidP="00000682">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 xml:space="preserve">Objectives </w:t>
      </w:r>
    </w:p>
    <w:p w14:paraId="01CE5533" w14:textId="4A9D6D23" w:rsidR="003A099A" w:rsidRPr="003A099A" w:rsidRDefault="00AD0B39" w:rsidP="003A099A">
      <w:pPr>
        <w:rPr>
          <w:rFonts w:ascii="Times New Roman" w:hAnsi="Times New Roman" w:cs="Times New Roman"/>
          <w:sz w:val="28"/>
          <w:szCs w:val="28"/>
        </w:rPr>
      </w:pPr>
      <w:r w:rsidRPr="003A099A">
        <w:rPr>
          <w:rFonts w:ascii="Times New Roman" w:hAnsi="Times New Roman" w:cs="Times New Roman"/>
          <w:sz w:val="28"/>
          <w:szCs w:val="28"/>
        </w:rPr>
        <w:t>1. Analyze Daily Occupancy Trends</w:t>
      </w:r>
      <w:r w:rsidR="003A099A">
        <w:rPr>
          <w:rFonts w:ascii="Times New Roman" w:hAnsi="Times New Roman" w:cs="Times New Roman"/>
          <w:sz w:val="28"/>
          <w:szCs w:val="28"/>
        </w:rPr>
        <w:t xml:space="preserve">: </w:t>
      </w:r>
      <w:r w:rsidRPr="003A099A">
        <w:rPr>
          <w:rFonts w:ascii="Times New Roman" w:hAnsi="Times New Roman" w:cs="Times New Roman"/>
          <w:sz w:val="28"/>
          <w:szCs w:val="28"/>
        </w:rPr>
        <w:t>Understanding daily variability in shelter occupancy will indicate days where more need occurs than others, for example: weekends, holidays, extreme weather days.</w:t>
      </w:r>
      <w:r w:rsidR="003A099A" w:rsidRPr="003A099A">
        <w:rPr>
          <w:rFonts w:ascii="Times New Roman" w:hAnsi="Times New Roman" w:cs="Times New Roman"/>
          <w:sz w:val="28"/>
          <w:szCs w:val="28"/>
        </w:rPr>
        <w:t xml:space="preserve"> </w:t>
      </w:r>
      <w:r w:rsidRPr="003A099A">
        <w:rPr>
          <w:rFonts w:ascii="Times New Roman" w:hAnsi="Times New Roman" w:cs="Times New Roman"/>
          <w:sz w:val="28"/>
          <w:szCs w:val="28"/>
        </w:rPr>
        <w:t xml:space="preserve">The analysis forms the basis of being proactive in ensuring that shelter operations do not result in a crisis when the capacity is used. </w:t>
      </w:r>
    </w:p>
    <w:p w14:paraId="5C354243" w14:textId="412F5DBA" w:rsidR="00AD0B39" w:rsidRPr="003A099A" w:rsidRDefault="00AD0B39" w:rsidP="003A099A">
      <w:pPr>
        <w:rPr>
          <w:rFonts w:ascii="Times New Roman" w:hAnsi="Times New Roman" w:cs="Times New Roman"/>
          <w:sz w:val="28"/>
          <w:szCs w:val="28"/>
        </w:rPr>
      </w:pPr>
      <w:r w:rsidRPr="003A099A">
        <w:rPr>
          <w:rFonts w:ascii="Times New Roman" w:hAnsi="Times New Roman" w:cs="Times New Roman"/>
          <w:sz w:val="28"/>
          <w:szCs w:val="28"/>
        </w:rPr>
        <w:t>2. Seasonality and Pattern Identification</w:t>
      </w:r>
      <w:r w:rsidR="003A099A">
        <w:rPr>
          <w:rFonts w:ascii="Times New Roman" w:hAnsi="Times New Roman" w:cs="Times New Roman"/>
          <w:sz w:val="28"/>
          <w:szCs w:val="28"/>
        </w:rPr>
        <w:t xml:space="preserve">: </w:t>
      </w:r>
      <w:r w:rsidRPr="003A099A">
        <w:rPr>
          <w:rFonts w:ascii="Times New Roman" w:hAnsi="Times New Roman" w:cs="Times New Roman"/>
          <w:sz w:val="28"/>
          <w:szCs w:val="28"/>
        </w:rPr>
        <w:t xml:space="preserve">Seasonal analysis shows periodic changes in shelter usage according to the year, either during winter months or even during </w:t>
      </w:r>
      <w:r w:rsidRPr="003A099A">
        <w:rPr>
          <w:rFonts w:ascii="Times New Roman" w:hAnsi="Times New Roman" w:cs="Times New Roman"/>
          <w:sz w:val="28"/>
          <w:szCs w:val="28"/>
        </w:rPr>
        <w:lastRenderedPageBreak/>
        <w:t>economic slumps.</w:t>
      </w:r>
      <w:r w:rsidR="003A099A">
        <w:rPr>
          <w:rFonts w:ascii="Times New Roman" w:hAnsi="Times New Roman" w:cs="Times New Roman"/>
          <w:sz w:val="28"/>
          <w:szCs w:val="28"/>
        </w:rPr>
        <w:t xml:space="preserve"> </w:t>
      </w:r>
      <w:r w:rsidRPr="003A099A">
        <w:rPr>
          <w:rFonts w:ascii="Times New Roman" w:hAnsi="Times New Roman" w:cs="Times New Roman"/>
          <w:sz w:val="28"/>
          <w:szCs w:val="28"/>
        </w:rPr>
        <w:t xml:space="preserve">These insights are crucial for informing the need to adjust shelter capacities or staffing levels in response to fluctuating needs.  </w:t>
      </w:r>
    </w:p>
    <w:p w14:paraId="36D9E736" w14:textId="597DF1F5" w:rsidR="00AD0B39" w:rsidRPr="003A099A" w:rsidRDefault="00CE6B78" w:rsidP="003A099A">
      <w:pPr>
        <w:rPr>
          <w:rFonts w:ascii="Times New Roman" w:hAnsi="Times New Roman" w:cs="Times New Roman"/>
          <w:sz w:val="28"/>
          <w:szCs w:val="28"/>
        </w:rPr>
      </w:pPr>
      <w:r w:rsidRPr="003A099A">
        <w:rPr>
          <w:rFonts w:ascii="Times New Roman" w:hAnsi="Times New Roman" w:cs="Times New Roman"/>
          <w:sz w:val="28"/>
          <w:szCs w:val="28"/>
        </w:rPr>
        <w:t>3</w:t>
      </w:r>
      <w:r w:rsidR="00AD0B39" w:rsidRPr="003A099A">
        <w:rPr>
          <w:rFonts w:ascii="Times New Roman" w:hAnsi="Times New Roman" w:cs="Times New Roman"/>
          <w:sz w:val="28"/>
          <w:szCs w:val="28"/>
        </w:rPr>
        <w:t>. Provide Actionable Insights for Resource Optimization</w:t>
      </w:r>
      <w:r w:rsidR="003A099A">
        <w:rPr>
          <w:rFonts w:ascii="Times New Roman" w:hAnsi="Times New Roman" w:cs="Times New Roman"/>
          <w:sz w:val="28"/>
          <w:szCs w:val="28"/>
        </w:rPr>
        <w:t xml:space="preserve">: </w:t>
      </w:r>
      <w:r w:rsidR="00AD0B39" w:rsidRPr="003A099A">
        <w:rPr>
          <w:rFonts w:ascii="Times New Roman" w:hAnsi="Times New Roman" w:cs="Times New Roman"/>
          <w:sz w:val="28"/>
          <w:szCs w:val="28"/>
        </w:rPr>
        <w:t>Translating data analysis into practical recommendations allows shelters and policymakers to improve operational efficiency and service delivery.</w:t>
      </w:r>
      <w:r w:rsidR="003A099A">
        <w:rPr>
          <w:rFonts w:ascii="Times New Roman" w:hAnsi="Times New Roman" w:cs="Times New Roman"/>
          <w:sz w:val="28"/>
          <w:szCs w:val="28"/>
        </w:rPr>
        <w:t xml:space="preserve"> </w:t>
      </w:r>
      <w:r w:rsidR="00AD0B39" w:rsidRPr="003A099A">
        <w:rPr>
          <w:rFonts w:ascii="Times New Roman" w:hAnsi="Times New Roman" w:cs="Times New Roman"/>
          <w:sz w:val="28"/>
          <w:szCs w:val="28"/>
        </w:rPr>
        <w:t xml:space="preserve">For instance, the implementation of flexible capacity strategies or prioritization of funding in high-demand areas can pay dividends.  </w:t>
      </w:r>
    </w:p>
    <w:p w14:paraId="3CCCA2A3" w14:textId="73EA6E74" w:rsidR="00000682" w:rsidRDefault="00CE6B78" w:rsidP="003A099A">
      <w:pPr>
        <w:rPr>
          <w:rFonts w:ascii="Times New Roman" w:hAnsi="Times New Roman" w:cs="Times New Roman"/>
          <w:sz w:val="28"/>
          <w:szCs w:val="28"/>
        </w:rPr>
      </w:pPr>
      <w:r w:rsidRPr="003A099A">
        <w:rPr>
          <w:rFonts w:ascii="Times New Roman" w:hAnsi="Times New Roman" w:cs="Times New Roman"/>
          <w:sz w:val="28"/>
          <w:szCs w:val="28"/>
        </w:rPr>
        <w:t>4</w:t>
      </w:r>
      <w:r w:rsidR="00AD0B39" w:rsidRPr="003A099A">
        <w:rPr>
          <w:rFonts w:ascii="Times New Roman" w:hAnsi="Times New Roman" w:cs="Times New Roman"/>
          <w:sz w:val="28"/>
          <w:szCs w:val="28"/>
        </w:rPr>
        <w:t>. Support Long-Term Policy and Planning Efforts</w:t>
      </w:r>
      <w:r w:rsidR="003A099A">
        <w:rPr>
          <w:rFonts w:ascii="Times New Roman" w:hAnsi="Times New Roman" w:cs="Times New Roman"/>
          <w:sz w:val="28"/>
          <w:szCs w:val="28"/>
        </w:rPr>
        <w:t xml:space="preserve">: </w:t>
      </w:r>
      <w:r w:rsidR="00AD0B39" w:rsidRPr="003A099A">
        <w:rPr>
          <w:rFonts w:ascii="Times New Roman" w:hAnsi="Times New Roman" w:cs="Times New Roman"/>
          <w:sz w:val="28"/>
          <w:szCs w:val="28"/>
        </w:rPr>
        <w:t>Findings are supposed to inform policymakers on how to develop strategies that reduce homelessness, improve shelter systems, and address root causes of shelter dependence.</w:t>
      </w:r>
      <w:r w:rsidR="003A099A">
        <w:rPr>
          <w:rFonts w:ascii="Times New Roman" w:hAnsi="Times New Roman" w:cs="Times New Roman"/>
          <w:sz w:val="28"/>
          <w:szCs w:val="28"/>
        </w:rPr>
        <w:t xml:space="preserve"> </w:t>
      </w:r>
      <w:r w:rsidR="00AD0B39" w:rsidRPr="003A099A">
        <w:rPr>
          <w:rFonts w:ascii="Times New Roman" w:hAnsi="Times New Roman" w:cs="Times New Roman"/>
          <w:sz w:val="28"/>
          <w:szCs w:val="28"/>
        </w:rPr>
        <w:t>This will eventually contribute to long-term sustainability when integrated into urban planning or housing policies.</w:t>
      </w:r>
    </w:p>
    <w:p w14:paraId="203AF69D" w14:textId="77777777" w:rsidR="003A099A" w:rsidRPr="003A099A" w:rsidRDefault="003A099A" w:rsidP="003A099A">
      <w:pPr>
        <w:rPr>
          <w:rFonts w:ascii="Times New Roman" w:hAnsi="Times New Roman" w:cs="Times New Roman"/>
          <w:sz w:val="28"/>
          <w:szCs w:val="28"/>
        </w:rPr>
      </w:pPr>
    </w:p>
    <w:p w14:paraId="3950D08F" w14:textId="11882A33" w:rsidR="00373AE7" w:rsidRPr="003A099A" w:rsidRDefault="003D25D6" w:rsidP="00000682">
      <w:pPr>
        <w:rPr>
          <w:rFonts w:ascii="Times New Roman" w:hAnsi="Times New Roman" w:cs="Times New Roman"/>
          <w:sz w:val="28"/>
          <w:szCs w:val="28"/>
        </w:rPr>
      </w:pPr>
      <w:r w:rsidRPr="003A099A">
        <w:rPr>
          <w:rFonts w:ascii="Times New Roman" w:hAnsi="Times New Roman" w:cs="Times New Roman"/>
          <w:b/>
          <w:bCs/>
          <w:sz w:val="28"/>
          <w:szCs w:val="28"/>
          <w:u w:val="single"/>
        </w:rPr>
        <w:t>Methodology (Data sources and how analysis is conducted and any research you have done so far)</w:t>
      </w:r>
    </w:p>
    <w:p w14:paraId="2D70BE98" w14:textId="77777777" w:rsidR="000519EC" w:rsidRPr="003A099A" w:rsidRDefault="000519EC" w:rsidP="000519EC">
      <w:pPr>
        <w:numPr>
          <w:ilvl w:val="0"/>
          <w:numId w:val="20"/>
        </w:numPr>
        <w:rPr>
          <w:rFonts w:ascii="Times New Roman" w:hAnsi="Times New Roman" w:cs="Times New Roman"/>
          <w:sz w:val="28"/>
          <w:szCs w:val="28"/>
        </w:rPr>
      </w:pPr>
      <w:r w:rsidRPr="003A099A">
        <w:rPr>
          <w:rFonts w:ascii="Times New Roman" w:hAnsi="Times New Roman" w:cs="Times New Roman"/>
          <w:sz w:val="28"/>
          <w:szCs w:val="28"/>
          <w:lang w:val="en-US"/>
        </w:rPr>
        <w:t>Data Collection and Preprocessing: The dataset should be cleaned, transformed, and preprocessed to ensure its quality and consistency.</w:t>
      </w:r>
    </w:p>
    <w:p w14:paraId="594CA003" w14:textId="77777777" w:rsidR="000519EC" w:rsidRPr="003A099A" w:rsidRDefault="000519EC" w:rsidP="000519EC">
      <w:pPr>
        <w:numPr>
          <w:ilvl w:val="0"/>
          <w:numId w:val="20"/>
        </w:numPr>
        <w:rPr>
          <w:rFonts w:ascii="Times New Roman" w:hAnsi="Times New Roman" w:cs="Times New Roman"/>
          <w:sz w:val="28"/>
          <w:szCs w:val="28"/>
        </w:rPr>
      </w:pPr>
      <w:r w:rsidRPr="003A099A">
        <w:rPr>
          <w:rFonts w:ascii="Times New Roman" w:hAnsi="Times New Roman" w:cs="Times New Roman"/>
          <w:sz w:val="28"/>
          <w:szCs w:val="28"/>
          <w:lang w:val="en-US"/>
        </w:rPr>
        <w:t>Exploratory Data Analysis: The trends, patterns, and correlations in the data are explored through visualization.</w:t>
      </w:r>
    </w:p>
    <w:p w14:paraId="6BA38846" w14:textId="77777777" w:rsidR="000519EC" w:rsidRPr="003A099A" w:rsidRDefault="000519EC" w:rsidP="000519EC">
      <w:pPr>
        <w:numPr>
          <w:ilvl w:val="0"/>
          <w:numId w:val="20"/>
        </w:numPr>
        <w:rPr>
          <w:rFonts w:ascii="Times New Roman" w:hAnsi="Times New Roman" w:cs="Times New Roman"/>
          <w:sz w:val="28"/>
          <w:szCs w:val="28"/>
        </w:rPr>
      </w:pPr>
      <w:r w:rsidRPr="003A099A">
        <w:rPr>
          <w:rFonts w:ascii="Times New Roman" w:hAnsi="Times New Roman" w:cs="Times New Roman"/>
          <w:sz w:val="28"/>
          <w:szCs w:val="28"/>
          <w:lang w:val="en-US"/>
        </w:rPr>
        <w:t>Statistical Analysis: Hypothesis testing and correlation analysis to prove key trends.</w:t>
      </w:r>
    </w:p>
    <w:p w14:paraId="7BAFE8ED" w14:textId="77777777" w:rsidR="000519EC" w:rsidRPr="003A099A" w:rsidRDefault="000519EC" w:rsidP="000519EC">
      <w:pPr>
        <w:numPr>
          <w:ilvl w:val="0"/>
          <w:numId w:val="20"/>
        </w:numPr>
        <w:rPr>
          <w:rFonts w:ascii="Times New Roman" w:hAnsi="Times New Roman" w:cs="Times New Roman"/>
          <w:sz w:val="28"/>
          <w:szCs w:val="28"/>
        </w:rPr>
      </w:pPr>
      <w:r w:rsidRPr="003A099A">
        <w:rPr>
          <w:rFonts w:ascii="Times New Roman" w:hAnsi="Times New Roman" w:cs="Times New Roman"/>
          <w:sz w:val="28"/>
          <w:szCs w:val="28"/>
          <w:lang w:val="en-US"/>
        </w:rPr>
        <w:t>Predictive Modeling: Create models for predicting future demand to plan shelter and resources.</w:t>
      </w:r>
    </w:p>
    <w:p w14:paraId="144816AB" w14:textId="10513A16" w:rsidR="000519EC" w:rsidRPr="003A099A" w:rsidRDefault="000519EC" w:rsidP="000519EC">
      <w:pPr>
        <w:numPr>
          <w:ilvl w:val="0"/>
          <w:numId w:val="20"/>
        </w:numPr>
        <w:rPr>
          <w:rFonts w:ascii="Times New Roman" w:hAnsi="Times New Roman" w:cs="Times New Roman"/>
          <w:sz w:val="28"/>
          <w:szCs w:val="28"/>
        </w:rPr>
      </w:pPr>
      <w:r w:rsidRPr="003A099A">
        <w:rPr>
          <w:rFonts w:ascii="Times New Roman" w:hAnsi="Times New Roman" w:cs="Times New Roman"/>
          <w:sz w:val="28"/>
          <w:szCs w:val="28"/>
          <w:lang w:val="en-US"/>
        </w:rPr>
        <w:t>Best Practices and Recommendations: Provide actionable insights on how to improve shelter operations and inform policy decisions.</w:t>
      </w:r>
    </w:p>
    <w:p w14:paraId="64723724" w14:textId="77777777" w:rsidR="00373AE7" w:rsidRPr="003A099A" w:rsidRDefault="00373AE7" w:rsidP="00373AE7">
      <w:pPr>
        <w:rPr>
          <w:rFonts w:ascii="Times New Roman" w:hAnsi="Times New Roman" w:cs="Times New Roman"/>
          <w:b/>
          <w:bCs/>
          <w:sz w:val="28"/>
          <w:szCs w:val="28"/>
        </w:rPr>
      </w:pPr>
      <w:r w:rsidRPr="003A099A">
        <w:rPr>
          <w:rFonts w:ascii="Times New Roman" w:hAnsi="Times New Roman" w:cs="Times New Roman"/>
          <w:b/>
          <w:bCs/>
          <w:sz w:val="28"/>
          <w:szCs w:val="28"/>
        </w:rPr>
        <w:t>Data Sources:</w:t>
      </w:r>
    </w:p>
    <w:p w14:paraId="0CBA3D24" w14:textId="60C49FC6" w:rsidR="00373AE7" w:rsidRPr="003A099A" w:rsidRDefault="00373AE7" w:rsidP="00373AE7">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 xml:space="preserve">The data was collected from sources including but not limited to the Alberta government records, municipal shelter data, public datasets. This dataset ranges by yearly </w:t>
      </w:r>
      <w:r w:rsidRPr="003A099A">
        <w:rPr>
          <w:rFonts w:ascii="Times New Roman" w:hAnsi="Times New Roman" w:cs="Times New Roman"/>
          <w:sz w:val="28"/>
          <w:szCs w:val="28"/>
          <w:lang w:val="en-US"/>
        </w:rPr>
        <w:t>From January 2020 to September 2024</w:t>
      </w:r>
      <w:r w:rsidRPr="003A099A">
        <w:rPr>
          <w:rFonts w:ascii="Times New Roman" w:hAnsi="Times New Roman" w:cs="Times New Roman"/>
          <w:sz w:val="28"/>
          <w:szCs w:val="28"/>
        </w:rPr>
        <w:t xml:space="preserve"> (e.g., monthly/ yearly data). </w:t>
      </w:r>
      <w:r w:rsidRPr="003A099A">
        <w:rPr>
          <w:rFonts w:ascii="Times New Roman" w:hAnsi="Times New Roman" w:cs="Times New Roman"/>
          <w:sz w:val="28"/>
          <w:szCs w:val="28"/>
        </w:rPr>
        <w:lastRenderedPageBreak/>
        <w:t>Preprocessing steps undertaken included cleaning missing values and normalization of data.</w:t>
      </w:r>
    </w:p>
    <w:p w14:paraId="5021A9CC" w14:textId="2093C134" w:rsidR="00373AE7" w:rsidRPr="003A099A" w:rsidRDefault="00373AE7" w:rsidP="00373AE7">
      <w:pPr>
        <w:rPr>
          <w:rFonts w:ascii="Times New Roman" w:hAnsi="Times New Roman" w:cs="Times New Roman"/>
          <w:b/>
          <w:bCs/>
          <w:sz w:val="28"/>
          <w:szCs w:val="28"/>
        </w:rPr>
      </w:pPr>
      <w:r w:rsidRPr="003A099A">
        <w:rPr>
          <w:rFonts w:ascii="Times New Roman" w:hAnsi="Times New Roman" w:cs="Times New Roman"/>
          <w:b/>
          <w:bCs/>
          <w:sz w:val="28"/>
          <w:szCs w:val="28"/>
        </w:rPr>
        <w:t>Analysis Conducted:</w:t>
      </w:r>
    </w:p>
    <w:p w14:paraId="383FF849" w14:textId="6760DE99" w:rsidR="00373AE7" w:rsidRPr="003A099A" w:rsidRDefault="00373AE7" w:rsidP="00373AE7">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Performed EDA to understand the occupancy patterns. Seasonal variations, peak usage periods, and regional differences were analyzed. Visualizations included line graphs, heatmaps, and bar charts to identify trends.</w:t>
      </w:r>
    </w:p>
    <w:p w14:paraId="61926DE8" w14:textId="605EC049" w:rsidR="00373AE7" w:rsidRPr="003A099A" w:rsidRDefault="00373AE7" w:rsidP="00373AE7">
      <w:pPr>
        <w:rPr>
          <w:rFonts w:ascii="Times New Roman" w:hAnsi="Times New Roman" w:cs="Times New Roman"/>
          <w:b/>
          <w:bCs/>
          <w:sz w:val="28"/>
          <w:szCs w:val="28"/>
        </w:rPr>
      </w:pPr>
      <w:r w:rsidRPr="003A099A">
        <w:rPr>
          <w:rFonts w:ascii="Times New Roman" w:hAnsi="Times New Roman" w:cs="Times New Roman"/>
          <w:b/>
          <w:bCs/>
          <w:sz w:val="28"/>
          <w:szCs w:val="28"/>
        </w:rPr>
        <w:t>Tools/Techniques:</w:t>
      </w:r>
    </w:p>
    <w:p w14:paraId="30680DF9" w14:textId="19F70FB0" w:rsidR="00AD0B39" w:rsidRPr="003A099A" w:rsidRDefault="00373AE7" w:rsidP="00373AE7">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Python libraries such as pandas, matplotlib, seaborn for data analysis and visualization. Statistical techniques or clustering methods, if applicable.</w:t>
      </w:r>
    </w:p>
    <w:p w14:paraId="436A116D" w14:textId="77777777" w:rsidR="00000682" w:rsidRPr="003A099A" w:rsidRDefault="00000682" w:rsidP="00000682">
      <w:pPr>
        <w:pStyle w:val="ListParagraph"/>
        <w:ind w:left="360"/>
        <w:rPr>
          <w:rFonts w:ascii="Times New Roman" w:hAnsi="Times New Roman" w:cs="Times New Roman"/>
          <w:sz w:val="28"/>
          <w:szCs w:val="28"/>
        </w:rPr>
      </w:pPr>
    </w:p>
    <w:p w14:paraId="4893AE57" w14:textId="77777777" w:rsidR="003D25D6" w:rsidRPr="003A099A" w:rsidRDefault="003D25D6" w:rsidP="000519EC">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Data Analysis (present your main findings derived from the data. Add your visualizations here)</w:t>
      </w:r>
    </w:p>
    <w:p w14:paraId="6BBBFC51" w14:textId="77777777" w:rsidR="00EA60A3" w:rsidRPr="003A099A" w:rsidRDefault="00EA60A3" w:rsidP="00EA60A3">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Main Findings:</w:t>
      </w:r>
    </w:p>
    <w:p w14:paraId="40BFE12F" w14:textId="70FA1287" w:rsidR="00EA60A3" w:rsidRPr="003A099A" w:rsidRDefault="00EA60A3" w:rsidP="00EA60A3">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Daily and seasonal occupancy trends</w:t>
      </w:r>
      <w:r w:rsidR="00000682" w:rsidRPr="003A099A">
        <w:rPr>
          <w:rFonts w:ascii="Times New Roman" w:hAnsi="Times New Roman" w:cs="Times New Roman"/>
          <w:sz w:val="28"/>
          <w:szCs w:val="28"/>
        </w:rPr>
        <w:t>:</w:t>
      </w:r>
      <w:r w:rsidRPr="003A099A">
        <w:rPr>
          <w:rFonts w:ascii="Times New Roman" w:hAnsi="Times New Roman" w:cs="Times New Roman"/>
          <w:sz w:val="28"/>
          <w:szCs w:val="28"/>
        </w:rPr>
        <w:t xml:space="preserve"> for example, higher occupancy during the winter months because of unfavorable weather conditions.</w:t>
      </w:r>
    </w:p>
    <w:p w14:paraId="1C2EA2D1" w14:textId="77777777" w:rsidR="00EA60A3" w:rsidRPr="003A099A" w:rsidRDefault="00EA60A3" w:rsidP="00EA60A3">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Regional disparities: e.g., while certain areas are chronically over-capacity, others may be underutilized.</w:t>
      </w:r>
    </w:p>
    <w:p w14:paraId="1A4C44CF" w14:textId="3F0EF1FF" w:rsidR="003A099A" w:rsidRPr="003A099A" w:rsidRDefault="00EA60A3" w:rsidP="003A099A">
      <w:pPr>
        <w:pStyle w:val="ListParagraph"/>
        <w:numPr>
          <w:ilvl w:val="0"/>
          <w:numId w:val="16"/>
        </w:numPr>
        <w:rPr>
          <w:rFonts w:ascii="Times New Roman" w:hAnsi="Times New Roman" w:cs="Times New Roman"/>
          <w:sz w:val="28"/>
          <w:szCs w:val="28"/>
        </w:rPr>
      </w:pPr>
      <w:r w:rsidRPr="003A099A">
        <w:rPr>
          <w:rFonts w:ascii="Times New Roman" w:hAnsi="Times New Roman" w:cs="Times New Roman"/>
          <w:sz w:val="28"/>
          <w:szCs w:val="28"/>
        </w:rPr>
        <w:t>Demographic patterns: e.g., A large proportion of the residents are of [demographic group].</w:t>
      </w:r>
    </w:p>
    <w:p w14:paraId="28652F66" w14:textId="77777777" w:rsidR="003A099A" w:rsidRPr="003A099A" w:rsidRDefault="003A099A" w:rsidP="003A099A">
      <w:pPr>
        <w:rPr>
          <w:rFonts w:ascii="Times New Roman" w:hAnsi="Times New Roman" w:cs="Times New Roman"/>
          <w:sz w:val="28"/>
          <w:szCs w:val="28"/>
        </w:rPr>
      </w:pPr>
    </w:p>
    <w:p w14:paraId="2A9A5B86" w14:textId="76A8ECAF" w:rsidR="00EA60A3" w:rsidRPr="003A099A" w:rsidRDefault="00EA60A3" w:rsidP="00EA60A3">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Visualizations:</w:t>
      </w:r>
    </w:p>
    <w:p w14:paraId="0D71F7F6" w14:textId="7382AB34" w:rsidR="003A099A" w:rsidRPr="003A099A" w:rsidRDefault="003A099A" w:rsidP="003A099A">
      <w:pPr>
        <w:rPr>
          <w:rFonts w:ascii="Times New Roman" w:hAnsi="Times New Roman" w:cs="Times New Roman"/>
          <w:b/>
          <w:bCs/>
          <w:sz w:val="28"/>
          <w:szCs w:val="28"/>
        </w:rPr>
      </w:pPr>
      <w:r w:rsidRPr="003A099A">
        <w:rPr>
          <w:rFonts w:ascii="Times New Roman" w:hAnsi="Times New Roman" w:cs="Times New Roman"/>
          <w:b/>
          <w:bCs/>
          <w:sz w:val="28"/>
          <w:szCs w:val="28"/>
        </w:rPr>
        <w:t>Insights:</w:t>
      </w:r>
    </w:p>
    <w:p w14:paraId="0995F0E1" w14:textId="1B45B4BD" w:rsidR="003A099A" w:rsidRPr="003A099A" w:rsidRDefault="003A099A" w:rsidP="003A099A">
      <w:pPr>
        <w:pStyle w:val="ListParagraph"/>
        <w:numPr>
          <w:ilvl w:val="0"/>
          <w:numId w:val="25"/>
        </w:numPr>
        <w:rPr>
          <w:rFonts w:ascii="Times New Roman" w:hAnsi="Times New Roman" w:cs="Times New Roman"/>
          <w:sz w:val="28"/>
          <w:szCs w:val="28"/>
        </w:rPr>
      </w:pPr>
      <w:r w:rsidRPr="003A099A">
        <w:rPr>
          <w:rFonts w:ascii="Times New Roman" w:hAnsi="Times New Roman" w:cs="Times New Roman"/>
          <w:sz w:val="28"/>
          <w:szCs w:val="28"/>
        </w:rPr>
        <w:t>Growing Demand for Shelter Services: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The number of individuals seeking shelter in Alberta has increased significantly over the years, nearing or exceeding the capacity of existing shelters. This indicates a growing housing or homelessness crisis in the region.</w:t>
      </w:r>
    </w:p>
    <w:p w14:paraId="285B778B" w14:textId="2F5844E8" w:rsidR="003A099A" w:rsidRPr="003A099A" w:rsidRDefault="003A099A" w:rsidP="003A099A">
      <w:pPr>
        <w:pStyle w:val="ListParagraph"/>
        <w:numPr>
          <w:ilvl w:val="0"/>
          <w:numId w:val="25"/>
        </w:numPr>
        <w:rPr>
          <w:rFonts w:ascii="Times New Roman" w:hAnsi="Times New Roman" w:cs="Times New Roman"/>
          <w:sz w:val="28"/>
          <w:szCs w:val="28"/>
        </w:rPr>
      </w:pPr>
      <w:r w:rsidRPr="003A099A">
        <w:rPr>
          <w:rFonts w:ascii="Times New Roman" w:hAnsi="Times New Roman" w:cs="Times New Roman"/>
          <w:sz w:val="28"/>
          <w:szCs w:val="28"/>
        </w:rPr>
        <w:t>Unequal Distribution of Resources: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Edmonton and Calgary dominate in shelter availability, while smaller cities like Grande Prairie appear underserved, potentially leaving rural or less urban populations at risk.</w:t>
      </w:r>
    </w:p>
    <w:p w14:paraId="75106AEC" w14:textId="3F6C84FE" w:rsidR="003A099A" w:rsidRPr="003A099A" w:rsidRDefault="003A099A" w:rsidP="003A099A">
      <w:pPr>
        <w:pStyle w:val="ListParagraph"/>
        <w:numPr>
          <w:ilvl w:val="0"/>
          <w:numId w:val="25"/>
        </w:numPr>
        <w:rPr>
          <w:rFonts w:ascii="Times New Roman" w:hAnsi="Times New Roman" w:cs="Times New Roman"/>
          <w:sz w:val="28"/>
          <w:szCs w:val="28"/>
        </w:rPr>
      </w:pPr>
      <w:r w:rsidRPr="003A099A">
        <w:rPr>
          <w:rFonts w:ascii="Times New Roman" w:hAnsi="Times New Roman" w:cs="Times New Roman"/>
          <w:sz w:val="28"/>
          <w:szCs w:val="28"/>
        </w:rPr>
        <w:lastRenderedPageBreak/>
        <w:t>Seasonal Impact on Occupancy:</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Shelter demand peaks in winter months, highlighting the vulnerability of homeless populations during colder seasons and the system's seasonal strain.</w:t>
      </w:r>
    </w:p>
    <w:p w14:paraId="490BDC9F" w14:textId="72949D74" w:rsidR="003A099A" w:rsidRPr="003A099A" w:rsidRDefault="003A099A" w:rsidP="003A099A">
      <w:pPr>
        <w:pStyle w:val="ListParagraph"/>
        <w:numPr>
          <w:ilvl w:val="0"/>
          <w:numId w:val="25"/>
        </w:numPr>
        <w:rPr>
          <w:rFonts w:ascii="Times New Roman" w:hAnsi="Times New Roman" w:cs="Times New Roman"/>
          <w:sz w:val="28"/>
          <w:szCs w:val="28"/>
        </w:rPr>
      </w:pPr>
      <w:r w:rsidRPr="003A099A">
        <w:rPr>
          <w:rFonts w:ascii="Times New Roman" w:hAnsi="Times New Roman" w:cs="Times New Roman"/>
          <w:sz w:val="28"/>
          <w:szCs w:val="28"/>
        </w:rPr>
        <w:t>Dependence on Key Shelters: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Certain shelters, like Riverfront Community Shelter, bear a disproportionately high share of the demand, suggesting potential over-reliance on a few key facilities.</w:t>
      </w:r>
    </w:p>
    <w:p w14:paraId="26653733" w14:textId="69F84E42" w:rsidR="003A099A" w:rsidRPr="003A099A" w:rsidRDefault="003A099A" w:rsidP="003A099A">
      <w:pPr>
        <w:rPr>
          <w:rFonts w:ascii="Times New Roman" w:hAnsi="Times New Roman" w:cs="Times New Roman"/>
          <w:b/>
          <w:bCs/>
          <w:sz w:val="28"/>
          <w:szCs w:val="28"/>
        </w:rPr>
      </w:pPr>
      <w:r w:rsidRPr="003A099A">
        <w:rPr>
          <w:rFonts w:ascii="Times New Roman" w:hAnsi="Times New Roman" w:cs="Times New Roman"/>
          <w:b/>
          <w:bCs/>
          <w:sz w:val="28"/>
          <w:szCs w:val="28"/>
        </w:rPr>
        <w:t>Recommendations:</w:t>
      </w:r>
    </w:p>
    <w:p w14:paraId="200FBEE1" w14:textId="3B739B11" w:rsidR="003A099A" w:rsidRPr="003A099A" w:rsidRDefault="003A099A" w:rsidP="003A099A">
      <w:pPr>
        <w:pStyle w:val="ListParagraph"/>
        <w:numPr>
          <w:ilvl w:val="0"/>
          <w:numId w:val="26"/>
        </w:numPr>
        <w:rPr>
          <w:rFonts w:ascii="Times New Roman" w:hAnsi="Times New Roman" w:cs="Times New Roman"/>
          <w:sz w:val="28"/>
          <w:szCs w:val="28"/>
        </w:rPr>
      </w:pPr>
      <w:r w:rsidRPr="003A099A">
        <w:rPr>
          <w:rFonts w:ascii="Times New Roman" w:hAnsi="Times New Roman" w:cs="Times New Roman"/>
          <w:sz w:val="28"/>
          <w:szCs w:val="28"/>
        </w:rPr>
        <w:t>Expand Shelter Infrastructure:</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Increase overall shelter capacity in both urban and underserved rural areas to meet rising demand and reduce the risk of overcrowding.</w:t>
      </w:r>
    </w:p>
    <w:p w14:paraId="7E120508" w14:textId="55749B29" w:rsidR="003A099A" w:rsidRPr="003A099A" w:rsidRDefault="003A099A" w:rsidP="003A099A">
      <w:pPr>
        <w:pStyle w:val="ListParagraph"/>
        <w:numPr>
          <w:ilvl w:val="0"/>
          <w:numId w:val="26"/>
        </w:numPr>
        <w:rPr>
          <w:rFonts w:ascii="Times New Roman" w:hAnsi="Times New Roman" w:cs="Times New Roman"/>
          <w:sz w:val="28"/>
          <w:szCs w:val="28"/>
        </w:rPr>
      </w:pPr>
      <w:r w:rsidRPr="003A099A">
        <w:rPr>
          <w:rFonts w:ascii="Times New Roman" w:hAnsi="Times New Roman" w:cs="Times New Roman"/>
          <w:sz w:val="28"/>
          <w:szCs w:val="28"/>
        </w:rPr>
        <w:t>Enhance Seasonal Readiness: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Prepare for predictable winter surges by adding temporary shelters or resources, especially in colder months, to ensure safety and accessibility.</w:t>
      </w:r>
    </w:p>
    <w:p w14:paraId="3A27EC68" w14:textId="1766AF78" w:rsidR="003A099A" w:rsidRPr="003A099A" w:rsidRDefault="003A099A" w:rsidP="003A099A">
      <w:pPr>
        <w:pStyle w:val="ListParagraph"/>
        <w:numPr>
          <w:ilvl w:val="0"/>
          <w:numId w:val="26"/>
        </w:numPr>
        <w:rPr>
          <w:rFonts w:ascii="Times New Roman" w:hAnsi="Times New Roman" w:cs="Times New Roman"/>
          <w:sz w:val="28"/>
          <w:szCs w:val="28"/>
        </w:rPr>
      </w:pPr>
      <w:r w:rsidRPr="003A099A">
        <w:rPr>
          <w:rFonts w:ascii="Times New Roman" w:hAnsi="Times New Roman" w:cs="Times New Roman"/>
          <w:sz w:val="28"/>
          <w:szCs w:val="28"/>
        </w:rPr>
        <w:t>Decentralize and Balance Utilization:</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Strategically distribute resources to relieve overburdened shelters and encourage the use of underutilized facilities through outreach, better accessibility, or incentives.</w:t>
      </w:r>
    </w:p>
    <w:p w14:paraId="1EECB6AC" w14:textId="475CCC08" w:rsidR="00000682" w:rsidRPr="003A099A" w:rsidRDefault="003A099A" w:rsidP="003A099A">
      <w:pPr>
        <w:pStyle w:val="ListParagraph"/>
        <w:numPr>
          <w:ilvl w:val="0"/>
          <w:numId w:val="26"/>
        </w:numPr>
        <w:rPr>
          <w:rFonts w:ascii="Times New Roman" w:hAnsi="Times New Roman" w:cs="Times New Roman"/>
          <w:sz w:val="28"/>
          <w:szCs w:val="28"/>
        </w:rPr>
      </w:pPr>
      <w:r w:rsidRPr="003A099A">
        <w:rPr>
          <w:rFonts w:ascii="Times New Roman" w:hAnsi="Times New Roman" w:cs="Times New Roman"/>
          <w:sz w:val="28"/>
          <w:szCs w:val="28"/>
        </w:rPr>
        <w:t>Focus on Long-Term Solutions: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Strengthen programs aimed at transitioning individuals from shelters to permanent housing to address the root causes of homelessness and reduce dependency on shelter systems.</w:t>
      </w:r>
    </w:p>
    <w:p w14:paraId="02CE7FA2" w14:textId="572B48E1" w:rsidR="00AD0B39" w:rsidRPr="003A099A" w:rsidRDefault="003D25D6" w:rsidP="00000682">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Interpretations and Limitations (Discuss your findings and talk about limitations here)</w:t>
      </w:r>
    </w:p>
    <w:p w14:paraId="44C60C2D" w14:textId="77777777" w:rsidR="00570574" w:rsidRPr="003A099A" w:rsidRDefault="00570574" w:rsidP="00000682">
      <w:pPr>
        <w:rPr>
          <w:rFonts w:ascii="Times New Roman" w:hAnsi="Times New Roman" w:cs="Times New Roman"/>
          <w:b/>
          <w:bCs/>
          <w:sz w:val="28"/>
          <w:szCs w:val="28"/>
        </w:rPr>
      </w:pPr>
      <w:r w:rsidRPr="003A099A">
        <w:rPr>
          <w:rFonts w:ascii="Times New Roman" w:hAnsi="Times New Roman" w:cs="Times New Roman"/>
          <w:b/>
          <w:bCs/>
          <w:sz w:val="28"/>
          <w:szCs w:val="28"/>
        </w:rPr>
        <w:t>Interpretations</w:t>
      </w:r>
    </w:p>
    <w:p w14:paraId="445261C1" w14:textId="3A19C273"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t>Seasonal Spikes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Winter months show a much higher level of occupancy, presumably due to sub-zero temperatures. Some holidays, such as Christmas, may have increased demand due to looking for shelter.</w:t>
      </w:r>
    </w:p>
    <w:p w14:paraId="277D061A" w14:textId="77777777"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t>Interpretation: Resource strategies need to be adaptive to the peak periods in demand, such as capacity expansion or shelter hours extension.</w:t>
      </w:r>
    </w:p>
    <w:p w14:paraId="025FD6E3" w14:textId="77777777" w:rsidR="00570574" w:rsidRPr="003A099A" w:rsidRDefault="00570574" w:rsidP="00570574">
      <w:pPr>
        <w:ind w:left="360"/>
        <w:rPr>
          <w:rFonts w:ascii="Times New Roman" w:hAnsi="Times New Roman" w:cs="Times New Roman"/>
          <w:sz w:val="28"/>
          <w:szCs w:val="28"/>
        </w:rPr>
      </w:pPr>
    </w:p>
    <w:p w14:paraId="31C361DC" w14:textId="09459A2F"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t>Regional Disparities</w:t>
      </w:r>
      <w:r w:rsidRPr="003A099A">
        <w:rPr>
          <w:rFonts w:ascii="Times New Roman" w:hAnsi="Times New Roman" w:cs="Times New Roman"/>
          <w:sz w:val="28"/>
          <w:szCs w:val="28"/>
        </w:rPr>
        <w:t>:</w:t>
      </w:r>
      <w:r w:rsidRPr="003A099A">
        <w:rPr>
          <w:rFonts w:ascii="Times New Roman" w:hAnsi="Times New Roman" w:cs="Times New Roman"/>
          <w:sz w:val="28"/>
          <w:szCs w:val="28"/>
        </w:rPr>
        <w:t xml:space="preserve"> Urban centers, particularly large cities like Calgary or Edmonton, are disproportionately burdened by shelter demand, while shelters in rural areas are largely underutilized.</w:t>
      </w:r>
    </w:p>
    <w:p w14:paraId="2F8E12E3" w14:textId="77777777"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lastRenderedPageBreak/>
        <w:t>Interpretation: Resource reallocation can balance the load, enhancing efficiency across regions.</w:t>
      </w:r>
    </w:p>
    <w:p w14:paraId="78775066" w14:textId="77777777" w:rsidR="00570574" w:rsidRPr="003A099A" w:rsidRDefault="00570574" w:rsidP="00570574">
      <w:pPr>
        <w:ind w:left="360"/>
        <w:rPr>
          <w:rFonts w:ascii="Times New Roman" w:hAnsi="Times New Roman" w:cs="Times New Roman"/>
          <w:sz w:val="28"/>
          <w:szCs w:val="28"/>
        </w:rPr>
      </w:pPr>
    </w:p>
    <w:p w14:paraId="020B1513" w14:textId="72244882"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t>Demographic Trends: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Trends may indicate that a greater proportion of shelter users are from vulnerable groups, such as seniors or people from marginalized communities.</w:t>
      </w:r>
    </w:p>
    <w:p w14:paraId="7E34244F" w14:textId="77777777" w:rsidR="00570574" w:rsidRPr="003A099A" w:rsidRDefault="00570574" w:rsidP="00000682">
      <w:pPr>
        <w:pStyle w:val="ListParagraph"/>
        <w:numPr>
          <w:ilvl w:val="0"/>
          <w:numId w:val="23"/>
        </w:numPr>
        <w:rPr>
          <w:rFonts w:ascii="Times New Roman" w:hAnsi="Times New Roman" w:cs="Times New Roman"/>
          <w:sz w:val="28"/>
          <w:szCs w:val="28"/>
        </w:rPr>
      </w:pPr>
      <w:r w:rsidRPr="003A099A">
        <w:rPr>
          <w:rFonts w:ascii="Times New Roman" w:hAnsi="Times New Roman" w:cs="Times New Roman"/>
          <w:sz w:val="28"/>
          <w:szCs w:val="28"/>
        </w:rPr>
        <w:t>Interpretation: Specialized services, such as mental health or family-oriented shelters, could meet these needs.</w:t>
      </w:r>
    </w:p>
    <w:p w14:paraId="478D915A" w14:textId="77777777" w:rsidR="00000682" w:rsidRPr="003A099A" w:rsidRDefault="00000682" w:rsidP="003A099A">
      <w:pPr>
        <w:rPr>
          <w:rFonts w:ascii="Times New Roman" w:hAnsi="Times New Roman" w:cs="Times New Roman"/>
          <w:sz w:val="28"/>
          <w:szCs w:val="28"/>
        </w:rPr>
      </w:pPr>
    </w:p>
    <w:p w14:paraId="017393DD" w14:textId="77777777" w:rsidR="00570574" w:rsidRPr="003A099A" w:rsidRDefault="00570574" w:rsidP="00000682">
      <w:pPr>
        <w:rPr>
          <w:rFonts w:ascii="Times New Roman" w:hAnsi="Times New Roman" w:cs="Times New Roman"/>
          <w:b/>
          <w:bCs/>
          <w:sz w:val="28"/>
          <w:szCs w:val="28"/>
        </w:rPr>
      </w:pPr>
      <w:r w:rsidRPr="003A099A">
        <w:rPr>
          <w:rFonts w:ascii="Times New Roman" w:hAnsi="Times New Roman" w:cs="Times New Roman"/>
          <w:b/>
          <w:bCs/>
          <w:sz w:val="28"/>
          <w:szCs w:val="28"/>
        </w:rPr>
        <w:t>Limitations</w:t>
      </w:r>
    </w:p>
    <w:p w14:paraId="69D5BCA2" w14:textId="69C71E3E" w:rsidR="00570574" w:rsidRPr="003A099A" w:rsidRDefault="00570574" w:rsidP="00000682">
      <w:pPr>
        <w:pStyle w:val="ListParagraph"/>
        <w:numPr>
          <w:ilvl w:val="0"/>
          <w:numId w:val="24"/>
        </w:numPr>
        <w:rPr>
          <w:rFonts w:ascii="Times New Roman" w:hAnsi="Times New Roman" w:cs="Times New Roman"/>
          <w:sz w:val="28"/>
          <w:szCs w:val="28"/>
        </w:rPr>
      </w:pPr>
      <w:r w:rsidRPr="003A099A">
        <w:rPr>
          <w:rFonts w:ascii="Times New Roman" w:hAnsi="Times New Roman" w:cs="Times New Roman"/>
          <w:sz w:val="28"/>
          <w:szCs w:val="28"/>
        </w:rPr>
        <w:t>Incomplete Data</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Missing demographic information restricts comprehensive analysis of certain population segments.</w:t>
      </w:r>
    </w:p>
    <w:p w14:paraId="0500D975" w14:textId="51037A93" w:rsidR="00570574" w:rsidRPr="003A099A" w:rsidRDefault="00570574" w:rsidP="00000682">
      <w:pPr>
        <w:pStyle w:val="ListParagraph"/>
        <w:numPr>
          <w:ilvl w:val="0"/>
          <w:numId w:val="24"/>
        </w:numPr>
        <w:rPr>
          <w:rFonts w:ascii="Times New Roman" w:hAnsi="Times New Roman" w:cs="Times New Roman"/>
          <w:sz w:val="28"/>
          <w:szCs w:val="28"/>
        </w:rPr>
      </w:pPr>
      <w:r w:rsidRPr="003A099A">
        <w:rPr>
          <w:rFonts w:ascii="Times New Roman" w:hAnsi="Times New Roman" w:cs="Times New Roman"/>
          <w:sz w:val="28"/>
          <w:szCs w:val="28"/>
        </w:rPr>
        <w:t>Inability to Integrate External Data</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The absence of economic indicators, weather data, or public health statistics lowers the predictive power of the models.</w:t>
      </w:r>
    </w:p>
    <w:p w14:paraId="059E7B59" w14:textId="523247BC" w:rsidR="00AD0B39" w:rsidRPr="003A099A" w:rsidRDefault="00570574" w:rsidP="00000682">
      <w:pPr>
        <w:pStyle w:val="ListParagraph"/>
        <w:numPr>
          <w:ilvl w:val="0"/>
          <w:numId w:val="24"/>
        </w:numPr>
        <w:rPr>
          <w:rFonts w:ascii="Times New Roman" w:hAnsi="Times New Roman" w:cs="Times New Roman"/>
          <w:sz w:val="28"/>
          <w:szCs w:val="28"/>
        </w:rPr>
      </w:pPr>
      <w:r w:rsidRPr="003A099A">
        <w:rPr>
          <w:rFonts w:ascii="Times New Roman" w:hAnsi="Times New Roman" w:cs="Times New Roman"/>
          <w:sz w:val="28"/>
          <w:szCs w:val="28"/>
        </w:rPr>
        <w:t xml:space="preserve">Predictive Model </w:t>
      </w:r>
      <w:r w:rsidR="00000682" w:rsidRPr="003A099A">
        <w:rPr>
          <w:rFonts w:ascii="Times New Roman" w:hAnsi="Times New Roman" w:cs="Times New Roman"/>
          <w:sz w:val="28"/>
          <w:szCs w:val="28"/>
        </w:rPr>
        <w:t>Constraints:</w:t>
      </w:r>
      <w:r w:rsidRPr="003A099A">
        <w:rPr>
          <w:rFonts w:ascii="Times New Roman" w:hAnsi="Times New Roman" w:cs="Times New Roman"/>
          <w:sz w:val="28"/>
          <w:szCs w:val="28"/>
        </w:rPr>
        <w:t xml:space="preserve"> </w:t>
      </w:r>
      <w:r w:rsidRPr="003A099A">
        <w:rPr>
          <w:rFonts w:ascii="Times New Roman" w:hAnsi="Times New Roman" w:cs="Times New Roman"/>
          <w:sz w:val="28"/>
          <w:szCs w:val="28"/>
        </w:rPr>
        <w:t>Current models may not capture complex non-linear patterns due to limited data scope or outdated techniques.</w:t>
      </w:r>
    </w:p>
    <w:p w14:paraId="60242E55" w14:textId="77777777" w:rsidR="00000682" w:rsidRPr="003A099A" w:rsidRDefault="00000682" w:rsidP="00000682">
      <w:pPr>
        <w:pStyle w:val="ListParagraph"/>
        <w:ind w:left="502"/>
        <w:rPr>
          <w:rFonts w:ascii="Times New Roman" w:hAnsi="Times New Roman" w:cs="Times New Roman"/>
          <w:sz w:val="28"/>
          <w:szCs w:val="28"/>
        </w:rPr>
      </w:pPr>
    </w:p>
    <w:p w14:paraId="0CA41A10" w14:textId="171E23FE" w:rsidR="00454E24" w:rsidRPr="003A099A" w:rsidRDefault="003D25D6" w:rsidP="00000682">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Recommendations and Future work (Add some actionable recommendations and talk about your next steps and what remains to be completed)</w:t>
      </w:r>
    </w:p>
    <w:p w14:paraId="6066377A" w14:textId="4B945890" w:rsidR="000519EC" w:rsidRPr="003A099A" w:rsidRDefault="000519EC" w:rsidP="00CE6B78">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Recommendations</w:t>
      </w:r>
    </w:p>
    <w:p w14:paraId="59FF6890" w14:textId="7A579113" w:rsidR="000519EC" w:rsidRPr="003A099A" w:rsidRDefault="000519EC" w:rsidP="000519EC">
      <w:pPr>
        <w:numPr>
          <w:ilvl w:val="0"/>
          <w:numId w:val="21"/>
        </w:numPr>
        <w:rPr>
          <w:rFonts w:ascii="Times New Roman" w:hAnsi="Times New Roman" w:cs="Times New Roman"/>
          <w:sz w:val="28"/>
          <w:szCs w:val="28"/>
        </w:rPr>
      </w:pPr>
      <w:r w:rsidRPr="003A099A">
        <w:rPr>
          <w:rFonts w:ascii="Times New Roman" w:hAnsi="Times New Roman" w:cs="Times New Roman"/>
          <w:sz w:val="28"/>
          <w:szCs w:val="28"/>
          <w:lang w:val="en-US"/>
        </w:rPr>
        <w:t>Invest in Real-Time Data Systems: Develop systems to integrate real-time data streams from external sources like weather forecasts or public health alerts. Implement live dashboards for timely insights and decision-making.</w:t>
      </w:r>
    </w:p>
    <w:p w14:paraId="365B4177" w14:textId="77777777" w:rsidR="000519EC" w:rsidRPr="003A099A" w:rsidRDefault="000519EC" w:rsidP="000519EC">
      <w:pPr>
        <w:numPr>
          <w:ilvl w:val="0"/>
          <w:numId w:val="21"/>
        </w:numPr>
        <w:rPr>
          <w:rFonts w:ascii="Times New Roman" w:hAnsi="Times New Roman" w:cs="Times New Roman"/>
          <w:sz w:val="28"/>
          <w:szCs w:val="28"/>
        </w:rPr>
      </w:pPr>
      <w:r w:rsidRPr="003A099A">
        <w:rPr>
          <w:rFonts w:ascii="Times New Roman" w:hAnsi="Times New Roman" w:cs="Times New Roman"/>
          <w:sz w:val="28"/>
          <w:szCs w:val="28"/>
          <w:lang w:val="en-US"/>
        </w:rPr>
        <w:t>Explore Advanced Machine Learning Techniques: Move beyond traditional models and explore deep learning to improve predictive accuracy, especially for complex and non-linear patterns in shelter demand.</w:t>
      </w:r>
    </w:p>
    <w:p w14:paraId="65EB544F" w14:textId="77777777" w:rsidR="000519EC" w:rsidRPr="003A099A" w:rsidRDefault="000519EC" w:rsidP="000519EC">
      <w:pPr>
        <w:numPr>
          <w:ilvl w:val="0"/>
          <w:numId w:val="21"/>
        </w:numPr>
        <w:rPr>
          <w:rFonts w:ascii="Times New Roman" w:hAnsi="Times New Roman" w:cs="Times New Roman"/>
          <w:sz w:val="28"/>
          <w:szCs w:val="28"/>
        </w:rPr>
      </w:pPr>
      <w:r w:rsidRPr="003A099A">
        <w:rPr>
          <w:rFonts w:ascii="Times New Roman" w:hAnsi="Times New Roman" w:cs="Times New Roman"/>
          <w:sz w:val="28"/>
          <w:szCs w:val="28"/>
          <w:lang w:val="en-US"/>
        </w:rPr>
        <w:t>Increase Data Diversity: Integrate external data sources such as economic indicators, social trends, and detailed demographic information to enhance prediction models and provide a comprehensive view of shelter demand.</w:t>
      </w:r>
    </w:p>
    <w:p w14:paraId="0955D7A0" w14:textId="1B9DF18F" w:rsidR="000519EC" w:rsidRPr="003A099A" w:rsidRDefault="000519EC" w:rsidP="00000682">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lastRenderedPageBreak/>
        <w:t>Future Work</w:t>
      </w:r>
    </w:p>
    <w:p w14:paraId="51EED9AF" w14:textId="77777777" w:rsidR="000519EC" w:rsidRPr="003A099A" w:rsidRDefault="000519EC" w:rsidP="000519EC">
      <w:pPr>
        <w:numPr>
          <w:ilvl w:val="1"/>
          <w:numId w:val="22"/>
        </w:numPr>
        <w:tabs>
          <w:tab w:val="num" w:pos="1440"/>
        </w:tabs>
        <w:rPr>
          <w:rFonts w:ascii="Times New Roman" w:hAnsi="Times New Roman" w:cs="Times New Roman"/>
          <w:sz w:val="28"/>
          <w:szCs w:val="28"/>
        </w:rPr>
      </w:pPr>
      <w:r w:rsidRPr="003A099A">
        <w:rPr>
          <w:rFonts w:ascii="Times New Roman" w:hAnsi="Times New Roman" w:cs="Times New Roman"/>
          <w:sz w:val="28"/>
          <w:szCs w:val="28"/>
          <w:lang w:val="en-US"/>
        </w:rPr>
        <w:t>More Data Sources: It will allow a better understanding of shelter demand by using external datasets: local economic indicators, housing instability, and demographic data, including age, gender, and mental health status. This allows tailoring shelter services and predictions of future trends more accurately.</w:t>
      </w:r>
    </w:p>
    <w:p w14:paraId="5321EEB5" w14:textId="30557F8D" w:rsidR="000519EC" w:rsidRPr="003A099A" w:rsidRDefault="000519EC" w:rsidP="000519EC">
      <w:pPr>
        <w:numPr>
          <w:ilvl w:val="1"/>
          <w:numId w:val="22"/>
        </w:numPr>
        <w:tabs>
          <w:tab w:val="num" w:pos="1440"/>
        </w:tabs>
        <w:rPr>
          <w:rFonts w:ascii="Times New Roman" w:hAnsi="Times New Roman" w:cs="Times New Roman"/>
          <w:sz w:val="28"/>
          <w:szCs w:val="28"/>
        </w:rPr>
      </w:pPr>
      <w:r w:rsidRPr="003A099A">
        <w:rPr>
          <w:rFonts w:ascii="Times New Roman" w:hAnsi="Times New Roman" w:cs="Times New Roman"/>
          <w:sz w:val="28"/>
          <w:szCs w:val="28"/>
          <w:lang w:val="en-US"/>
        </w:rPr>
        <w:t xml:space="preserve">Real-Time Data Integration and Live Monitoring </w:t>
      </w:r>
      <w:r w:rsidR="00CE6B78" w:rsidRPr="003A099A">
        <w:rPr>
          <w:rFonts w:ascii="Times New Roman" w:hAnsi="Times New Roman" w:cs="Times New Roman"/>
          <w:sz w:val="28"/>
          <w:szCs w:val="28"/>
          <w:lang w:val="en-US"/>
        </w:rPr>
        <w:t>Dashboards:</w:t>
      </w:r>
      <w:r w:rsidRPr="003A099A">
        <w:rPr>
          <w:rFonts w:ascii="Times New Roman" w:hAnsi="Times New Roman" w:cs="Times New Roman"/>
          <w:sz w:val="28"/>
          <w:szCs w:val="28"/>
          <w:lang w:val="en-US"/>
        </w:rPr>
        <w:t xml:space="preserve"> Integrating real-time data: weather, health, socio-economic indicators would increase demand prediction accuracy. A real-time monitoring dashboard would help shelter managers dynamically adjust resources and respond to changes in occupancy.</w:t>
      </w:r>
    </w:p>
    <w:p w14:paraId="34AAC5F6" w14:textId="3A201632" w:rsidR="00454E24" w:rsidRPr="003A099A" w:rsidRDefault="000519EC" w:rsidP="000519EC">
      <w:pPr>
        <w:numPr>
          <w:ilvl w:val="1"/>
          <w:numId w:val="22"/>
        </w:numPr>
        <w:rPr>
          <w:rFonts w:ascii="Times New Roman" w:hAnsi="Times New Roman" w:cs="Times New Roman"/>
          <w:sz w:val="28"/>
          <w:szCs w:val="28"/>
        </w:rPr>
      </w:pPr>
      <w:r w:rsidRPr="003A099A">
        <w:rPr>
          <w:rFonts w:ascii="Times New Roman" w:hAnsi="Times New Roman" w:cs="Times New Roman"/>
          <w:sz w:val="28"/>
          <w:szCs w:val="28"/>
          <w:lang w:val="en-US"/>
        </w:rPr>
        <w:t xml:space="preserve">Advanced Machine Learning </w:t>
      </w:r>
      <w:r w:rsidR="00CE6B78" w:rsidRPr="003A099A">
        <w:rPr>
          <w:rFonts w:ascii="Times New Roman" w:hAnsi="Times New Roman" w:cs="Times New Roman"/>
          <w:sz w:val="28"/>
          <w:szCs w:val="28"/>
          <w:lang w:val="en-US"/>
        </w:rPr>
        <w:t>Models:</w:t>
      </w:r>
      <w:r w:rsidRPr="003A099A">
        <w:rPr>
          <w:rFonts w:ascii="Times New Roman" w:hAnsi="Times New Roman" w:cs="Times New Roman"/>
          <w:sz w:val="28"/>
          <w:szCs w:val="28"/>
          <w:lang w:val="en-US"/>
        </w:rPr>
        <w:t xml:space="preserve"> Advanced machine learning techniques, such as Deep Learning, can be used to improve occupancy predictions. In addition, anomaly detection models can detect sudden demand spikes, and shelters can prepare ahead of time for unexpected surges.</w:t>
      </w:r>
    </w:p>
    <w:p w14:paraId="2D5AF10B" w14:textId="77777777" w:rsidR="00CE6B78" w:rsidRPr="003A099A" w:rsidRDefault="00CE6B78" w:rsidP="00CE6B78">
      <w:pPr>
        <w:rPr>
          <w:rFonts w:ascii="Times New Roman" w:hAnsi="Times New Roman" w:cs="Times New Roman"/>
          <w:sz w:val="28"/>
          <w:szCs w:val="28"/>
          <w:lang w:val="en-US"/>
        </w:rPr>
      </w:pPr>
    </w:p>
    <w:p w14:paraId="091FCDE2" w14:textId="77777777" w:rsidR="00454E24" w:rsidRPr="003A099A" w:rsidRDefault="00454E24" w:rsidP="00CE6B78">
      <w:pPr>
        <w:rPr>
          <w:rFonts w:ascii="Times New Roman" w:hAnsi="Times New Roman" w:cs="Times New Roman"/>
          <w:b/>
          <w:bCs/>
          <w:sz w:val="28"/>
          <w:szCs w:val="28"/>
          <w:u w:val="single"/>
        </w:rPr>
      </w:pPr>
      <w:r w:rsidRPr="003A099A">
        <w:rPr>
          <w:rFonts w:ascii="Times New Roman" w:hAnsi="Times New Roman" w:cs="Times New Roman"/>
          <w:b/>
          <w:bCs/>
          <w:sz w:val="28"/>
          <w:szCs w:val="28"/>
          <w:u w:val="single"/>
        </w:rPr>
        <w:t>Appendix (Your main python file which shows your EDA as an Appendix. No need to submit a separate python file)</w:t>
      </w:r>
    </w:p>
    <w:p w14:paraId="44DCB60C" w14:textId="7054D96B" w:rsidR="00454E24" w:rsidRPr="003A099A" w:rsidRDefault="00454E24" w:rsidP="00454E24">
      <w:pPr>
        <w:ind w:left="360"/>
        <w:rPr>
          <w:rFonts w:ascii="Times New Roman" w:hAnsi="Times New Roman" w:cs="Times New Roman"/>
          <w:b/>
          <w:bCs/>
          <w:sz w:val="28"/>
          <w:szCs w:val="28"/>
          <w:u w:val="single"/>
        </w:rPr>
      </w:pPr>
      <w:r w:rsidRPr="003A099A">
        <w:rPr>
          <w:rFonts w:ascii="Times New Roman" w:hAnsi="Times New Roman" w:cs="Times New Roman"/>
          <w:sz w:val="28"/>
          <w:szCs w:val="28"/>
        </w:rPr>
        <w:object w:dxaOrig="3000" w:dyaOrig="830" w14:anchorId="0728A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1.5pt" o:ole="">
            <v:imagedata r:id="rId6" o:title=""/>
          </v:shape>
          <o:OLEObject Type="Embed" ProgID="Package" ShapeID="_x0000_i1025" DrawAspect="Content" ObjectID="_1795279163" r:id="rId7"/>
        </w:object>
      </w:r>
    </w:p>
    <w:p w14:paraId="7925EA25" w14:textId="459C934F" w:rsidR="00454E24" w:rsidRPr="00000682" w:rsidRDefault="00454E24" w:rsidP="00454E24">
      <w:pPr>
        <w:ind w:left="360"/>
        <w:rPr>
          <w:rFonts w:ascii="Times New Roman" w:hAnsi="Times New Roman" w:cs="Times New Roman"/>
        </w:rPr>
      </w:pPr>
      <w:r w:rsidRPr="00000682">
        <w:rPr>
          <w:rFonts w:ascii="Times New Roman" w:hAnsi="Times New Roman" w:cs="Times New Roman"/>
        </w:rPr>
        <w:tab/>
      </w:r>
    </w:p>
    <w:sectPr w:rsidR="00454E24" w:rsidRPr="00000682" w:rsidSect="00460F5B">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3AD"/>
    <w:multiLevelType w:val="hybridMultilevel"/>
    <w:tmpl w:val="A93289D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2CA2260"/>
    <w:multiLevelType w:val="hybridMultilevel"/>
    <w:tmpl w:val="C922A7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29D51B0"/>
    <w:multiLevelType w:val="multilevel"/>
    <w:tmpl w:val="401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1418F"/>
    <w:multiLevelType w:val="hybridMultilevel"/>
    <w:tmpl w:val="81786EA4"/>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24BE4E37"/>
    <w:multiLevelType w:val="hybridMultilevel"/>
    <w:tmpl w:val="9A0657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6264B59"/>
    <w:multiLevelType w:val="hybridMultilevel"/>
    <w:tmpl w:val="AB44F394"/>
    <w:lvl w:ilvl="0" w:tplc="2B8610CA">
      <w:start w:val="1"/>
      <w:numFmt w:val="bullet"/>
      <w:lvlText w:val="•"/>
      <w:lvlJc w:val="left"/>
      <w:pPr>
        <w:tabs>
          <w:tab w:val="num" w:pos="360"/>
        </w:tabs>
        <w:ind w:left="360" w:hanging="360"/>
      </w:pPr>
      <w:rPr>
        <w:rFonts w:ascii="Arial" w:hAnsi="Arial" w:hint="default"/>
      </w:rPr>
    </w:lvl>
    <w:lvl w:ilvl="1" w:tplc="6BAAB4C6" w:tentative="1">
      <w:start w:val="1"/>
      <w:numFmt w:val="bullet"/>
      <w:lvlText w:val="•"/>
      <w:lvlJc w:val="left"/>
      <w:pPr>
        <w:tabs>
          <w:tab w:val="num" w:pos="1080"/>
        </w:tabs>
        <w:ind w:left="1080" w:hanging="360"/>
      </w:pPr>
      <w:rPr>
        <w:rFonts w:ascii="Arial" w:hAnsi="Arial" w:hint="default"/>
      </w:rPr>
    </w:lvl>
    <w:lvl w:ilvl="2" w:tplc="B9E29606" w:tentative="1">
      <w:start w:val="1"/>
      <w:numFmt w:val="bullet"/>
      <w:lvlText w:val="•"/>
      <w:lvlJc w:val="left"/>
      <w:pPr>
        <w:tabs>
          <w:tab w:val="num" w:pos="1800"/>
        </w:tabs>
        <w:ind w:left="1800" w:hanging="360"/>
      </w:pPr>
      <w:rPr>
        <w:rFonts w:ascii="Arial" w:hAnsi="Arial" w:hint="default"/>
      </w:rPr>
    </w:lvl>
    <w:lvl w:ilvl="3" w:tplc="E516108A" w:tentative="1">
      <w:start w:val="1"/>
      <w:numFmt w:val="bullet"/>
      <w:lvlText w:val="•"/>
      <w:lvlJc w:val="left"/>
      <w:pPr>
        <w:tabs>
          <w:tab w:val="num" w:pos="2520"/>
        </w:tabs>
        <w:ind w:left="2520" w:hanging="360"/>
      </w:pPr>
      <w:rPr>
        <w:rFonts w:ascii="Arial" w:hAnsi="Arial" w:hint="default"/>
      </w:rPr>
    </w:lvl>
    <w:lvl w:ilvl="4" w:tplc="EC46E07C" w:tentative="1">
      <w:start w:val="1"/>
      <w:numFmt w:val="bullet"/>
      <w:lvlText w:val="•"/>
      <w:lvlJc w:val="left"/>
      <w:pPr>
        <w:tabs>
          <w:tab w:val="num" w:pos="3240"/>
        </w:tabs>
        <w:ind w:left="3240" w:hanging="360"/>
      </w:pPr>
      <w:rPr>
        <w:rFonts w:ascii="Arial" w:hAnsi="Arial" w:hint="default"/>
      </w:rPr>
    </w:lvl>
    <w:lvl w:ilvl="5" w:tplc="B1F8FB08" w:tentative="1">
      <w:start w:val="1"/>
      <w:numFmt w:val="bullet"/>
      <w:lvlText w:val="•"/>
      <w:lvlJc w:val="left"/>
      <w:pPr>
        <w:tabs>
          <w:tab w:val="num" w:pos="3960"/>
        </w:tabs>
        <w:ind w:left="3960" w:hanging="360"/>
      </w:pPr>
      <w:rPr>
        <w:rFonts w:ascii="Arial" w:hAnsi="Arial" w:hint="default"/>
      </w:rPr>
    </w:lvl>
    <w:lvl w:ilvl="6" w:tplc="006A4C3A" w:tentative="1">
      <w:start w:val="1"/>
      <w:numFmt w:val="bullet"/>
      <w:lvlText w:val="•"/>
      <w:lvlJc w:val="left"/>
      <w:pPr>
        <w:tabs>
          <w:tab w:val="num" w:pos="4680"/>
        </w:tabs>
        <w:ind w:left="4680" w:hanging="360"/>
      </w:pPr>
      <w:rPr>
        <w:rFonts w:ascii="Arial" w:hAnsi="Arial" w:hint="default"/>
      </w:rPr>
    </w:lvl>
    <w:lvl w:ilvl="7" w:tplc="A000BAD8" w:tentative="1">
      <w:start w:val="1"/>
      <w:numFmt w:val="bullet"/>
      <w:lvlText w:val="•"/>
      <w:lvlJc w:val="left"/>
      <w:pPr>
        <w:tabs>
          <w:tab w:val="num" w:pos="5400"/>
        </w:tabs>
        <w:ind w:left="5400" w:hanging="360"/>
      </w:pPr>
      <w:rPr>
        <w:rFonts w:ascii="Arial" w:hAnsi="Arial" w:hint="default"/>
      </w:rPr>
    </w:lvl>
    <w:lvl w:ilvl="8" w:tplc="7B584E5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BFA6360"/>
    <w:multiLevelType w:val="hybridMultilevel"/>
    <w:tmpl w:val="484CE5BE"/>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7" w15:restartNumberingAfterBreak="0">
    <w:nsid w:val="34944DE0"/>
    <w:multiLevelType w:val="multilevel"/>
    <w:tmpl w:val="8EC0F0BE"/>
    <w:lvl w:ilvl="0">
      <w:start w:val="1"/>
      <w:numFmt w:val="bullet"/>
      <w:lvlText w:val=""/>
      <w:lvlJc w:val="left"/>
      <w:pPr>
        <w:tabs>
          <w:tab w:val="num" w:pos="283"/>
        </w:tabs>
        <w:ind w:left="283" w:hanging="360"/>
      </w:pPr>
      <w:rPr>
        <w:rFonts w:ascii="Symbol" w:hAnsi="Symbol" w:hint="default"/>
        <w:sz w:val="20"/>
      </w:rPr>
    </w:lvl>
    <w:lvl w:ilvl="1" w:tentative="1">
      <w:start w:val="1"/>
      <w:numFmt w:val="bullet"/>
      <w:lvlText w:val=""/>
      <w:lvlJc w:val="left"/>
      <w:pPr>
        <w:tabs>
          <w:tab w:val="num" w:pos="1003"/>
        </w:tabs>
        <w:ind w:left="1003" w:hanging="360"/>
      </w:pPr>
      <w:rPr>
        <w:rFonts w:ascii="Symbol" w:hAnsi="Symbol" w:hint="default"/>
        <w:sz w:val="20"/>
      </w:rPr>
    </w:lvl>
    <w:lvl w:ilvl="2" w:tentative="1">
      <w:start w:val="1"/>
      <w:numFmt w:val="bullet"/>
      <w:lvlText w:val=""/>
      <w:lvlJc w:val="left"/>
      <w:pPr>
        <w:tabs>
          <w:tab w:val="num" w:pos="1723"/>
        </w:tabs>
        <w:ind w:left="1723" w:hanging="360"/>
      </w:pPr>
      <w:rPr>
        <w:rFonts w:ascii="Symbol" w:hAnsi="Symbol" w:hint="default"/>
        <w:sz w:val="20"/>
      </w:rPr>
    </w:lvl>
    <w:lvl w:ilvl="3" w:tentative="1">
      <w:start w:val="1"/>
      <w:numFmt w:val="bullet"/>
      <w:lvlText w:val=""/>
      <w:lvlJc w:val="left"/>
      <w:pPr>
        <w:tabs>
          <w:tab w:val="num" w:pos="2443"/>
        </w:tabs>
        <w:ind w:left="2443" w:hanging="360"/>
      </w:pPr>
      <w:rPr>
        <w:rFonts w:ascii="Symbol" w:hAnsi="Symbol" w:hint="default"/>
        <w:sz w:val="20"/>
      </w:rPr>
    </w:lvl>
    <w:lvl w:ilvl="4" w:tentative="1">
      <w:start w:val="1"/>
      <w:numFmt w:val="bullet"/>
      <w:lvlText w:val=""/>
      <w:lvlJc w:val="left"/>
      <w:pPr>
        <w:tabs>
          <w:tab w:val="num" w:pos="3163"/>
        </w:tabs>
        <w:ind w:left="3163" w:hanging="360"/>
      </w:pPr>
      <w:rPr>
        <w:rFonts w:ascii="Symbol" w:hAnsi="Symbol" w:hint="default"/>
        <w:sz w:val="20"/>
      </w:rPr>
    </w:lvl>
    <w:lvl w:ilvl="5" w:tentative="1">
      <w:start w:val="1"/>
      <w:numFmt w:val="bullet"/>
      <w:lvlText w:val=""/>
      <w:lvlJc w:val="left"/>
      <w:pPr>
        <w:tabs>
          <w:tab w:val="num" w:pos="3883"/>
        </w:tabs>
        <w:ind w:left="3883" w:hanging="360"/>
      </w:pPr>
      <w:rPr>
        <w:rFonts w:ascii="Symbol" w:hAnsi="Symbol" w:hint="default"/>
        <w:sz w:val="20"/>
      </w:rPr>
    </w:lvl>
    <w:lvl w:ilvl="6" w:tentative="1">
      <w:start w:val="1"/>
      <w:numFmt w:val="bullet"/>
      <w:lvlText w:val=""/>
      <w:lvlJc w:val="left"/>
      <w:pPr>
        <w:tabs>
          <w:tab w:val="num" w:pos="4603"/>
        </w:tabs>
        <w:ind w:left="4603" w:hanging="360"/>
      </w:pPr>
      <w:rPr>
        <w:rFonts w:ascii="Symbol" w:hAnsi="Symbol" w:hint="default"/>
        <w:sz w:val="20"/>
      </w:rPr>
    </w:lvl>
    <w:lvl w:ilvl="7" w:tentative="1">
      <w:start w:val="1"/>
      <w:numFmt w:val="bullet"/>
      <w:lvlText w:val=""/>
      <w:lvlJc w:val="left"/>
      <w:pPr>
        <w:tabs>
          <w:tab w:val="num" w:pos="5323"/>
        </w:tabs>
        <w:ind w:left="5323" w:hanging="360"/>
      </w:pPr>
      <w:rPr>
        <w:rFonts w:ascii="Symbol" w:hAnsi="Symbol" w:hint="default"/>
        <w:sz w:val="20"/>
      </w:rPr>
    </w:lvl>
    <w:lvl w:ilvl="8" w:tentative="1">
      <w:start w:val="1"/>
      <w:numFmt w:val="bullet"/>
      <w:lvlText w:val=""/>
      <w:lvlJc w:val="left"/>
      <w:pPr>
        <w:tabs>
          <w:tab w:val="num" w:pos="6043"/>
        </w:tabs>
        <w:ind w:left="6043" w:hanging="360"/>
      </w:pPr>
      <w:rPr>
        <w:rFonts w:ascii="Symbol" w:hAnsi="Symbol" w:hint="default"/>
        <w:sz w:val="20"/>
      </w:rPr>
    </w:lvl>
  </w:abstractNum>
  <w:abstractNum w:abstractNumId="8" w15:restartNumberingAfterBreak="0">
    <w:nsid w:val="39AE0AC4"/>
    <w:multiLevelType w:val="hybridMultilevel"/>
    <w:tmpl w:val="5422027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9" w15:restartNumberingAfterBreak="0">
    <w:nsid w:val="3A4B0218"/>
    <w:multiLevelType w:val="hybridMultilevel"/>
    <w:tmpl w:val="0E1EE4D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0" w15:restartNumberingAfterBreak="0">
    <w:nsid w:val="3BF310D1"/>
    <w:multiLevelType w:val="hybridMultilevel"/>
    <w:tmpl w:val="9376B3EC"/>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1" w15:restartNumberingAfterBreak="0">
    <w:nsid w:val="48B57DE3"/>
    <w:multiLevelType w:val="hybridMultilevel"/>
    <w:tmpl w:val="627CB7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E461D11"/>
    <w:multiLevelType w:val="multilevel"/>
    <w:tmpl w:val="A68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87EFA"/>
    <w:multiLevelType w:val="hybridMultilevel"/>
    <w:tmpl w:val="367A557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8EB6EDF"/>
    <w:multiLevelType w:val="multilevel"/>
    <w:tmpl w:val="7BF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F12C96"/>
    <w:multiLevelType w:val="multilevel"/>
    <w:tmpl w:val="652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55EEB"/>
    <w:multiLevelType w:val="multilevel"/>
    <w:tmpl w:val="64E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21FA4"/>
    <w:multiLevelType w:val="multilevel"/>
    <w:tmpl w:val="29E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A487E"/>
    <w:multiLevelType w:val="hybridMultilevel"/>
    <w:tmpl w:val="B34262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DA96CD8"/>
    <w:multiLevelType w:val="hybridMultilevel"/>
    <w:tmpl w:val="C7B027D2"/>
    <w:lvl w:ilvl="0" w:tplc="1814FB90">
      <w:start w:val="1"/>
      <w:numFmt w:val="bullet"/>
      <w:lvlText w:val="•"/>
      <w:lvlJc w:val="left"/>
      <w:pPr>
        <w:tabs>
          <w:tab w:val="num" w:pos="720"/>
        </w:tabs>
        <w:ind w:left="720" w:hanging="360"/>
      </w:pPr>
      <w:rPr>
        <w:rFonts w:ascii="Arial" w:hAnsi="Arial" w:hint="default"/>
      </w:rPr>
    </w:lvl>
    <w:lvl w:ilvl="1" w:tplc="48962158">
      <w:start w:val="1"/>
      <w:numFmt w:val="bullet"/>
      <w:lvlText w:val="•"/>
      <w:lvlJc w:val="left"/>
      <w:pPr>
        <w:tabs>
          <w:tab w:val="num" w:pos="643"/>
        </w:tabs>
        <w:ind w:left="643" w:hanging="360"/>
      </w:pPr>
      <w:rPr>
        <w:rFonts w:ascii="Arial" w:hAnsi="Arial" w:hint="default"/>
      </w:rPr>
    </w:lvl>
    <w:lvl w:ilvl="2" w:tplc="923A444C" w:tentative="1">
      <w:start w:val="1"/>
      <w:numFmt w:val="bullet"/>
      <w:lvlText w:val="•"/>
      <w:lvlJc w:val="left"/>
      <w:pPr>
        <w:tabs>
          <w:tab w:val="num" w:pos="2160"/>
        </w:tabs>
        <w:ind w:left="2160" w:hanging="360"/>
      </w:pPr>
      <w:rPr>
        <w:rFonts w:ascii="Arial" w:hAnsi="Arial" w:hint="default"/>
      </w:rPr>
    </w:lvl>
    <w:lvl w:ilvl="3" w:tplc="AE604994" w:tentative="1">
      <w:start w:val="1"/>
      <w:numFmt w:val="bullet"/>
      <w:lvlText w:val="•"/>
      <w:lvlJc w:val="left"/>
      <w:pPr>
        <w:tabs>
          <w:tab w:val="num" w:pos="2880"/>
        </w:tabs>
        <w:ind w:left="2880" w:hanging="360"/>
      </w:pPr>
      <w:rPr>
        <w:rFonts w:ascii="Arial" w:hAnsi="Arial" w:hint="default"/>
      </w:rPr>
    </w:lvl>
    <w:lvl w:ilvl="4" w:tplc="0E72729E" w:tentative="1">
      <w:start w:val="1"/>
      <w:numFmt w:val="bullet"/>
      <w:lvlText w:val="•"/>
      <w:lvlJc w:val="left"/>
      <w:pPr>
        <w:tabs>
          <w:tab w:val="num" w:pos="3600"/>
        </w:tabs>
        <w:ind w:left="3600" w:hanging="360"/>
      </w:pPr>
      <w:rPr>
        <w:rFonts w:ascii="Arial" w:hAnsi="Arial" w:hint="default"/>
      </w:rPr>
    </w:lvl>
    <w:lvl w:ilvl="5" w:tplc="B26C79E0" w:tentative="1">
      <w:start w:val="1"/>
      <w:numFmt w:val="bullet"/>
      <w:lvlText w:val="•"/>
      <w:lvlJc w:val="left"/>
      <w:pPr>
        <w:tabs>
          <w:tab w:val="num" w:pos="4320"/>
        </w:tabs>
        <w:ind w:left="4320" w:hanging="360"/>
      </w:pPr>
      <w:rPr>
        <w:rFonts w:ascii="Arial" w:hAnsi="Arial" w:hint="default"/>
      </w:rPr>
    </w:lvl>
    <w:lvl w:ilvl="6" w:tplc="F0EC133A" w:tentative="1">
      <w:start w:val="1"/>
      <w:numFmt w:val="bullet"/>
      <w:lvlText w:val="•"/>
      <w:lvlJc w:val="left"/>
      <w:pPr>
        <w:tabs>
          <w:tab w:val="num" w:pos="5040"/>
        </w:tabs>
        <w:ind w:left="5040" w:hanging="360"/>
      </w:pPr>
      <w:rPr>
        <w:rFonts w:ascii="Arial" w:hAnsi="Arial" w:hint="default"/>
      </w:rPr>
    </w:lvl>
    <w:lvl w:ilvl="7" w:tplc="0F06A95A" w:tentative="1">
      <w:start w:val="1"/>
      <w:numFmt w:val="bullet"/>
      <w:lvlText w:val="•"/>
      <w:lvlJc w:val="left"/>
      <w:pPr>
        <w:tabs>
          <w:tab w:val="num" w:pos="5760"/>
        </w:tabs>
        <w:ind w:left="5760" w:hanging="360"/>
      </w:pPr>
      <w:rPr>
        <w:rFonts w:ascii="Arial" w:hAnsi="Arial" w:hint="default"/>
      </w:rPr>
    </w:lvl>
    <w:lvl w:ilvl="8" w:tplc="54580E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76182E"/>
    <w:multiLevelType w:val="hybridMultilevel"/>
    <w:tmpl w:val="C0A632C8"/>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1" w15:restartNumberingAfterBreak="0">
    <w:nsid w:val="64321DD3"/>
    <w:multiLevelType w:val="hybridMultilevel"/>
    <w:tmpl w:val="AC5CCE0C"/>
    <w:lvl w:ilvl="0" w:tplc="5A664E06">
      <w:start w:val="1"/>
      <w:numFmt w:val="bullet"/>
      <w:lvlText w:val="•"/>
      <w:lvlJc w:val="left"/>
      <w:pPr>
        <w:tabs>
          <w:tab w:val="num" w:pos="720"/>
        </w:tabs>
        <w:ind w:left="720" w:hanging="360"/>
      </w:pPr>
      <w:rPr>
        <w:rFonts w:ascii="Arial" w:hAnsi="Arial" w:hint="default"/>
      </w:rPr>
    </w:lvl>
    <w:lvl w:ilvl="1" w:tplc="A8B2347E" w:tentative="1">
      <w:start w:val="1"/>
      <w:numFmt w:val="bullet"/>
      <w:lvlText w:val="•"/>
      <w:lvlJc w:val="left"/>
      <w:pPr>
        <w:tabs>
          <w:tab w:val="num" w:pos="1440"/>
        </w:tabs>
        <w:ind w:left="1440" w:hanging="360"/>
      </w:pPr>
      <w:rPr>
        <w:rFonts w:ascii="Arial" w:hAnsi="Arial" w:hint="default"/>
      </w:rPr>
    </w:lvl>
    <w:lvl w:ilvl="2" w:tplc="2D80161C" w:tentative="1">
      <w:start w:val="1"/>
      <w:numFmt w:val="bullet"/>
      <w:lvlText w:val="•"/>
      <w:lvlJc w:val="left"/>
      <w:pPr>
        <w:tabs>
          <w:tab w:val="num" w:pos="2160"/>
        </w:tabs>
        <w:ind w:left="2160" w:hanging="360"/>
      </w:pPr>
      <w:rPr>
        <w:rFonts w:ascii="Arial" w:hAnsi="Arial" w:hint="default"/>
      </w:rPr>
    </w:lvl>
    <w:lvl w:ilvl="3" w:tplc="6DE8F46E" w:tentative="1">
      <w:start w:val="1"/>
      <w:numFmt w:val="bullet"/>
      <w:lvlText w:val="•"/>
      <w:lvlJc w:val="left"/>
      <w:pPr>
        <w:tabs>
          <w:tab w:val="num" w:pos="2880"/>
        </w:tabs>
        <w:ind w:left="2880" w:hanging="360"/>
      </w:pPr>
      <w:rPr>
        <w:rFonts w:ascii="Arial" w:hAnsi="Arial" w:hint="default"/>
      </w:rPr>
    </w:lvl>
    <w:lvl w:ilvl="4" w:tplc="E67493A0" w:tentative="1">
      <w:start w:val="1"/>
      <w:numFmt w:val="bullet"/>
      <w:lvlText w:val="•"/>
      <w:lvlJc w:val="left"/>
      <w:pPr>
        <w:tabs>
          <w:tab w:val="num" w:pos="3600"/>
        </w:tabs>
        <w:ind w:left="3600" w:hanging="360"/>
      </w:pPr>
      <w:rPr>
        <w:rFonts w:ascii="Arial" w:hAnsi="Arial" w:hint="default"/>
      </w:rPr>
    </w:lvl>
    <w:lvl w:ilvl="5" w:tplc="D5222722" w:tentative="1">
      <w:start w:val="1"/>
      <w:numFmt w:val="bullet"/>
      <w:lvlText w:val="•"/>
      <w:lvlJc w:val="left"/>
      <w:pPr>
        <w:tabs>
          <w:tab w:val="num" w:pos="4320"/>
        </w:tabs>
        <w:ind w:left="4320" w:hanging="360"/>
      </w:pPr>
      <w:rPr>
        <w:rFonts w:ascii="Arial" w:hAnsi="Arial" w:hint="default"/>
      </w:rPr>
    </w:lvl>
    <w:lvl w:ilvl="6" w:tplc="AA10B3FE" w:tentative="1">
      <w:start w:val="1"/>
      <w:numFmt w:val="bullet"/>
      <w:lvlText w:val="•"/>
      <w:lvlJc w:val="left"/>
      <w:pPr>
        <w:tabs>
          <w:tab w:val="num" w:pos="5040"/>
        </w:tabs>
        <w:ind w:left="5040" w:hanging="360"/>
      </w:pPr>
      <w:rPr>
        <w:rFonts w:ascii="Arial" w:hAnsi="Arial" w:hint="default"/>
      </w:rPr>
    </w:lvl>
    <w:lvl w:ilvl="7" w:tplc="897CE600" w:tentative="1">
      <w:start w:val="1"/>
      <w:numFmt w:val="bullet"/>
      <w:lvlText w:val="•"/>
      <w:lvlJc w:val="left"/>
      <w:pPr>
        <w:tabs>
          <w:tab w:val="num" w:pos="5760"/>
        </w:tabs>
        <w:ind w:left="5760" w:hanging="360"/>
      </w:pPr>
      <w:rPr>
        <w:rFonts w:ascii="Arial" w:hAnsi="Arial" w:hint="default"/>
      </w:rPr>
    </w:lvl>
    <w:lvl w:ilvl="8" w:tplc="53D472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620990"/>
    <w:multiLevelType w:val="hybridMultilevel"/>
    <w:tmpl w:val="F000F7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2474CA2"/>
    <w:multiLevelType w:val="hybridMultilevel"/>
    <w:tmpl w:val="30048BD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4FB1AD9"/>
    <w:multiLevelType w:val="hybridMultilevel"/>
    <w:tmpl w:val="7AF45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D658D4"/>
    <w:multiLevelType w:val="multilevel"/>
    <w:tmpl w:val="F1F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6188849">
    <w:abstractNumId w:val="7"/>
  </w:num>
  <w:num w:numId="2" w16cid:durableId="374814793">
    <w:abstractNumId w:val="14"/>
  </w:num>
  <w:num w:numId="3" w16cid:durableId="1069766649">
    <w:abstractNumId w:val="25"/>
  </w:num>
  <w:num w:numId="4" w16cid:durableId="776950918">
    <w:abstractNumId w:val="15"/>
  </w:num>
  <w:num w:numId="5" w16cid:durableId="1968511887">
    <w:abstractNumId w:val="24"/>
  </w:num>
  <w:num w:numId="6" w16cid:durableId="363751816">
    <w:abstractNumId w:val="20"/>
  </w:num>
  <w:num w:numId="7" w16cid:durableId="556741859">
    <w:abstractNumId w:val="6"/>
  </w:num>
  <w:num w:numId="8" w16cid:durableId="1257134931">
    <w:abstractNumId w:val="10"/>
  </w:num>
  <w:num w:numId="9" w16cid:durableId="348682365">
    <w:abstractNumId w:val="3"/>
  </w:num>
  <w:num w:numId="10" w16cid:durableId="318114813">
    <w:abstractNumId w:val="4"/>
  </w:num>
  <w:num w:numId="11" w16cid:durableId="223105071">
    <w:abstractNumId w:val="18"/>
  </w:num>
  <w:num w:numId="12" w16cid:durableId="1839537968">
    <w:abstractNumId w:val="8"/>
  </w:num>
  <w:num w:numId="13" w16cid:durableId="1435977197">
    <w:abstractNumId w:val="11"/>
  </w:num>
  <w:num w:numId="14" w16cid:durableId="938220351">
    <w:abstractNumId w:val="23"/>
  </w:num>
  <w:num w:numId="15" w16cid:durableId="82924033">
    <w:abstractNumId w:val="17"/>
  </w:num>
  <w:num w:numId="16" w16cid:durableId="1202203943">
    <w:abstractNumId w:val="22"/>
  </w:num>
  <w:num w:numId="17" w16cid:durableId="1803575138">
    <w:abstractNumId w:val="2"/>
  </w:num>
  <w:num w:numId="18" w16cid:durableId="666321074">
    <w:abstractNumId w:val="16"/>
  </w:num>
  <w:num w:numId="19" w16cid:durableId="1148861200">
    <w:abstractNumId w:val="12"/>
  </w:num>
  <w:num w:numId="20" w16cid:durableId="1745833618">
    <w:abstractNumId w:val="5"/>
  </w:num>
  <w:num w:numId="21" w16cid:durableId="325598893">
    <w:abstractNumId w:val="21"/>
  </w:num>
  <w:num w:numId="22" w16cid:durableId="134032047">
    <w:abstractNumId w:val="19"/>
  </w:num>
  <w:num w:numId="23" w16cid:durableId="1844734207">
    <w:abstractNumId w:val="9"/>
  </w:num>
  <w:num w:numId="24" w16cid:durableId="104271865">
    <w:abstractNumId w:val="0"/>
  </w:num>
  <w:num w:numId="25" w16cid:durableId="748230619">
    <w:abstractNumId w:val="13"/>
  </w:num>
  <w:num w:numId="26" w16cid:durableId="42415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7C"/>
    <w:rsid w:val="00000682"/>
    <w:rsid w:val="000519EC"/>
    <w:rsid w:val="000B0C96"/>
    <w:rsid w:val="000E45DE"/>
    <w:rsid w:val="00373AE7"/>
    <w:rsid w:val="003A099A"/>
    <w:rsid w:val="003D25D6"/>
    <w:rsid w:val="00454E24"/>
    <w:rsid w:val="00460F5B"/>
    <w:rsid w:val="004C52A5"/>
    <w:rsid w:val="00570574"/>
    <w:rsid w:val="005C48EF"/>
    <w:rsid w:val="006E6888"/>
    <w:rsid w:val="007821AD"/>
    <w:rsid w:val="00887743"/>
    <w:rsid w:val="00AD0B39"/>
    <w:rsid w:val="00AF23B2"/>
    <w:rsid w:val="00BB477C"/>
    <w:rsid w:val="00CE6B78"/>
    <w:rsid w:val="00EA60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5919"/>
  <w15:chartTrackingRefBased/>
  <w15:docId w15:val="{D0F86A67-A4B4-4640-AB23-B305D546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7C"/>
    <w:rPr>
      <w:rFonts w:eastAsiaTheme="majorEastAsia" w:cstheme="majorBidi"/>
      <w:color w:val="272727" w:themeColor="text1" w:themeTint="D8"/>
    </w:rPr>
  </w:style>
  <w:style w:type="paragraph" w:styleId="Title">
    <w:name w:val="Title"/>
    <w:basedOn w:val="Normal"/>
    <w:next w:val="Normal"/>
    <w:link w:val="TitleChar"/>
    <w:uiPriority w:val="10"/>
    <w:qFormat/>
    <w:rsid w:val="00BB4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7C"/>
    <w:pPr>
      <w:spacing w:before="160"/>
      <w:jc w:val="center"/>
    </w:pPr>
    <w:rPr>
      <w:i/>
      <w:iCs/>
      <w:color w:val="404040" w:themeColor="text1" w:themeTint="BF"/>
    </w:rPr>
  </w:style>
  <w:style w:type="character" w:customStyle="1" w:styleId="QuoteChar">
    <w:name w:val="Quote Char"/>
    <w:basedOn w:val="DefaultParagraphFont"/>
    <w:link w:val="Quote"/>
    <w:uiPriority w:val="29"/>
    <w:rsid w:val="00BB477C"/>
    <w:rPr>
      <w:i/>
      <w:iCs/>
      <w:color w:val="404040" w:themeColor="text1" w:themeTint="BF"/>
    </w:rPr>
  </w:style>
  <w:style w:type="paragraph" w:styleId="ListParagraph">
    <w:name w:val="List Paragraph"/>
    <w:basedOn w:val="Normal"/>
    <w:uiPriority w:val="34"/>
    <w:qFormat/>
    <w:rsid w:val="00BB477C"/>
    <w:pPr>
      <w:ind w:left="720"/>
      <w:contextualSpacing/>
    </w:pPr>
  </w:style>
  <w:style w:type="character" w:styleId="IntenseEmphasis">
    <w:name w:val="Intense Emphasis"/>
    <w:basedOn w:val="DefaultParagraphFont"/>
    <w:uiPriority w:val="21"/>
    <w:qFormat/>
    <w:rsid w:val="00BB477C"/>
    <w:rPr>
      <w:i/>
      <w:iCs/>
      <w:color w:val="0F4761" w:themeColor="accent1" w:themeShade="BF"/>
    </w:rPr>
  </w:style>
  <w:style w:type="paragraph" w:styleId="IntenseQuote">
    <w:name w:val="Intense Quote"/>
    <w:basedOn w:val="Normal"/>
    <w:next w:val="Normal"/>
    <w:link w:val="IntenseQuoteChar"/>
    <w:uiPriority w:val="30"/>
    <w:qFormat/>
    <w:rsid w:val="00BB4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7C"/>
    <w:rPr>
      <w:i/>
      <w:iCs/>
      <w:color w:val="0F4761" w:themeColor="accent1" w:themeShade="BF"/>
    </w:rPr>
  </w:style>
  <w:style w:type="character" w:styleId="IntenseReference">
    <w:name w:val="Intense Reference"/>
    <w:basedOn w:val="DefaultParagraphFont"/>
    <w:uiPriority w:val="32"/>
    <w:qFormat/>
    <w:rsid w:val="00BB477C"/>
    <w:rPr>
      <w:b/>
      <w:bCs/>
      <w:smallCaps/>
      <w:color w:val="0F4761" w:themeColor="accent1" w:themeShade="BF"/>
      <w:spacing w:val="5"/>
    </w:rPr>
  </w:style>
  <w:style w:type="paragraph" w:styleId="NoSpacing">
    <w:name w:val="No Spacing"/>
    <w:link w:val="NoSpacingChar"/>
    <w:uiPriority w:val="1"/>
    <w:qFormat/>
    <w:rsid w:val="00BB477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B477C"/>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13224">
      <w:bodyDiv w:val="1"/>
      <w:marLeft w:val="0"/>
      <w:marRight w:val="0"/>
      <w:marTop w:val="0"/>
      <w:marBottom w:val="0"/>
      <w:divBdr>
        <w:top w:val="none" w:sz="0" w:space="0" w:color="auto"/>
        <w:left w:val="none" w:sz="0" w:space="0" w:color="auto"/>
        <w:bottom w:val="none" w:sz="0" w:space="0" w:color="auto"/>
        <w:right w:val="none" w:sz="0" w:space="0" w:color="auto"/>
      </w:divBdr>
    </w:div>
    <w:div w:id="331228578">
      <w:bodyDiv w:val="1"/>
      <w:marLeft w:val="0"/>
      <w:marRight w:val="0"/>
      <w:marTop w:val="0"/>
      <w:marBottom w:val="0"/>
      <w:divBdr>
        <w:top w:val="none" w:sz="0" w:space="0" w:color="auto"/>
        <w:left w:val="none" w:sz="0" w:space="0" w:color="auto"/>
        <w:bottom w:val="none" w:sz="0" w:space="0" w:color="auto"/>
        <w:right w:val="none" w:sz="0" w:space="0" w:color="auto"/>
      </w:divBdr>
    </w:div>
    <w:div w:id="472066630">
      <w:bodyDiv w:val="1"/>
      <w:marLeft w:val="0"/>
      <w:marRight w:val="0"/>
      <w:marTop w:val="0"/>
      <w:marBottom w:val="0"/>
      <w:divBdr>
        <w:top w:val="none" w:sz="0" w:space="0" w:color="auto"/>
        <w:left w:val="none" w:sz="0" w:space="0" w:color="auto"/>
        <w:bottom w:val="none" w:sz="0" w:space="0" w:color="auto"/>
        <w:right w:val="none" w:sz="0" w:space="0" w:color="auto"/>
      </w:divBdr>
    </w:div>
    <w:div w:id="597833873">
      <w:bodyDiv w:val="1"/>
      <w:marLeft w:val="0"/>
      <w:marRight w:val="0"/>
      <w:marTop w:val="0"/>
      <w:marBottom w:val="0"/>
      <w:divBdr>
        <w:top w:val="none" w:sz="0" w:space="0" w:color="auto"/>
        <w:left w:val="none" w:sz="0" w:space="0" w:color="auto"/>
        <w:bottom w:val="none" w:sz="0" w:space="0" w:color="auto"/>
        <w:right w:val="none" w:sz="0" w:space="0" w:color="auto"/>
      </w:divBdr>
    </w:div>
    <w:div w:id="641617774">
      <w:bodyDiv w:val="1"/>
      <w:marLeft w:val="0"/>
      <w:marRight w:val="0"/>
      <w:marTop w:val="0"/>
      <w:marBottom w:val="0"/>
      <w:divBdr>
        <w:top w:val="none" w:sz="0" w:space="0" w:color="auto"/>
        <w:left w:val="none" w:sz="0" w:space="0" w:color="auto"/>
        <w:bottom w:val="none" w:sz="0" w:space="0" w:color="auto"/>
        <w:right w:val="none" w:sz="0" w:space="0" w:color="auto"/>
      </w:divBdr>
    </w:div>
    <w:div w:id="663818591">
      <w:bodyDiv w:val="1"/>
      <w:marLeft w:val="0"/>
      <w:marRight w:val="0"/>
      <w:marTop w:val="0"/>
      <w:marBottom w:val="0"/>
      <w:divBdr>
        <w:top w:val="none" w:sz="0" w:space="0" w:color="auto"/>
        <w:left w:val="none" w:sz="0" w:space="0" w:color="auto"/>
        <w:bottom w:val="none" w:sz="0" w:space="0" w:color="auto"/>
        <w:right w:val="none" w:sz="0" w:space="0" w:color="auto"/>
      </w:divBdr>
      <w:divsChild>
        <w:div w:id="1201433641">
          <w:marLeft w:val="360"/>
          <w:marRight w:val="0"/>
          <w:marTop w:val="200"/>
          <w:marBottom w:val="0"/>
          <w:divBdr>
            <w:top w:val="none" w:sz="0" w:space="0" w:color="auto"/>
            <w:left w:val="none" w:sz="0" w:space="0" w:color="auto"/>
            <w:bottom w:val="none" w:sz="0" w:space="0" w:color="auto"/>
            <w:right w:val="none" w:sz="0" w:space="0" w:color="auto"/>
          </w:divBdr>
        </w:div>
        <w:div w:id="1776049163">
          <w:marLeft w:val="360"/>
          <w:marRight w:val="0"/>
          <w:marTop w:val="200"/>
          <w:marBottom w:val="0"/>
          <w:divBdr>
            <w:top w:val="none" w:sz="0" w:space="0" w:color="auto"/>
            <w:left w:val="none" w:sz="0" w:space="0" w:color="auto"/>
            <w:bottom w:val="none" w:sz="0" w:space="0" w:color="auto"/>
            <w:right w:val="none" w:sz="0" w:space="0" w:color="auto"/>
          </w:divBdr>
        </w:div>
        <w:div w:id="1062946020">
          <w:marLeft w:val="360"/>
          <w:marRight w:val="0"/>
          <w:marTop w:val="200"/>
          <w:marBottom w:val="0"/>
          <w:divBdr>
            <w:top w:val="none" w:sz="0" w:space="0" w:color="auto"/>
            <w:left w:val="none" w:sz="0" w:space="0" w:color="auto"/>
            <w:bottom w:val="none" w:sz="0" w:space="0" w:color="auto"/>
            <w:right w:val="none" w:sz="0" w:space="0" w:color="auto"/>
          </w:divBdr>
        </w:div>
        <w:div w:id="1403530838">
          <w:marLeft w:val="360"/>
          <w:marRight w:val="0"/>
          <w:marTop w:val="200"/>
          <w:marBottom w:val="0"/>
          <w:divBdr>
            <w:top w:val="none" w:sz="0" w:space="0" w:color="auto"/>
            <w:left w:val="none" w:sz="0" w:space="0" w:color="auto"/>
            <w:bottom w:val="none" w:sz="0" w:space="0" w:color="auto"/>
            <w:right w:val="none" w:sz="0" w:space="0" w:color="auto"/>
          </w:divBdr>
        </w:div>
        <w:div w:id="757798878">
          <w:marLeft w:val="360"/>
          <w:marRight w:val="0"/>
          <w:marTop w:val="200"/>
          <w:marBottom w:val="0"/>
          <w:divBdr>
            <w:top w:val="none" w:sz="0" w:space="0" w:color="auto"/>
            <w:left w:val="none" w:sz="0" w:space="0" w:color="auto"/>
            <w:bottom w:val="none" w:sz="0" w:space="0" w:color="auto"/>
            <w:right w:val="none" w:sz="0" w:space="0" w:color="auto"/>
          </w:divBdr>
        </w:div>
      </w:divsChild>
    </w:div>
    <w:div w:id="749935264">
      <w:bodyDiv w:val="1"/>
      <w:marLeft w:val="0"/>
      <w:marRight w:val="0"/>
      <w:marTop w:val="0"/>
      <w:marBottom w:val="0"/>
      <w:divBdr>
        <w:top w:val="none" w:sz="0" w:space="0" w:color="auto"/>
        <w:left w:val="none" w:sz="0" w:space="0" w:color="auto"/>
        <w:bottom w:val="none" w:sz="0" w:space="0" w:color="auto"/>
        <w:right w:val="none" w:sz="0" w:space="0" w:color="auto"/>
      </w:divBdr>
      <w:divsChild>
        <w:div w:id="1768235132">
          <w:marLeft w:val="1080"/>
          <w:marRight w:val="0"/>
          <w:marTop w:val="100"/>
          <w:marBottom w:val="0"/>
          <w:divBdr>
            <w:top w:val="none" w:sz="0" w:space="0" w:color="auto"/>
            <w:left w:val="none" w:sz="0" w:space="0" w:color="auto"/>
            <w:bottom w:val="none" w:sz="0" w:space="0" w:color="auto"/>
            <w:right w:val="none" w:sz="0" w:space="0" w:color="auto"/>
          </w:divBdr>
        </w:div>
        <w:div w:id="1813711159">
          <w:marLeft w:val="1080"/>
          <w:marRight w:val="0"/>
          <w:marTop w:val="100"/>
          <w:marBottom w:val="0"/>
          <w:divBdr>
            <w:top w:val="none" w:sz="0" w:space="0" w:color="auto"/>
            <w:left w:val="none" w:sz="0" w:space="0" w:color="auto"/>
            <w:bottom w:val="none" w:sz="0" w:space="0" w:color="auto"/>
            <w:right w:val="none" w:sz="0" w:space="0" w:color="auto"/>
          </w:divBdr>
        </w:div>
        <w:div w:id="97454942">
          <w:marLeft w:val="1080"/>
          <w:marRight w:val="0"/>
          <w:marTop w:val="100"/>
          <w:marBottom w:val="0"/>
          <w:divBdr>
            <w:top w:val="none" w:sz="0" w:space="0" w:color="auto"/>
            <w:left w:val="none" w:sz="0" w:space="0" w:color="auto"/>
            <w:bottom w:val="none" w:sz="0" w:space="0" w:color="auto"/>
            <w:right w:val="none" w:sz="0" w:space="0" w:color="auto"/>
          </w:divBdr>
        </w:div>
      </w:divsChild>
    </w:div>
    <w:div w:id="808669798">
      <w:bodyDiv w:val="1"/>
      <w:marLeft w:val="0"/>
      <w:marRight w:val="0"/>
      <w:marTop w:val="0"/>
      <w:marBottom w:val="0"/>
      <w:divBdr>
        <w:top w:val="none" w:sz="0" w:space="0" w:color="auto"/>
        <w:left w:val="none" w:sz="0" w:space="0" w:color="auto"/>
        <w:bottom w:val="none" w:sz="0" w:space="0" w:color="auto"/>
        <w:right w:val="none" w:sz="0" w:space="0" w:color="auto"/>
      </w:divBdr>
    </w:div>
    <w:div w:id="876310801">
      <w:bodyDiv w:val="1"/>
      <w:marLeft w:val="0"/>
      <w:marRight w:val="0"/>
      <w:marTop w:val="0"/>
      <w:marBottom w:val="0"/>
      <w:divBdr>
        <w:top w:val="none" w:sz="0" w:space="0" w:color="auto"/>
        <w:left w:val="none" w:sz="0" w:space="0" w:color="auto"/>
        <w:bottom w:val="none" w:sz="0" w:space="0" w:color="auto"/>
        <w:right w:val="none" w:sz="0" w:space="0" w:color="auto"/>
      </w:divBdr>
    </w:div>
    <w:div w:id="900560953">
      <w:bodyDiv w:val="1"/>
      <w:marLeft w:val="0"/>
      <w:marRight w:val="0"/>
      <w:marTop w:val="0"/>
      <w:marBottom w:val="0"/>
      <w:divBdr>
        <w:top w:val="none" w:sz="0" w:space="0" w:color="auto"/>
        <w:left w:val="none" w:sz="0" w:space="0" w:color="auto"/>
        <w:bottom w:val="none" w:sz="0" w:space="0" w:color="auto"/>
        <w:right w:val="none" w:sz="0" w:space="0" w:color="auto"/>
      </w:divBdr>
      <w:divsChild>
        <w:div w:id="2897439">
          <w:marLeft w:val="360"/>
          <w:marRight w:val="0"/>
          <w:marTop w:val="200"/>
          <w:marBottom w:val="0"/>
          <w:divBdr>
            <w:top w:val="none" w:sz="0" w:space="0" w:color="auto"/>
            <w:left w:val="none" w:sz="0" w:space="0" w:color="auto"/>
            <w:bottom w:val="none" w:sz="0" w:space="0" w:color="auto"/>
            <w:right w:val="none" w:sz="0" w:space="0" w:color="auto"/>
          </w:divBdr>
        </w:div>
        <w:div w:id="1821120634">
          <w:marLeft w:val="360"/>
          <w:marRight w:val="0"/>
          <w:marTop w:val="200"/>
          <w:marBottom w:val="0"/>
          <w:divBdr>
            <w:top w:val="none" w:sz="0" w:space="0" w:color="auto"/>
            <w:left w:val="none" w:sz="0" w:space="0" w:color="auto"/>
            <w:bottom w:val="none" w:sz="0" w:space="0" w:color="auto"/>
            <w:right w:val="none" w:sz="0" w:space="0" w:color="auto"/>
          </w:divBdr>
        </w:div>
        <w:div w:id="614824640">
          <w:marLeft w:val="360"/>
          <w:marRight w:val="0"/>
          <w:marTop w:val="200"/>
          <w:marBottom w:val="0"/>
          <w:divBdr>
            <w:top w:val="none" w:sz="0" w:space="0" w:color="auto"/>
            <w:left w:val="none" w:sz="0" w:space="0" w:color="auto"/>
            <w:bottom w:val="none" w:sz="0" w:space="0" w:color="auto"/>
            <w:right w:val="none" w:sz="0" w:space="0" w:color="auto"/>
          </w:divBdr>
        </w:div>
      </w:divsChild>
    </w:div>
    <w:div w:id="909971033">
      <w:bodyDiv w:val="1"/>
      <w:marLeft w:val="0"/>
      <w:marRight w:val="0"/>
      <w:marTop w:val="0"/>
      <w:marBottom w:val="0"/>
      <w:divBdr>
        <w:top w:val="none" w:sz="0" w:space="0" w:color="auto"/>
        <w:left w:val="none" w:sz="0" w:space="0" w:color="auto"/>
        <w:bottom w:val="none" w:sz="0" w:space="0" w:color="auto"/>
        <w:right w:val="none" w:sz="0" w:space="0" w:color="auto"/>
      </w:divBdr>
    </w:div>
    <w:div w:id="967005852">
      <w:bodyDiv w:val="1"/>
      <w:marLeft w:val="0"/>
      <w:marRight w:val="0"/>
      <w:marTop w:val="0"/>
      <w:marBottom w:val="0"/>
      <w:divBdr>
        <w:top w:val="none" w:sz="0" w:space="0" w:color="auto"/>
        <w:left w:val="none" w:sz="0" w:space="0" w:color="auto"/>
        <w:bottom w:val="none" w:sz="0" w:space="0" w:color="auto"/>
        <w:right w:val="none" w:sz="0" w:space="0" w:color="auto"/>
      </w:divBdr>
    </w:div>
    <w:div w:id="969551463">
      <w:bodyDiv w:val="1"/>
      <w:marLeft w:val="0"/>
      <w:marRight w:val="0"/>
      <w:marTop w:val="0"/>
      <w:marBottom w:val="0"/>
      <w:divBdr>
        <w:top w:val="none" w:sz="0" w:space="0" w:color="auto"/>
        <w:left w:val="none" w:sz="0" w:space="0" w:color="auto"/>
        <w:bottom w:val="none" w:sz="0" w:space="0" w:color="auto"/>
        <w:right w:val="none" w:sz="0" w:space="0" w:color="auto"/>
      </w:divBdr>
    </w:div>
    <w:div w:id="1351832526">
      <w:bodyDiv w:val="1"/>
      <w:marLeft w:val="0"/>
      <w:marRight w:val="0"/>
      <w:marTop w:val="0"/>
      <w:marBottom w:val="0"/>
      <w:divBdr>
        <w:top w:val="none" w:sz="0" w:space="0" w:color="auto"/>
        <w:left w:val="none" w:sz="0" w:space="0" w:color="auto"/>
        <w:bottom w:val="none" w:sz="0" w:space="0" w:color="auto"/>
        <w:right w:val="none" w:sz="0" w:space="0" w:color="auto"/>
      </w:divBdr>
      <w:divsChild>
        <w:div w:id="1287349226">
          <w:marLeft w:val="360"/>
          <w:marRight w:val="0"/>
          <w:marTop w:val="200"/>
          <w:marBottom w:val="0"/>
          <w:divBdr>
            <w:top w:val="none" w:sz="0" w:space="0" w:color="auto"/>
            <w:left w:val="none" w:sz="0" w:space="0" w:color="auto"/>
            <w:bottom w:val="none" w:sz="0" w:space="0" w:color="auto"/>
            <w:right w:val="none" w:sz="0" w:space="0" w:color="auto"/>
          </w:divBdr>
        </w:div>
        <w:div w:id="1104963159">
          <w:marLeft w:val="360"/>
          <w:marRight w:val="0"/>
          <w:marTop w:val="200"/>
          <w:marBottom w:val="0"/>
          <w:divBdr>
            <w:top w:val="none" w:sz="0" w:space="0" w:color="auto"/>
            <w:left w:val="none" w:sz="0" w:space="0" w:color="auto"/>
            <w:bottom w:val="none" w:sz="0" w:space="0" w:color="auto"/>
            <w:right w:val="none" w:sz="0" w:space="0" w:color="auto"/>
          </w:divBdr>
        </w:div>
        <w:div w:id="135537641">
          <w:marLeft w:val="360"/>
          <w:marRight w:val="0"/>
          <w:marTop w:val="200"/>
          <w:marBottom w:val="0"/>
          <w:divBdr>
            <w:top w:val="none" w:sz="0" w:space="0" w:color="auto"/>
            <w:left w:val="none" w:sz="0" w:space="0" w:color="auto"/>
            <w:bottom w:val="none" w:sz="0" w:space="0" w:color="auto"/>
            <w:right w:val="none" w:sz="0" w:space="0" w:color="auto"/>
          </w:divBdr>
        </w:div>
        <w:div w:id="1046370183">
          <w:marLeft w:val="360"/>
          <w:marRight w:val="0"/>
          <w:marTop w:val="200"/>
          <w:marBottom w:val="0"/>
          <w:divBdr>
            <w:top w:val="none" w:sz="0" w:space="0" w:color="auto"/>
            <w:left w:val="none" w:sz="0" w:space="0" w:color="auto"/>
            <w:bottom w:val="none" w:sz="0" w:space="0" w:color="auto"/>
            <w:right w:val="none" w:sz="0" w:space="0" w:color="auto"/>
          </w:divBdr>
        </w:div>
        <w:div w:id="327178912">
          <w:marLeft w:val="360"/>
          <w:marRight w:val="0"/>
          <w:marTop w:val="200"/>
          <w:marBottom w:val="0"/>
          <w:divBdr>
            <w:top w:val="none" w:sz="0" w:space="0" w:color="auto"/>
            <w:left w:val="none" w:sz="0" w:space="0" w:color="auto"/>
            <w:bottom w:val="none" w:sz="0" w:space="0" w:color="auto"/>
            <w:right w:val="none" w:sz="0" w:space="0" w:color="auto"/>
          </w:divBdr>
        </w:div>
      </w:divsChild>
    </w:div>
    <w:div w:id="1394431916">
      <w:bodyDiv w:val="1"/>
      <w:marLeft w:val="0"/>
      <w:marRight w:val="0"/>
      <w:marTop w:val="0"/>
      <w:marBottom w:val="0"/>
      <w:divBdr>
        <w:top w:val="none" w:sz="0" w:space="0" w:color="auto"/>
        <w:left w:val="none" w:sz="0" w:space="0" w:color="auto"/>
        <w:bottom w:val="none" w:sz="0" w:space="0" w:color="auto"/>
        <w:right w:val="none" w:sz="0" w:space="0" w:color="auto"/>
      </w:divBdr>
    </w:div>
    <w:div w:id="1557818897">
      <w:bodyDiv w:val="1"/>
      <w:marLeft w:val="0"/>
      <w:marRight w:val="0"/>
      <w:marTop w:val="0"/>
      <w:marBottom w:val="0"/>
      <w:divBdr>
        <w:top w:val="none" w:sz="0" w:space="0" w:color="auto"/>
        <w:left w:val="none" w:sz="0" w:space="0" w:color="auto"/>
        <w:bottom w:val="none" w:sz="0" w:space="0" w:color="auto"/>
        <w:right w:val="none" w:sz="0" w:space="0" w:color="auto"/>
      </w:divBdr>
    </w:div>
    <w:div w:id="1618412576">
      <w:bodyDiv w:val="1"/>
      <w:marLeft w:val="0"/>
      <w:marRight w:val="0"/>
      <w:marTop w:val="0"/>
      <w:marBottom w:val="0"/>
      <w:divBdr>
        <w:top w:val="none" w:sz="0" w:space="0" w:color="auto"/>
        <w:left w:val="none" w:sz="0" w:space="0" w:color="auto"/>
        <w:bottom w:val="none" w:sz="0" w:space="0" w:color="auto"/>
        <w:right w:val="none" w:sz="0" w:space="0" w:color="auto"/>
      </w:divBdr>
    </w:div>
    <w:div w:id="1622955513">
      <w:bodyDiv w:val="1"/>
      <w:marLeft w:val="0"/>
      <w:marRight w:val="0"/>
      <w:marTop w:val="0"/>
      <w:marBottom w:val="0"/>
      <w:divBdr>
        <w:top w:val="none" w:sz="0" w:space="0" w:color="auto"/>
        <w:left w:val="none" w:sz="0" w:space="0" w:color="auto"/>
        <w:bottom w:val="none" w:sz="0" w:space="0" w:color="auto"/>
        <w:right w:val="none" w:sz="0" w:space="0" w:color="auto"/>
      </w:divBdr>
    </w:div>
    <w:div w:id="1936550090">
      <w:bodyDiv w:val="1"/>
      <w:marLeft w:val="0"/>
      <w:marRight w:val="0"/>
      <w:marTop w:val="0"/>
      <w:marBottom w:val="0"/>
      <w:divBdr>
        <w:top w:val="none" w:sz="0" w:space="0" w:color="auto"/>
        <w:left w:val="none" w:sz="0" w:space="0" w:color="auto"/>
        <w:bottom w:val="none" w:sz="0" w:space="0" w:color="auto"/>
        <w:right w:val="none" w:sz="0" w:space="0" w:color="auto"/>
      </w:divBdr>
    </w:div>
    <w:div w:id="20239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32B539E989468A999C5AFED9CBAC82"/>
        <w:category>
          <w:name w:val="General"/>
          <w:gallery w:val="placeholder"/>
        </w:category>
        <w:types>
          <w:type w:val="bbPlcHdr"/>
        </w:types>
        <w:behaviors>
          <w:behavior w:val="content"/>
        </w:behaviors>
        <w:guid w:val="{0898A596-5A37-47E2-9A1B-C20E5FBE97E9}"/>
      </w:docPartPr>
      <w:docPartBody>
        <w:p w:rsidR="008A1D48" w:rsidRDefault="00000000">
          <w:pPr>
            <w:pStyle w:val="5732B539E989468A999C5AFED9CBAC82"/>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A5"/>
    <w:rsid w:val="000B0C96"/>
    <w:rsid w:val="000E45DE"/>
    <w:rsid w:val="003D19A5"/>
    <w:rsid w:val="008A1D48"/>
    <w:rsid w:val="00BF6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32B539E989468A999C5AFED9CBAC82">
    <w:name w:val="5732B539E989468A999C5AFED9CBA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Emergency Shelter Daily Occupancy In AB</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Shelter Daily Occupancy In AB</dc:title>
  <dc:subject/>
  <dc:creator>PATEL JANVI</dc:creator>
  <cp:keywords/>
  <dc:description/>
  <cp:lastModifiedBy>PATEL JANVI</cp:lastModifiedBy>
  <cp:revision>5</cp:revision>
  <dcterms:created xsi:type="dcterms:W3CDTF">2024-12-07T00:11:00Z</dcterms:created>
  <dcterms:modified xsi:type="dcterms:W3CDTF">2024-12-10T00:53:00Z</dcterms:modified>
</cp:coreProperties>
</file>