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B2 - Chůze a tvořivé myšlení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B2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Chůze a tvořivé myšlení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Prijmeni_Jmeno_B2_chuze.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graf-chuze-tvorivost.png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chůze a tvořivé myšlení.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graf-chuze-tvorivost.png.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Graf 1: Modelové srovnání počtu nápadů při sezení a chůzi.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Pohyb během přemýšlení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Sezení a chůze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Tvořivé nápady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Limity krátkého pozorování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cvičení s návrhy řešení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-chuze-tvoriv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Graf 1: Modelové srovnání počtu nápadů při sezení a chůzi.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10.1037/a0036577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OPPEZZO, Marily; SCHWARTZ, Daniel L. Give Your Ideas Some Legs: The Positive Effect of Walking on Creative Thinking. Journal of Experimental Psychology: Learning, Memory, and Cognition, 2014. DOI: 10.1037/a0036577.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Krátká chůze může změnit tempo myšlení a pomoci při hledání více různých nápadů.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Chůze a tvořivé myšlení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Při řešení některých úkolů nemusí být nejlepší zůstat celou dobu sedět. Krátká chůze může změnit tempo myšlení a pomoci při hledání více různých nápadů.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pracuje s modelovým cvičením, ve kterém studenti navrhovali možnosti využití běžného předmětu nejprve vsedě a potom po krátké chůzi.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Pohyb během přemýšlení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Sezení a chůze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Sezení je vhodné pro psaní a přesnou práci, ale při hledání nápadů může být příliš jednotvárné. Chůze přidává mírný pohyb a mění pozornost.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Tvořivé nápady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Tvořivé myšlení zde znamená schopnost navrhnout více různých řešení. Nejde o to, aby každý nápad byl hned použitelný, ale aby se rozšířil počet možností.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Limity krátkého pozorování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Krátké školní pozorování nemůže prokázat obecné pravidlo. Může ale ukázat, že způsob práce a prostředí ovlivňují průběh přemýšlení.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Krátké cvičení s návrhy řešení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 každé situaci studenti během tří minut zapisovali počet různých návrhů.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Podmínka;Počet studentů;Průměrný počet nápadů</w:t>
      </w:r>
    </w:p>
    <w:p>
      <w:pPr>
        <w:spacing w:after="40"/>
      </w:pPr>
      <w:r>
        <w:rPr>
          <w:rFonts w:ascii="Courier New" w:hAnsi="Courier New"/>
          <w:sz w:val="20"/>
        </w:rPr>
        <w:t>sezení;18;6,1</w:t>
      </w:r>
    </w:p>
    <w:p>
      <w:pPr>
        <w:spacing w:after="40"/>
      </w:pPr>
      <w:r>
        <w:rPr>
          <w:rFonts w:ascii="Courier New" w:hAnsi="Courier New"/>
          <w:sz w:val="20"/>
        </w:rPr>
        <w:t>chůze po chodbě;18;8,4</w:t>
      </w:r>
    </w:p>
    <w:p>
      <w:pPr>
        <w:spacing w:after="40"/>
      </w:pPr>
      <w:r>
        <w:rPr>
          <w:rFonts w:ascii="Courier New" w:hAnsi="Courier New"/>
          <w:sz w:val="20"/>
        </w:rPr>
        <w:t>chůze venku;18;9,2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GRAF POČET NÁPADŮ PŘI SEZENÍ A CHŮZI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Modelová data ukazují rozdíl mezi situacemi, ale výsledek by mohl ovlivnit typ úkolu, nálada i to, zda studenti chodili sami nebo ve skupině.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Krátká chůze může být jednoduchým způsobem, jak obměnit práci při hledání nápadů. Pro přesné dokončení textu je však stále nutné vrátit se k soustředěnému psaní.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