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для реферальной системы</w:t>
      </w:r>
    </w:p>
    <w:p w:rsidR="00000000" w:rsidDel="00000000" w:rsidP="00000000" w:rsidRDefault="00000000" w:rsidRPr="00000000" w14:paraId="00000003">
      <w:pPr>
        <w:spacing w:line="240" w:lineRule="auto"/>
        <w:ind w:firstLine="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</w:p>
    <w:p w:rsidR="00000000" w:rsidDel="00000000" w:rsidP="00000000" w:rsidRDefault="00000000" w:rsidRPr="00000000" w14:paraId="00000005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разработать простой RESTful API сервис для реферальной системы.</w:t>
      </w:r>
    </w:p>
    <w:p w:rsidR="00000000" w:rsidDel="00000000" w:rsidP="00000000" w:rsidRDefault="00000000" w:rsidRPr="00000000" w14:paraId="00000006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егистрация и аутентификация пользователя (JWT, Oauth 2.0);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Аутентифицированный пользователь должен иметь возможность создать или удалить свой реферальный код. Одновременно может быть активен только 1 код. При создании кода обязательно должен быть задан его срок годности;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получения реферального кода по email </w:t>
        <w:tab/>
        <w:t xml:space="preserve">адресу реферера;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регистрации по реферальному коду в </w:t>
        <w:tab/>
        <w:t xml:space="preserve">качестве реферала;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</w:t>
        <w:tab/>
        <w:t xml:space="preserve">информации о рефералах по id </w:t>
        <w:tab/>
        <w:t xml:space="preserve">реферера;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 документация </w:t>
        <w:tab/>
        <w:t xml:space="preserve">(Swagger/ReDoc).</w:t>
      </w:r>
    </w:p>
    <w:p w:rsidR="00000000" w:rsidDel="00000000" w:rsidP="00000000" w:rsidRDefault="00000000" w:rsidRPr="00000000" w14:paraId="0000000D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Опциональные задачи: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спользование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clearbit.com/platform/enrichment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для получения дополнительной информации о пользователе при регистрации;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emailhunter.co для проверки указанного email </w:t>
        <w:tab/>
        <w:t xml:space="preserve">адреса;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Кеширование реферальных кодов с использованием in-memory БД;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Readme.md </w:t>
        <w:tab/>
        <w:t xml:space="preserve">файл с описанием проекта и инструкциями по запуску и тестированию</w:t>
      </w:r>
    </w:p>
    <w:p w:rsidR="00000000" w:rsidDel="00000000" w:rsidP="00000000" w:rsidRDefault="00000000" w:rsidRPr="00000000" w14:paraId="00000012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Стек: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спользование любого современного веб фреймворка;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СУБД и миграций (Sqlite, </w:t>
        <w:tab/>
        <w:t xml:space="preserve">PostgreSQL, MySQL);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проекта на GitHub.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проекту: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истота и читаемость кода;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I/O bound операции должны быть асинхронными;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должен быть хорошо структурирован;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должен быть простым в деплое, обеспечивать </w:t>
        <w:tab/>
        <w:t xml:space="preserve">обработку нестандартных ситуаций, быть устойчивой к неправильным действиям пользователя и т. д.</w:t>
      </w:r>
    </w:p>
    <w:p w:rsidR="00000000" w:rsidDel="00000000" w:rsidP="00000000" w:rsidRDefault="00000000" w:rsidRPr="00000000" w14:paraId="0000001C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before="220" w:line="240" w:lineRule="auto"/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Ссылку на готовое задание скидывать в чат hh.ru, либо отправить нашему HR-менеджеру Дмитрию в Телеграм - @dmitriiChv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1F">
      <w:pPr>
        <w:spacing w:after="1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выполнение задания дается - 5 дней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earbit.com/platform/enrich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