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7F9AAB0" w:rsidR="00266B62" w:rsidRPr="00707DE3" w:rsidRDefault="00FA7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8B8F852" w:rsidR="00266B62" w:rsidRPr="00707DE3" w:rsidRDefault="00FA7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3BC2856" w:rsidR="00266B62" w:rsidRPr="00707DE3" w:rsidRDefault="00FA7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F7150B8" w:rsidR="00266B62" w:rsidRPr="00707DE3" w:rsidRDefault="00FA7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77A8B89" w:rsidR="00266B62" w:rsidRPr="00707DE3" w:rsidRDefault="00FA7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8C563BB" w:rsidR="00266B62" w:rsidRPr="00707DE3" w:rsidRDefault="00FA7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351E58F" w:rsidR="00266B62" w:rsidRPr="00707DE3" w:rsidRDefault="00FA7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B04FDDB" w:rsidR="00266B62" w:rsidRPr="00707DE3" w:rsidRDefault="00FA7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77A5591" w:rsidR="00266B62" w:rsidRPr="00707DE3" w:rsidRDefault="00FA7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4171363" w:rsidR="00266B62" w:rsidRPr="00707DE3" w:rsidRDefault="00FA7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6713288" w:rsidR="00266B62" w:rsidRPr="00707DE3" w:rsidRDefault="00FA7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689530B" w:rsidR="00266B62" w:rsidRPr="00707DE3" w:rsidRDefault="00FA7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02F4" w:rsidRPr="00707DE3" w14:paraId="7C5DCACB" w14:textId="77777777" w:rsidTr="00D21F63">
        <w:tc>
          <w:tcPr>
            <w:tcW w:w="4675" w:type="dxa"/>
          </w:tcPr>
          <w:p w14:paraId="513236B4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0E69653F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0A02F4" w:rsidRPr="00707DE3" w14:paraId="7954C1B2" w14:textId="77777777" w:rsidTr="00D21F63">
        <w:tc>
          <w:tcPr>
            <w:tcW w:w="4675" w:type="dxa"/>
          </w:tcPr>
          <w:p w14:paraId="3539D4B1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06A16963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A02F4" w:rsidRPr="00707DE3" w14:paraId="3FDF4FCA" w14:textId="77777777" w:rsidTr="00D21F63">
        <w:tc>
          <w:tcPr>
            <w:tcW w:w="4675" w:type="dxa"/>
          </w:tcPr>
          <w:p w14:paraId="4397B57C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2E1A3E93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A02F4" w:rsidRPr="00707DE3" w14:paraId="15FEA059" w14:textId="77777777" w:rsidTr="00D21F63">
        <w:tc>
          <w:tcPr>
            <w:tcW w:w="4675" w:type="dxa"/>
          </w:tcPr>
          <w:p w14:paraId="7504CFAC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549FEAC6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A02F4" w:rsidRPr="00707DE3" w14:paraId="7B5D8CF4" w14:textId="77777777" w:rsidTr="00D21F63">
        <w:tc>
          <w:tcPr>
            <w:tcW w:w="4675" w:type="dxa"/>
          </w:tcPr>
          <w:p w14:paraId="645A37D1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41C43AF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A02F4" w:rsidRPr="00707DE3" w14:paraId="57F06D04" w14:textId="77777777" w:rsidTr="00D21F63">
        <w:tc>
          <w:tcPr>
            <w:tcW w:w="4675" w:type="dxa"/>
          </w:tcPr>
          <w:p w14:paraId="4EF55A8F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35A00BC6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A02F4" w:rsidRPr="00707DE3" w14:paraId="0A796B2D" w14:textId="77777777" w:rsidTr="00D21F63">
        <w:tc>
          <w:tcPr>
            <w:tcW w:w="4675" w:type="dxa"/>
          </w:tcPr>
          <w:p w14:paraId="3D93143C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4E7C1D35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A02F4" w:rsidRPr="00707DE3" w14:paraId="3BD71E99" w14:textId="77777777" w:rsidTr="00D21F63">
        <w:tc>
          <w:tcPr>
            <w:tcW w:w="4675" w:type="dxa"/>
          </w:tcPr>
          <w:p w14:paraId="6F11468E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04CCB20C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A02F4" w:rsidRPr="00707DE3" w14:paraId="2EBB3E5E" w14:textId="77777777" w:rsidTr="00D21F63">
        <w:tc>
          <w:tcPr>
            <w:tcW w:w="4675" w:type="dxa"/>
          </w:tcPr>
          <w:p w14:paraId="46BD9BD0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730F584C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A02F4" w:rsidRPr="00707DE3" w14:paraId="58663AC1" w14:textId="77777777" w:rsidTr="00D21F63">
        <w:tc>
          <w:tcPr>
            <w:tcW w:w="4675" w:type="dxa"/>
          </w:tcPr>
          <w:p w14:paraId="60545F35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1FD563E6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A02F4" w:rsidRPr="00707DE3" w14:paraId="07B988AC" w14:textId="77777777" w:rsidTr="00D21F63">
        <w:tc>
          <w:tcPr>
            <w:tcW w:w="4675" w:type="dxa"/>
          </w:tcPr>
          <w:p w14:paraId="64E8F3E6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57E1AD13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A02F4" w:rsidRPr="00707DE3" w14:paraId="005A8E00" w14:textId="77777777" w:rsidTr="00D21F63">
        <w:tc>
          <w:tcPr>
            <w:tcW w:w="4675" w:type="dxa"/>
          </w:tcPr>
          <w:p w14:paraId="73BCEEFF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3229958A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A02F4" w:rsidRPr="00707DE3" w14:paraId="79DF55DA" w14:textId="77777777" w:rsidTr="00D21F63">
        <w:tc>
          <w:tcPr>
            <w:tcW w:w="4675" w:type="dxa"/>
          </w:tcPr>
          <w:p w14:paraId="2D0658B0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678524BD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A02F4" w:rsidRPr="00707DE3" w14:paraId="7765A7C2" w14:textId="77777777" w:rsidTr="00D21F63">
        <w:tc>
          <w:tcPr>
            <w:tcW w:w="4675" w:type="dxa"/>
          </w:tcPr>
          <w:p w14:paraId="07ED7B51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3CA0944A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A02F4" w:rsidRPr="00707DE3" w14:paraId="0645F802" w14:textId="77777777" w:rsidTr="00D21F63">
        <w:tc>
          <w:tcPr>
            <w:tcW w:w="4675" w:type="dxa"/>
          </w:tcPr>
          <w:p w14:paraId="11E1A541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188D781F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A02F4" w:rsidRPr="00707DE3" w14:paraId="214FFAF6" w14:textId="77777777" w:rsidTr="00D21F63">
        <w:tc>
          <w:tcPr>
            <w:tcW w:w="4675" w:type="dxa"/>
          </w:tcPr>
          <w:p w14:paraId="454827CA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7C2B39A9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A02F4" w:rsidRPr="00707DE3" w14:paraId="5B955393" w14:textId="77777777" w:rsidTr="00D21F63">
        <w:tc>
          <w:tcPr>
            <w:tcW w:w="4675" w:type="dxa"/>
          </w:tcPr>
          <w:p w14:paraId="145B7EDE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151ED9C7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A02F4" w:rsidRPr="00707DE3" w14:paraId="1EC2D5FC" w14:textId="77777777" w:rsidTr="00D21F63">
        <w:tc>
          <w:tcPr>
            <w:tcW w:w="4675" w:type="dxa"/>
          </w:tcPr>
          <w:p w14:paraId="0AB415A8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39AF8D0C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A02F4" w:rsidRPr="00707DE3" w14:paraId="73B9E6A7" w14:textId="77777777" w:rsidTr="00D21F63">
        <w:tc>
          <w:tcPr>
            <w:tcW w:w="4675" w:type="dxa"/>
          </w:tcPr>
          <w:p w14:paraId="3397E91B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65D6925D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A02F4" w:rsidRPr="00707DE3" w14:paraId="78BAF13A" w14:textId="77777777" w:rsidTr="00D21F63">
        <w:tc>
          <w:tcPr>
            <w:tcW w:w="4675" w:type="dxa"/>
          </w:tcPr>
          <w:p w14:paraId="3DD291F3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5235E5BA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A02F4" w:rsidRPr="00707DE3" w14:paraId="05A439FA" w14:textId="77777777" w:rsidTr="00D21F63">
        <w:tc>
          <w:tcPr>
            <w:tcW w:w="4675" w:type="dxa"/>
          </w:tcPr>
          <w:p w14:paraId="36C5240C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4404C271" w14:textId="77777777" w:rsidR="000A02F4" w:rsidRPr="00707DE3" w:rsidRDefault="000A02F4" w:rsidP="00D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0850E5E5" w14:textId="77777777" w:rsidR="000A02F4" w:rsidRPr="00707DE3" w:rsidRDefault="000A02F4" w:rsidP="000A02F4">
      <w:pPr>
        <w:rPr>
          <w:rFonts w:ascii="Times New Roman" w:hAnsi="Times New Roman" w:cs="Times New Roman"/>
          <w:sz w:val="28"/>
          <w:szCs w:val="28"/>
        </w:rPr>
      </w:pPr>
    </w:p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4909408" w14:textId="598BCE1F" w:rsidR="003104FE" w:rsidRDefault="003104F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02B6">
        <w:rPr>
          <w:rFonts w:ascii="Times New Roman" w:hAnsi="Times New Roman" w:cs="Times New Roman"/>
          <w:sz w:val="28"/>
          <w:szCs w:val="28"/>
          <w:highlight w:val="yellow"/>
        </w:rPr>
        <w:t>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3D3256A8" w:rsidR="00266B62" w:rsidRPr="001502B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812686">
        <w:rPr>
          <w:rFonts w:ascii="Times New Roman" w:hAnsi="Times New Roman" w:cs="Times New Roman"/>
          <w:sz w:val="28"/>
          <w:szCs w:val="28"/>
        </w:rPr>
        <w:t xml:space="preserve"> </w:t>
      </w:r>
      <w:r w:rsidR="00812686" w:rsidRPr="001502B6">
        <w:rPr>
          <w:rFonts w:ascii="Times New Roman" w:hAnsi="Times New Roman" w:cs="Times New Roman"/>
          <w:sz w:val="28"/>
          <w:szCs w:val="28"/>
          <w:highlight w:val="yellow"/>
        </w:rPr>
        <w:t>= 0</w:t>
      </w:r>
    </w:p>
    <w:p w14:paraId="17D10FBE" w14:textId="7E757EB4" w:rsidR="00266B62" w:rsidRPr="001502B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812686">
        <w:rPr>
          <w:rFonts w:ascii="Times New Roman" w:hAnsi="Times New Roman" w:cs="Times New Roman"/>
          <w:sz w:val="28"/>
          <w:szCs w:val="28"/>
        </w:rPr>
        <w:t xml:space="preserve"> </w:t>
      </w:r>
      <w:r w:rsidR="00812686" w:rsidRPr="001502B6">
        <w:rPr>
          <w:rFonts w:ascii="Times New Roman" w:hAnsi="Times New Roman" w:cs="Times New Roman"/>
          <w:sz w:val="28"/>
          <w:szCs w:val="28"/>
          <w:highlight w:val="yellow"/>
        </w:rPr>
        <w:t>= 1/6</w:t>
      </w:r>
    </w:p>
    <w:p w14:paraId="4A55BC7F" w14:textId="7C8AC1C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812686">
        <w:rPr>
          <w:rFonts w:ascii="Times New Roman" w:hAnsi="Times New Roman" w:cs="Times New Roman"/>
          <w:sz w:val="28"/>
          <w:szCs w:val="28"/>
        </w:rPr>
        <w:t xml:space="preserve"> </w:t>
      </w:r>
      <w:r w:rsidR="00812686" w:rsidRPr="001502B6">
        <w:rPr>
          <w:rFonts w:ascii="Times New Roman" w:hAnsi="Times New Roman" w:cs="Times New Roman"/>
          <w:sz w:val="28"/>
          <w:szCs w:val="28"/>
          <w:highlight w:val="yellow"/>
        </w:rPr>
        <w:t>= 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EC866BC" w14:textId="77777777" w:rsidR="001502B6" w:rsidRDefault="001502B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919ECE1" w14:textId="392874A6" w:rsidR="001502B6" w:rsidRPr="00F407B7" w:rsidRDefault="001502B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600FCE08" wp14:editId="2C91DDFE">
            <wp:extent cx="5006340" cy="2346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3-19 at 11.00.51 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52ABB47" w14:textId="77777777" w:rsidR="00DD0C06" w:rsidRDefault="00DD0C06" w:rsidP="006D7AA1">
      <w:pPr>
        <w:rPr>
          <w:rFonts w:ascii="Times New Roman" w:hAnsi="Times New Roman" w:cs="Times New Roman"/>
          <w:sz w:val="28"/>
          <w:szCs w:val="28"/>
        </w:rPr>
      </w:pPr>
    </w:p>
    <w:p w14:paraId="535F400C" w14:textId="282A5520" w:rsidR="00DD0C06" w:rsidRDefault="00DD0C06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7B10821D" wp14:editId="70DB2B72">
            <wp:extent cx="5943600" cy="2206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3-19 at 11.01.24 A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 xml:space="preserve">) Calculate Mean, Median, Mode, Variance, Standard Deviation, Range &amp;     </w:t>
      </w:r>
      <w:proofErr w:type="gramStart"/>
      <w:r w:rsidR="00266B62" w:rsidRPr="00707DE3">
        <w:rPr>
          <w:sz w:val="28"/>
          <w:szCs w:val="28"/>
        </w:rPr>
        <w:t>comment</w:t>
      </w:r>
      <w:proofErr w:type="gramEnd"/>
      <w:r w:rsidR="00266B62" w:rsidRPr="00707DE3">
        <w:rPr>
          <w:sz w:val="28"/>
          <w:szCs w:val="28"/>
        </w:rPr>
        <w:t xml:space="preserve">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FE54E49" w14:textId="77777777" w:rsidR="000B5BC9" w:rsidRDefault="000B5BC9" w:rsidP="00707DE3">
      <w:pPr>
        <w:rPr>
          <w:b/>
          <w:bCs/>
          <w:sz w:val="28"/>
          <w:szCs w:val="28"/>
        </w:rPr>
      </w:pPr>
    </w:p>
    <w:p w14:paraId="1AF93DA8" w14:textId="77777777" w:rsidR="000B5BC9" w:rsidRDefault="000B5BC9" w:rsidP="00707DE3">
      <w:pPr>
        <w:rPr>
          <w:b/>
          <w:bCs/>
          <w:sz w:val="28"/>
          <w:szCs w:val="28"/>
        </w:rPr>
      </w:pPr>
    </w:p>
    <w:p w14:paraId="66BF28AD" w14:textId="617E4F7D" w:rsidR="000B5BC9" w:rsidRDefault="000B5BC9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45BC5955" wp14:editId="425F4640">
            <wp:extent cx="3051081" cy="3916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7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228" cy="39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9F0B" w14:textId="3B183BFD" w:rsidR="000B5BC9" w:rsidRDefault="000B5BC9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2BC23ED0" wp14:editId="58DFBC1B">
            <wp:extent cx="4533900" cy="369428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7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124" cy="369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5C19" w14:textId="77777777" w:rsidR="000B5BC9" w:rsidRPr="000D69F4" w:rsidRDefault="000B5BC9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49D10F4" w14:textId="77777777" w:rsidR="00BC6835" w:rsidRDefault="00BC683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8A01011" w14:textId="7FE62854" w:rsidR="00BC6835" w:rsidRDefault="00BC683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3BA6253D" wp14:editId="358FAAC4">
            <wp:extent cx="5943600" cy="2065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3-19 at 11.02.00 A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8D24C8A" w14:textId="12DD820E" w:rsidR="002A18DB" w:rsidRDefault="002A18DB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6D315EC" wp14:editId="75618A1F">
            <wp:extent cx="3116174" cy="333756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9_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912" cy="33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A919" w14:textId="79CE35A5" w:rsidR="002A18DB" w:rsidRDefault="002A18DB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76ED021C" wp14:editId="2C178120">
            <wp:extent cx="3523600" cy="3025140"/>
            <wp:effectExtent l="0" t="0" r="127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9_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869" cy="30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AF0A" w14:textId="77777777" w:rsidR="002A18DB" w:rsidRDefault="002A18DB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CC16D90" w14:textId="77777777" w:rsidR="002A18DB" w:rsidRDefault="002A18DB" w:rsidP="00707DE3">
      <w:pPr>
        <w:rPr>
          <w:b/>
          <w:sz w:val="28"/>
          <w:szCs w:val="28"/>
        </w:rPr>
      </w:pPr>
    </w:p>
    <w:p w14:paraId="42216FD0" w14:textId="6EE2FAE6" w:rsidR="002A18DB" w:rsidRDefault="002A18DB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4C03647" wp14:editId="6F39318F">
            <wp:extent cx="3452159" cy="241574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9_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15B25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4.2pt">
            <v:imagedata r:id="rId14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615B25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8pt">
            <v:imagedata r:id="rId15" o:title="Boxplot1"/>
          </v:shape>
        </w:pict>
      </w:r>
    </w:p>
    <w:p w14:paraId="251C109A" w14:textId="77777777" w:rsidR="008F3CD9" w:rsidRDefault="008F3CD9" w:rsidP="00EB6B5E">
      <w:pPr>
        <w:rPr>
          <w:noProof/>
        </w:rPr>
      </w:pPr>
    </w:p>
    <w:p w14:paraId="40B5B997" w14:textId="6E3BA153" w:rsidR="008F3CD9" w:rsidRPr="002A18DB" w:rsidRDefault="008F3CD9" w:rsidP="00EB6B5E">
      <w:pPr>
        <w:rPr>
          <w:noProof/>
          <w:highlight w:val="yellow"/>
        </w:rPr>
      </w:pPr>
      <w:r w:rsidRPr="002A18DB">
        <w:rPr>
          <w:noProof/>
          <w:highlight w:val="yellow"/>
        </w:rPr>
        <w:t>Histogram shows that it is positively skwed data, that mean we can conclude dataset have some outliers</w:t>
      </w:r>
    </w:p>
    <w:p w14:paraId="00A8D83B" w14:textId="760A5306" w:rsidR="008F3CD9" w:rsidRDefault="008F3CD9" w:rsidP="00EB6B5E">
      <w:r w:rsidRPr="002A18DB">
        <w:rPr>
          <w:noProof/>
          <w:highlight w:val="yellow"/>
        </w:rPr>
        <w:t>Boxplot shows that it has outlier at upper site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02F2859" w14:textId="77777777" w:rsidR="002A18DB" w:rsidRDefault="002A18D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C2B994D" w14:textId="16A246DB" w:rsidR="002A18DB" w:rsidRDefault="002A18D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6A850816" wp14:editId="551C2FFD">
            <wp:extent cx="4450080" cy="19126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486" cy="191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03D1" w14:textId="77777777" w:rsidR="001502B6" w:rsidRDefault="001502B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D7216C9" w14:textId="77777777" w:rsidR="00C14150" w:rsidRDefault="00C14150" w:rsidP="00C14150">
      <w:pPr>
        <w:rPr>
          <w:sz w:val="28"/>
          <w:szCs w:val="28"/>
        </w:rPr>
      </w:pPr>
    </w:p>
    <w:p w14:paraId="13CEE2A2" w14:textId="5FA55864" w:rsidR="00C14150" w:rsidRPr="00C14150" w:rsidRDefault="00C14150" w:rsidP="00C14150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653CDC84" wp14:editId="01C3A0D6">
            <wp:extent cx="5943600" cy="2463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39932E11" w14:textId="3091EB2A" w:rsidR="00F87D98" w:rsidRDefault="00F87D98" w:rsidP="00CB08A5">
      <w:pPr>
        <w:rPr>
          <w:sz w:val="28"/>
          <w:szCs w:val="28"/>
        </w:rPr>
      </w:pPr>
      <w:r w:rsidRPr="00C14150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When the mean and median of a dataset are equal, it implies that the distribution is symmetric around the center. </w:t>
      </w:r>
      <w:r w:rsidRPr="00C14150">
        <w:rPr>
          <w:rFonts w:ascii="Segoe UI" w:hAnsi="Segoe UI" w:cs="Segoe UI"/>
          <w:color w:val="0D0D0D"/>
          <w:highlight w:val="yellow"/>
          <w:shd w:val="clear" w:color="auto" w:fill="FFFFFF"/>
        </w:rPr>
        <w:t>T</w:t>
      </w:r>
      <w:r w:rsidRPr="00C14150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here is no </w:t>
      </w:r>
      <w:proofErr w:type="spellStart"/>
      <w:r w:rsidRPr="00C14150">
        <w:rPr>
          <w:rFonts w:ascii="Segoe UI" w:hAnsi="Segoe UI" w:cs="Segoe UI"/>
          <w:color w:val="0D0D0D"/>
          <w:highlight w:val="yellow"/>
          <w:shd w:val="clear" w:color="auto" w:fill="FFFFFF"/>
        </w:rPr>
        <w:t>skewness</w:t>
      </w:r>
      <w:proofErr w:type="spellEnd"/>
      <w:r w:rsidRPr="00C14150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present in the distribution.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979797D" w14:textId="78D04F06" w:rsidR="00F87D98" w:rsidRDefault="00F87D98" w:rsidP="00CB08A5">
      <w:pPr>
        <w:rPr>
          <w:sz w:val="28"/>
          <w:szCs w:val="28"/>
        </w:rPr>
      </w:pPr>
      <w:r w:rsidRPr="00C14150">
        <w:rPr>
          <w:rFonts w:ascii="Segoe UI" w:hAnsi="Segoe UI" w:cs="Segoe UI"/>
          <w:color w:val="0D0D0D"/>
          <w:highlight w:val="yellow"/>
          <w:shd w:val="clear" w:color="auto" w:fill="FFFFFF"/>
        </w:rPr>
        <w:t>When the mean of a dataset is greater than the median, it suggests that there is a right-</w:t>
      </w:r>
      <w:proofErr w:type="spellStart"/>
      <w:r w:rsidRPr="00C14150">
        <w:rPr>
          <w:rFonts w:ascii="Segoe UI" w:hAnsi="Segoe UI" w:cs="Segoe UI"/>
          <w:color w:val="0D0D0D"/>
          <w:highlight w:val="yellow"/>
          <w:shd w:val="clear" w:color="auto" w:fill="FFFFFF"/>
        </w:rPr>
        <w:t>skewness</w:t>
      </w:r>
      <w:proofErr w:type="spellEnd"/>
      <w:r w:rsidRPr="00C14150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or positive </w:t>
      </w:r>
      <w:proofErr w:type="spellStart"/>
      <w:r w:rsidRPr="00C14150">
        <w:rPr>
          <w:rFonts w:ascii="Segoe UI" w:hAnsi="Segoe UI" w:cs="Segoe UI"/>
          <w:color w:val="0D0D0D"/>
          <w:highlight w:val="yellow"/>
          <w:shd w:val="clear" w:color="auto" w:fill="FFFFFF"/>
        </w:rPr>
        <w:t>skewness</w:t>
      </w:r>
      <w:proofErr w:type="spellEnd"/>
      <w:r w:rsidRPr="00C14150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in the distribution.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54CC4E49" w14:textId="56E7579B" w:rsidR="00F87D98" w:rsidRDefault="00F87D98" w:rsidP="00CB08A5">
      <w:pPr>
        <w:rPr>
          <w:sz w:val="28"/>
          <w:szCs w:val="28"/>
        </w:rPr>
      </w:pPr>
      <w:r w:rsidRPr="00C14150">
        <w:rPr>
          <w:rFonts w:ascii="Segoe UI" w:hAnsi="Segoe UI" w:cs="Segoe UI"/>
          <w:color w:val="0D0D0D"/>
          <w:highlight w:val="yellow"/>
          <w:shd w:val="clear" w:color="auto" w:fill="FFFFFF"/>
        </w:rPr>
        <w:t>When the median of a dataset is greater than the mean, it suggests that there is a left-</w:t>
      </w:r>
      <w:proofErr w:type="spellStart"/>
      <w:r w:rsidRPr="00C14150">
        <w:rPr>
          <w:rFonts w:ascii="Segoe UI" w:hAnsi="Segoe UI" w:cs="Segoe UI"/>
          <w:color w:val="0D0D0D"/>
          <w:highlight w:val="yellow"/>
          <w:shd w:val="clear" w:color="auto" w:fill="FFFFFF"/>
        </w:rPr>
        <w:t>skewness</w:t>
      </w:r>
      <w:proofErr w:type="spellEnd"/>
      <w:r w:rsidRPr="00C14150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or negative </w:t>
      </w:r>
      <w:proofErr w:type="spellStart"/>
      <w:r w:rsidRPr="00C14150">
        <w:rPr>
          <w:rFonts w:ascii="Segoe UI" w:hAnsi="Segoe UI" w:cs="Segoe UI"/>
          <w:color w:val="0D0D0D"/>
          <w:highlight w:val="yellow"/>
          <w:shd w:val="clear" w:color="auto" w:fill="FFFFFF"/>
        </w:rPr>
        <w:t>skewness</w:t>
      </w:r>
      <w:proofErr w:type="spellEnd"/>
      <w:r w:rsidRPr="00C14150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in the distribution.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671B96E" w14:textId="485EB3A8" w:rsidR="00F87D98" w:rsidRDefault="00F87D98" w:rsidP="00CB08A5">
      <w:pPr>
        <w:rPr>
          <w:sz w:val="28"/>
          <w:szCs w:val="28"/>
        </w:rPr>
      </w:pPr>
      <w:proofErr w:type="gramStart"/>
      <w:r w:rsidRPr="00C14150">
        <w:rPr>
          <w:rFonts w:ascii="Segoe UI" w:hAnsi="Segoe UI" w:cs="Segoe UI"/>
          <w:color w:val="0D0D0D"/>
          <w:highlight w:val="yellow"/>
          <w:shd w:val="clear" w:color="auto" w:fill="FFFFFF"/>
        </w:rPr>
        <w:t>positive</w:t>
      </w:r>
      <w:proofErr w:type="gramEnd"/>
      <w:r w:rsidRPr="00C14150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kurtosis indicates that there are more extreme values in the dataset than would be expected in a normal distribution.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81C9530" w14:textId="2D471B73" w:rsidR="00F87D98" w:rsidRDefault="00F87D98" w:rsidP="00CB08A5">
      <w:pPr>
        <w:rPr>
          <w:sz w:val="28"/>
          <w:szCs w:val="28"/>
        </w:rPr>
      </w:pPr>
      <w:proofErr w:type="gramStart"/>
      <w:r w:rsidRPr="000B2498">
        <w:rPr>
          <w:rFonts w:ascii="Segoe UI" w:hAnsi="Segoe UI" w:cs="Segoe UI"/>
          <w:color w:val="0D0D0D"/>
          <w:highlight w:val="yellow"/>
          <w:shd w:val="clear" w:color="auto" w:fill="FFFFFF"/>
        </w:rPr>
        <w:t>negative</w:t>
      </w:r>
      <w:proofErr w:type="gramEnd"/>
      <w:r w:rsidRPr="000B2498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kurtosis indicates that there are fewer extreme values in the dataset than would be expected in a normal distribution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86B8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1CA56D3" w14:textId="2B1EAA65" w:rsidR="0025175B" w:rsidRDefault="0025175B" w:rsidP="00CB08A5">
      <w:pPr>
        <w:rPr>
          <w:sz w:val="28"/>
          <w:szCs w:val="28"/>
        </w:rPr>
      </w:pPr>
      <w:r w:rsidRPr="000B2498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Median </w:t>
      </w:r>
      <w:proofErr w:type="gramStart"/>
      <w:r w:rsidRPr="000B2498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is </w:t>
      </w:r>
      <w:r w:rsidRPr="000B2498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c</w:t>
      </w:r>
      <w:r w:rsidRPr="000B2498">
        <w:rPr>
          <w:rFonts w:ascii="Segoe UI" w:hAnsi="Segoe UI" w:cs="Segoe UI"/>
          <w:color w:val="0D0D0D"/>
          <w:highlight w:val="yellow"/>
          <w:shd w:val="clear" w:color="auto" w:fill="FFFFFF"/>
        </w:rPr>
        <w:t>loser</w:t>
      </w:r>
      <w:proofErr w:type="gramEnd"/>
      <w:r w:rsidRPr="000B2498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to the upper quartile so</w:t>
      </w:r>
      <w:r w:rsidRPr="000B2498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it suggests positive </w:t>
      </w:r>
      <w:proofErr w:type="spellStart"/>
      <w:r w:rsidRPr="000B2498">
        <w:rPr>
          <w:rFonts w:ascii="Segoe UI" w:hAnsi="Segoe UI" w:cs="Segoe UI"/>
          <w:color w:val="0D0D0D"/>
          <w:highlight w:val="yellow"/>
          <w:shd w:val="clear" w:color="auto" w:fill="FFFFFF"/>
        </w:rPr>
        <w:t>skewness</w:t>
      </w:r>
      <w:proofErr w:type="spellEnd"/>
      <w:r w:rsidRPr="000B2498">
        <w:rPr>
          <w:rFonts w:ascii="Segoe UI" w:hAnsi="Segoe UI" w:cs="Segoe UI"/>
          <w:color w:val="0D0D0D"/>
          <w:highlight w:val="yellow"/>
          <w:shd w:val="clear" w:color="auto" w:fill="FFFFFF"/>
        </w:rPr>
        <w:t>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460113C6" w14:textId="2DF7E6B5" w:rsidR="0025175B" w:rsidRPr="0025175B" w:rsidRDefault="0025175B" w:rsidP="00CB08A5">
      <w:pPr>
        <w:rPr>
          <w:sz w:val="24"/>
          <w:szCs w:val="24"/>
        </w:rPr>
      </w:pPr>
      <w:r w:rsidRPr="000B2498">
        <w:rPr>
          <w:sz w:val="24"/>
          <w:szCs w:val="24"/>
          <w:highlight w:val="yellow"/>
        </w:rPr>
        <w:t xml:space="preserve">Positively </w:t>
      </w:r>
      <w:r w:rsidR="000B2498" w:rsidRPr="000B2498">
        <w:rPr>
          <w:sz w:val="24"/>
          <w:szCs w:val="24"/>
          <w:highlight w:val="yellow"/>
        </w:rPr>
        <w:t>Skew</w:t>
      </w:r>
      <w:r w:rsidRPr="000B2498">
        <w:rPr>
          <w:sz w:val="24"/>
          <w:szCs w:val="24"/>
          <w:highlight w:val="yellow"/>
        </w:rPr>
        <w:t>ed</w:t>
      </w:r>
    </w:p>
    <w:p w14:paraId="7B908B5D" w14:textId="77777777" w:rsidR="0025175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43E29E5" w14:textId="522AEA7B" w:rsidR="0025175B" w:rsidRPr="000B2498" w:rsidRDefault="0025175B" w:rsidP="00CB08A5">
      <w:pPr>
        <w:rPr>
          <w:sz w:val="28"/>
          <w:szCs w:val="28"/>
          <w:highlight w:val="yellow"/>
        </w:rPr>
      </w:pPr>
      <w:r w:rsidRPr="000B2498">
        <w:rPr>
          <w:sz w:val="28"/>
          <w:szCs w:val="28"/>
          <w:highlight w:val="yellow"/>
        </w:rPr>
        <w:t>IQR= UQ – LQ</w:t>
      </w:r>
    </w:p>
    <w:p w14:paraId="5372572F" w14:textId="77777777" w:rsidR="0025175B" w:rsidRPr="000B2498" w:rsidRDefault="0025175B" w:rsidP="00CB08A5">
      <w:pPr>
        <w:rPr>
          <w:sz w:val="28"/>
          <w:szCs w:val="28"/>
          <w:highlight w:val="yellow"/>
        </w:rPr>
      </w:pPr>
      <w:r w:rsidRPr="000B2498">
        <w:rPr>
          <w:sz w:val="28"/>
          <w:szCs w:val="28"/>
          <w:highlight w:val="yellow"/>
        </w:rPr>
        <w:t>IQR = 18-10</w:t>
      </w:r>
    </w:p>
    <w:p w14:paraId="1DCAE070" w14:textId="400BE59B" w:rsidR="00C57628" w:rsidRDefault="0025175B" w:rsidP="00CB08A5">
      <w:pPr>
        <w:rPr>
          <w:sz w:val="28"/>
          <w:szCs w:val="28"/>
        </w:rPr>
      </w:pPr>
      <w:r w:rsidRPr="000B2498">
        <w:rPr>
          <w:sz w:val="28"/>
          <w:szCs w:val="28"/>
          <w:highlight w:val="yellow"/>
        </w:rPr>
        <w:t>IQR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86B8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8pt;height:169.8pt">
            <v:imagedata r:id="rId1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74C238F" w14:textId="0F1670F3" w:rsidR="007B6ED9" w:rsidRPr="000B2498" w:rsidRDefault="007B6ED9" w:rsidP="00CB08A5">
      <w:pPr>
        <w:rPr>
          <w:sz w:val="28"/>
          <w:szCs w:val="28"/>
          <w:highlight w:val="yellow"/>
        </w:rPr>
      </w:pPr>
      <w:r w:rsidRPr="000B2498">
        <w:rPr>
          <w:sz w:val="28"/>
          <w:szCs w:val="28"/>
          <w:highlight w:val="yellow"/>
        </w:rPr>
        <w:t xml:space="preserve">Boxplot 1 </w:t>
      </w:r>
      <w:proofErr w:type="gramStart"/>
      <w:r w:rsidRPr="000B2498">
        <w:rPr>
          <w:sz w:val="28"/>
          <w:szCs w:val="28"/>
          <w:highlight w:val="yellow"/>
        </w:rPr>
        <w:t>and  Boxplot</w:t>
      </w:r>
      <w:proofErr w:type="gramEnd"/>
      <w:r w:rsidRPr="000B2498">
        <w:rPr>
          <w:sz w:val="28"/>
          <w:szCs w:val="28"/>
          <w:highlight w:val="yellow"/>
        </w:rPr>
        <w:t xml:space="preserve"> 2 having same Q2 that is nothing but median =25</w:t>
      </w:r>
    </w:p>
    <w:p w14:paraId="0FB6669C" w14:textId="581A39BE" w:rsidR="007B6ED9" w:rsidRDefault="007B6ED9" w:rsidP="00CB08A5">
      <w:pPr>
        <w:rPr>
          <w:sz w:val="28"/>
          <w:szCs w:val="28"/>
        </w:rPr>
      </w:pPr>
      <w:r w:rsidRPr="000B2498">
        <w:rPr>
          <w:sz w:val="28"/>
          <w:szCs w:val="28"/>
          <w:highlight w:val="yellow"/>
        </w:rPr>
        <w:t xml:space="preserve">Boxplot 1 </w:t>
      </w:r>
      <w:proofErr w:type="gramStart"/>
      <w:r w:rsidRPr="000B2498">
        <w:rPr>
          <w:sz w:val="28"/>
          <w:szCs w:val="28"/>
          <w:highlight w:val="yellow"/>
        </w:rPr>
        <w:t>and  Boxplot</w:t>
      </w:r>
      <w:proofErr w:type="gramEnd"/>
      <w:r w:rsidRPr="000B2498">
        <w:rPr>
          <w:sz w:val="28"/>
          <w:szCs w:val="28"/>
          <w:highlight w:val="yellow"/>
        </w:rPr>
        <w:t xml:space="preserve"> 2</w:t>
      </w:r>
      <w:r w:rsidRPr="000B2498">
        <w:rPr>
          <w:sz w:val="28"/>
          <w:szCs w:val="28"/>
          <w:highlight w:val="yellow"/>
        </w:rPr>
        <w:t xml:space="preserve"> Q2 is present at exact center point that show there is no </w:t>
      </w:r>
      <w:proofErr w:type="spellStart"/>
      <w:r w:rsidRPr="000B2498">
        <w:rPr>
          <w:sz w:val="28"/>
          <w:szCs w:val="28"/>
          <w:highlight w:val="yellow"/>
        </w:rPr>
        <w:t>skewness</w:t>
      </w:r>
      <w:proofErr w:type="spellEnd"/>
      <w:r w:rsidRPr="000B2498">
        <w:rPr>
          <w:sz w:val="28"/>
          <w:szCs w:val="28"/>
          <w:highlight w:val="yellow"/>
        </w:rPr>
        <w:t xml:space="preserve"> present</w:t>
      </w:r>
    </w:p>
    <w:p w14:paraId="012614E7" w14:textId="77777777" w:rsidR="007B6ED9" w:rsidRDefault="007B6ED9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1EB47C85" w:rsidR="007A3B9F" w:rsidRPr="000B2498" w:rsidRDefault="007A3B9F" w:rsidP="000B249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B2498">
        <w:rPr>
          <w:sz w:val="28"/>
          <w:szCs w:val="28"/>
        </w:rPr>
        <w:t>P (</w:t>
      </w:r>
      <w:r w:rsidR="00360870" w:rsidRPr="000B2498">
        <w:rPr>
          <w:sz w:val="28"/>
          <w:szCs w:val="28"/>
        </w:rPr>
        <w:t>20</w:t>
      </w:r>
      <w:r w:rsidRPr="000B2498">
        <w:rPr>
          <w:sz w:val="28"/>
          <w:szCs w:val="28"/>
        </w:rPr>
        <w:t>&lt;</w:t>
      </w:r>
      <w:r w:rsidR="00360870" w:rsidRPr="000B2498">
        <w:rPr>
          <w:sz w:val="28"/>
          <w:szCs w:val="28"/>
        </w:rPr>
        <w:t>MPG</w:t>
      </w:r>
      <w:r w:rsidRPr="000B2498">
        <w:rPr>
          <w:sz w:val="28"/>
          <w:szCs w:val="28"/>
        </w:rPr>
        <w:t>&lt;</w:t>
      </w:r>
      <w:r w:rsidR="00360870" w:rsidRPr="000B2498">
        <w:rPr>
          <w:sz w:val="28"/>
          <w:szCs w:val="28"/>
        </w:rPr>
        <w:t>50</w:t>
      </w:r>
      <w:r w:rsidRPr="000B2498">
        <w:rPr>
          <w:sz w:val="28"/>
          <w:szCs w:val="28"/>
        </w:rPr>
        <w:t>)</w:t>
      </w:r>
    </w:p>
    <w:p w14:paraId="1A5A8BDE" w14:textId="77777777" w:rsidR="000B2498" w:rsidRDefault="000B2498" w:rsidP="000B2498">
      <w:pPr>
        <w:pStyle w:val="ListParagraph"/>
        <w:ind w:left="1440"/>
        <w:rPr>
          <w:sz w:val="28"/>
          <w:szCs w:val="28"/>
        </w:rPr>
      </w:pPr>
    </w:p>
    <w:p w14:paraId="3F8649E5" w14:textId="7603DECB" w:rsidR="000B2498" w:rsidRPr="000B2498" w:rsidRDefault="000B2498" w:rsidP="000B2498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0D86FDCC" wp14:editId="0A7E164B">
            <wp:extent cx="4312068" cy="3406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208" cy="343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5E39796E" w14:textId="5DF44AB9" w:rsidR="000B2498" w:rsidRPr="000B2498" w:rsidRDefault="007A3B9F" w:rsidP="000B2498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FE38C45" w14:textId="77777777" w:rsidR="000B2498" w:rsidRDefault="000B2498" w:rsidP="007A3B9F">
      <w:pPr>
        <w:pStyle w:val="ListParagraph"/>
        <w:rPr>
          <w:sz w:val="28"/>
          <w:szCs w:val="28"/>
        </w:rPr>
      </w:pPr>
    </w:p>
    <w:p w14:paraId="578936F0" w14:textId="105D03B2" w:rsidR="000B2498" w:rsidRDefault="000B2498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B637DE2" wp14:editId="72EA339C">
            <wp:extent cx="3619500" cy="469910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1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776" cy="470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E6C1" w14:textId="77777777" w:rsidR="000B2498" w:rsidRDefault="000B2498" w:rsidP="007A3B9F">
      <w:pPr>
        <w:pStyle w:val="ListParagraph"/>
        <w:rPr>
          <w:sz w:val="28"/>
          <w:szCs w:val="28"/>
        </w:rPr>
      </w:pPr>
    </w:p>
    <w:p w14:paraId="1EDA1E1D" w14:textId="2078D4B2" w:rsidR="000B2498" w:rsidRPr="00EF70C9" w:rsidRDefault="000B2498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6848123" wp14:editId="0292471F">
            <wp:extent cx="5295900" cy="4331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21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75F1580" w14:textId="77777777" w:rsidR="00C86B81" w:rsidRDefault="00C86B81" w:rsidP="007A3B9F">
      <w:pPr>
        <w:pStyle w:val="ListParagraph"/>
        <w:rPr>
          <w:sz w:val="28"/>
          <w:szCs w:val="28"/>
        </w:rPr>
      </w:pPr>
    </w:p>
    <w:p w14:paraId="65C8885E" w14:textId="6749BD4A" w:rsidR="00C86B81" w:rsidRPr="00EF70C9" w:rsidRDefault="00C86B81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12EFA916" wp14:editId="30B9A8FD">
            <wp:extent cx="4297679" cy="2376532"/>
            <wp:effectExtent l="0" t="0" r="825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04" cy="238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D94B9FD" w14:textId="77777777" w:rsidR="00C86B81" w:rsidRDefault="00C86B81" w:rsidP="00CB08A5">
      <w:pPr>
        <w:rPr>
          <w:sz w:val="28"/>
          <w:szCs w:val="28"/>
        </w:rPr>
      </w:pPr>
    </w:p>
    <w:p w14:paraId="2DB01513" w14:textId="4ADCF64B" w:rsidR="00C86B81" w:rsidRDefault="00C86B81" w:rsidP="00CB08A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19E18400" wp14:editId="08D02A7F">
            <wp:extent cx="5157740" cy="2689078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2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918" cy="269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4FB0DF3" w14:textId="77777777" w:rsidR="00C86B81" w:rsidRDefault="00C86B8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E52E584" w14:textId="289A23DF" w:rsidR="00C86B81" w:rsidRDefault="00C86B8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bookmarkStart w:id="0" w:name="_GoBack"/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/>
        </w:rPr>
        <w:lastRenderedPageBreak/>
        <w:drawing>
          <wp:inline distT="0" distB="0" distL="0" distR="0" wp14:anchorId="3C5EED77" wp14:editId="0C3C4FEE">
            <wp:extent cx="5943600" cy="28848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2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A02F4"/>
    <w:rsid w:val="000B2498"/>
    <w:rsid w:val="000B36AF"/>
    <w:rsid w:val="000B417C"/>
    <w:rsid w:val="000B5BC9"/>
    <w:rsid w:val="000D69F4"/>
    <w:rsid w:val="000F2D83"/>
    <w:rsid w:val="001502B6"/>
    <w:rsid w:val="001864D6"/>
    <w:rsid w:val="00190F7C"/>
    <w:rsid w:val="002078BC"/>
    <w:rsid w:val="0025175B"/>
    <w:rsid w:val="00266B62"/>
    <w:rsid w:val="002818A0"/>
    <w:rsid w:val="0028213D"/>
    <w:rsid w:val="00293532"/>
    <w:rsid w:val="002A18DB"/>
    <w:rsid w:val="002A6694"/>
    <w:rsid w:val="002E0863"/>
    <w:rsid w:val="002E78B5"/>
    <w:rsid w:val="00302B26"/>
    <w:rsid w:val="003104FE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15B25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6ED9"/>
    <w:rsid w:val="007B7F44"/>
    <w:rsid w:val="00812686"/>
    <w:rsid w:val="008B2CB7"/>
    <w:rsid w:val="008F3CD9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C6835"/>
    <w:rsid w:val="00BE6CBD"/>
    <w:rsid w:val="00BF683B"/>
    <w:rsid w:val="00C14150"/>
    <w:rsid w:val="00C41684"/>
    <w:rsid w:val="00C50D38"/>
    <w:rsid w:val="00C57628"/>
    <w:rsid w:val="00C700CD"/>
    <w:rsid w:val="00C76165"/>
    <w:rsid w:val="00C86B81"/>
    <w:rsid w:val="00CB08A5"/>
    <w:rsid w:val="00D309C7"/>
    <w:rsid w:val="00D44288"/>
    <w:rsid w:val="00D610DF"/>
    <w:rsid w:val="00D74923"/>
    <w:rsid w:val="00D759AC"/>
    <w:rsid w:val="00D87AA3"/>
    <w:rsid w:val="00DB650D"/>
    <w:rsid w:val="00DD0C06"/>
    <w:rsid w:val="00DD5854"/>
    <w:rsid w:val="00E605D6"/>
    <w:rsid w:val="00EB6B5E"/>
    <w:rsid w:val="00EF70C9"/>
    <w:rsid w:val="00F407B7"/>
    <w:rsid w:val="00F87D98"/>
    <w:rsid w:val="00FA73D8"/>
    <w:rsid w:val="00FE6626"/>
    <w:rsid w:val="00FF014C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A28D8-69CB-41D8-92ED-2FAB76F41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16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Pranita</cp:lastModifiedBy>
  <cp:revision>109</cp:revision>
  <dcterms:created xsi:type="dcterms:W3CDTF">2017-02-23T06:15:00Z</dcterms:created>
  <dcterms:modified xsi:type="dcterms:W3CDTF">2024-03-19T06:01:00Z</dcterms:modified>
</cp:coreProperties>
</file>