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EC2AE5" w:rsidRPr="00160A95" w:rsidRDefault="00EC2AE5" w:rsidP="00EC2AE5">
      <w:pPr>
        <w:spacing w:after="0"/>
        <w:ind w:left="1080"/>
        <w:rPr>
          <w:rFonts w:cs="BookAntiqua"/>
        </w:rPr>
      </w:pPr>
      <w:r w:rsidRPr="00EC2AE5">
        <w:rPr>
          <w:rFonts w:cs="BookAntiqua"/>
          <w:highlight w:val="yellow"/>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EC2AE5" w:rsidRPr="00160A95" w:rsidRDefault="00EC2AE5" w:rsidP="00EC2AE5">
      <w:pPr>
        <w:spacing w:after="0"/>
        <w:ind w:left="1080"/>
        <w:rPr>
          <w:rFonts w:cs="BookAntiqua"/>
        </w:rPr>
      </w:pPr>
      <w:r w:rsidRPr="00EC2AE5">
        <w:rPr>
          <w:rFonts w:cs="BookAntiqua"/>
          <w:highlight w:val="yellow"/>
        </w:rPr>
        <w:t>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EC2AE5" w:rsidRPr="00160A95" w:rsidRDefault="00EC2AE5" w:rsidP="00EC2AE5">
      <w:pPr>
        <w:spacing w:after="0"/>
        <w:ind w:left="1080"/>
        <w:rPr>
          <w:rFonts w:cs="BookAntiqua"/>
        </w:rPr>
      </w:pPr>
      <w:r w:rsidRPr="00EC2AE5">
        <w:rPr>
          <w:rFonts w:cs="BookAntiqua"/>
          <w:highlight w:val="yellow"/>
        </w:rPr>
        <w:t>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EC2AE5" w:rsidRPr="00160A95" w:rsidRDefault="00EC2AE5" w:rsidP="00EC2AE5">
      <w:pPr>
        <w:spacing w:after="0"/>
        <w:ind w:left="1080"/>
        <w:rPr>
          <w:rFonts w:cs="BookAntiqua"/>
        </w:rPr>
      </w:pPr>
      <w:r w:rsidRPr="00EC2AE5">
        <w:rPr>
          <w:rFonts w:cs="BookAntiqua"/>
          <w:highlight w:val="yellow"/>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CC2E37" w:rsidRPr="00CC2E37" w:rsidRDefault="00CC2E37" w:rsidP="00CC2E37">
      <w:pPr>
        <w:spacing w:after="0"/>
        <w:rPr>
          <w:rFonts w:cs="Times New Roman"/>
          <w:highlight w:val="yellow"/>
        </w:rPr>
      </w:pPr>
      <w:r w:rsidRPr="00CC2E37">
        <w:rPr>
          <w:rFonts w:cs="Times New Roman"/>
          <w:highlight w:val="yellow"/>
        </w:rPr>
        <w:lastRenderedPageBreak/>
        <w:t>1. False. The Central Limit Theorem allows for the use of a normal model for the sampling distribution of the sample mean, even if the underlying population is not normally distributed. Confirming the normality of individual package weights is not required.</w:t>
      </w:r>
    </w:p>
    <w:p w:rsidR="00CC2E37" w:rsidRPr="00CC2E37" w:rsidRDefault="00CC2E37" w:rsidP="00CC2E37">
      <w:pPr>
        <w:spacing w:after="0"/>
        <w:rPr>
          <w:rFonts w:cs="Times New Roman"/>
          <w:highlight w:val="yellow"/>
        </w:rPr>
      </w:pPr>
    </w:p>
    <w:p w:rsidR="00505D35" w:rsidRDefault="00CC2E37" w:rsidP="00CC2E37">
      <w:pPr>
        <w:spacing w:after="0"/>
        <w:rPr>
          <w:rFonts w:cs="Times New Roman"/>
        </w:rPr>
      </w:pPr>
      <w:r w:rsidRPr="00CC2E37">
        <w:rPr>
          <w:rFonts w:cs="Times New Roman"/>
          <w:highlight w:val="yellow"/>
        </w:rPr>
        <w:t>2. True. The standard error of the sample mean is calculated as the population standard deviation divided by the square root of the sample size. In this case, it equals 1 lb.</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CC2E37" w:rsidRDefault="004C7586" w:rsidP="00160A95">
      <w:pPr>
        <w:numPr>
          <w:ilvl w:val="0"/>
          <w:numId w:val="4"/>
        </w:numPr>
        <w:autoSpaceDE w:val="0"/>
        <w:autoSpaceDN w:val="0"/>
        <w:adjustRightInd w:val="0"/>
        <w:spacing w:after="0"/>
        <w:rPr>
          <w:rFonts w:cs="BookAntiqua"/>
          <w:highlight w:val="yellow"/>
        </w:rPr>
      </w:pPr>
      <w:r w:rsidRPr="00CC2E37">
        <w:rPr>
          <w:rFonts w:cs="BookAntiqua"/>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CC2E37" w:rsidRDefault="004C7586" w:rsidP="00160A95">
      <w:pPr>
        <w:numPr>
          <w:ilvl w:val="0"/>
          <w:numId w:val="5"/>
        </w:numPr>
        <w:autoSpaceDE w:val="0"/>
        <w:autoSpaceDN w:val="0"/>
        <w:adjustRightInd w:val="0"/>
        <w:spacing w:after="0"/>
        <w:rPr>
          <w:rFonts w:cs="BookAntiqua"/>
          <w:highlight w:val="yellow"/>
        </w:rPr>
      </w:pPr>
      <w:r w:rsidRPr="00CC2E37">
        <w:rPr>
          <w:rFonts w:cs="BookAntiqua"/>
          <w:highlight w:val="yellow"/>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CC2E37" w:rsidRDefault="004C7586" w:rsidP="00160A95">
      <w:pPr>
        <w:numPr>
          <w:ilvl w:val="0"/>
          <w:numId w:val="6"/>
        </w:numPr>
        <w:autoSpaceDE w:val="0"/>
        <w:autoSpaceDN w:val="0"/>
        <w:adjustRightInd w:val="0"/>
        <w:spacing w:after="0"/>
        <w:rPr>
          <w:rFonts w:cs="BookAntiqua"/>
          <w:highlight w:val="yellow"/>
        </w:rPr>
      </w:pPr>
      <w:r w:rsidRPr="00CC2E37">
        <w:rPr>
          <w:rFonts w:cs="BookAntiqua"/>
          <w:highlight w:val="yellow"/>
        </w:rPr>
        <w:lastRenderedPageBreak/>
        <w:t>The standard deviation of the mean of across several samples will be 120.</w:t>
      </w:r>
    </w:p>
    <w:p w:rsidR="004C7586" w:rsidRPr="00CC2E37" w:rsidRDefault="004C7586" w:rsidP="00160A95">
      <w:pPr>
        <w:numPr>
          <w:ilvl w:val="0"/>
          <w:numId w:val="6"/>
        </w:numPr>
        <w:autoSpaceDE w:val="0"/>
        <w:autoSpaceDN w:val="0"/>
        <w:adjustRightInd w:val="0"/>
        <w:spacing w:after="0"/>
        <w:rPr>
          <w:rFonts w:cs="BookAntiqua"/>
          <w:highlight w:val="yellow"/>
        </w:rPr>
      </w:pPr>
      <w:r w:rsidRPr="00CC2E37">
        <w:rPr>
          <w:rFonts w:cs="BookAntiqua"/>
          <w:highlight w:val="yellow"/>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CC2E37">
        <w:rPr>
          <w:rFonts w:cs="BookAntiqua"/>
          <w:highlight w:val="yellow"/>
        </w:rPr>
        <w:t xml:space="preserve">The average of the mean across several samples will be </w:t>
      </w:r>
      <w:r w:rsidR="00505D35" w:rsidRPr="00CC2E37">
        <w:rPr>
          <w:rFonts w:cs="BookAntiqua"/>
          <w:highlight w:val="yellow"/>
        </w:rPr>
        <w:t>7</w:t>
      </w:r>
      <w:r w:rsidRPr="00CC2E37">
        <w:rPr>
          <w:rFonts w:cs="BookAntiqua"/>
          <w:highlight w:val="yellow"/>
        </w:rPr>
        <w:t>20</w:t>
      </w:r>
      <w:bookmarkStart w:id="0" w:name="_GoBack"/>
      <w:bookmarkEnd w:id="0"/>
      <w:r w:rsidRPr="00160A95">
        <w:rPr>
          <w:rFonts w:cs="BookAntiqua"/>
        </w:rPr>
        <w:t>.</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CC2E37"/>
    <w:rsid w:val="00EC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A51C74-41C2-4219-9893-270D8476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Pranita</cp:lastModifiedBy>
  <cp:revision>5</cp:revision>
  <dcterms:created xsi:type="dcterms:W3CDTF">2013-09-23T10:20:00Z</dcterms:created>
  <dcterms:modified xsi:type="dcterms:W3CDTF">2024-03-19T08:10:00Z</dcterms:modified>
</cp:coreProperties>
</file>