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406017" w:rsidRPr="00C05DBE" w:rsidRDefault="00BE531D" w:rsidP="000D457D">
      <w:pPr>
        <w:spacing w:before="100" w:beforeAutospacing="1" w:after="100" w:afterAutospacing="1" w:line="240" w:lineRule="auto"/>
        <w:jc w:val="center"/>
        <w:outlineLvl w:val="0"/>
        <w:rPr>
          <w:rFonts w:ascii="Times New Roman" w:eastAsia="Times New Roman" w:hAnsi="Times New Roman" w:cs="Times New Roman"/>
          <w:b/>
          <w:bCs/>
          <w:kern w:val="36"/>
          <w:sz w:val="36"/>
          <w:szCs w:val="36"/>
        </w:rPr>
      </w:pPr>
      <w:r w:rsidRPr="00C05DBE">
        <w:rPr>
          <w:rFonts w:ascii="Times New Roman" w:eastAsia="Times New Roman" w:hAnsi="Times New Roman" w:cs="Times New Roman"/>
          <w:b/>
          <w:bCs/>
          <w:kern w:val="36"/>
          <w:sz w:val="36"/>
          <w:szCs w:val="36"/>
        </w:rPr>
        <w:t>Stress-Induced Ea</w:t>
      </w:r>
      <w:r w:rsidR="00406017" w:rsidRPr="00C05DBE">
        <w:rPr>
          <w:rFonts w:ascii="Times New Roman" w:eastAsia="Times New Roman" w:hAnsi="Times New Roman" w:cs="Times New Roman"/>
          <w:b/>
          <w:bCs/>
          <w:kern w:val="36"/>
          <w:sz w:val="36"/>
          <w:szCs w:val="36"/>
        </w:rPr>
        <w:t>ting During Examination Periods</w:t>
      </w:r>
    </w:p>
    <w:p w:rsidR="00BE531D" w:rsidRPr="00C05DBE" w:rsidRDefault="00406017" w:rsidP="000D457D">
      <w:pPr>
        <w:spacing w:before="100" w:beforeAutospacing="1" w:after="100" w:afterAutospacing="1" w:line="240" w:lineRule="auto"/>
        <w:jc w:val="center"/>
        <w:outlineLvl w:val="0"/>
        <w:rPr>
          <w:rFonts w:ascii="Times New Roman" w:eastAsia="Times New Roman" w:hAnsi="Times New Roman" w:cs="Times New Roman"/>
          <w:b/>
          <w:bCs/>
          <w:kern w:val="36"/>
          <w:sz w:val="36"/>
          <w:szCs w:val="36"/>
        </w:rPr>
      </w:pPr>
      <w:r w:rsidRPr="00C05DBE">
        <w:rPr>
          <w:rFonts w:ascii="Times New Roman" w:eastAsia="Times New Roman" w:hAnsi="Times New Roman" w:cs="Times New Roman"/>
          <w:b/>
          <w:bCs/>
          <w:kern w:val="36"/>
          <w:sz w:val="36"/>
          <w:szCs w:val="36"/>
        </w:rPr>
        <w:t>“</w:t>
      </w:r>
      <w:r w:rsidR="00BE531D" w:rsidRPr="00C05DBE">
        <w:rPr>
          <w:rFonts w:ascii="Times New Roman" w:eastAsia="Times New Roman" w:hAnsi="Times New Roman" w:cs="Times New Roman"/>
          <w:b/>
          <w:bCs/>
          <w:kern w:val="36"/>
          <w:sz w:val="36"/>
          <w:szCs w:val="36"/>
        </w:rPr>
        <w:t>A Literature Review Among University Students</w:t>
      </w:r>
      <w:r w:rsidRPr="00C05DBE">
        <w:rPr>
          <w:rFonts w:ascii="Times New Roman" w:eastAsia="Times New Roman" w:hAnsi="Times New Roman" w:cs="Times New Roman"/>
          <w:b/>
          <w:bCs/>
          <w:kern w:val="36"/>
          <w:sz w:val="36"/>
          <w:szCs w:val="36"/>
        </w:rPr>
        <w:t>”</w:t>
      </w:r>
    </w:p>
    <w:p w:rsidR="00406017" w:rsidRPr="00C05DBE" w:rsidRDefault="00406017" w:rsidP="000D457D">
      <w:pPr>
        <w:spacing w:before="100" w:beforeAutospacing="1" w:after="100" w:afterAutospacing="1" w:line="240" w:lineRule="auto"/>
        <w:jc w:val="center"/>
        <w:outlineLvl w:val="0"/>
        <w:rPr>
          <w:rFonts w:ascii="Times New Roman" w:eastAsia="Times New Roman" w:hAnsi="Times New Roman" w:cs="Times New Roman"/>
          <w:b/>
          <w:bCs/>
          <w:kern w:val="36"/>
          <w:sz w:val="36"/>
          <w:szCs w:val="36"/>
        </w:rPr>
      </w:pPr>
      <w:proofErr w:type="spellStart"/>
      <w:r w:rsidRPr="00C05DBE">
        <w:rPr>
          <w:rFonts w:ascii="Times New Roman" w:eastAsia="Times New Roman" w:hAnsi="Times New Roman" w:cs="Times New Roman"/>
          <w:b/>
          <w:bCs/>
          <w:kern w:val="36"/>
          <w:sz w:val="36"/>
          <w:szCs w:val="36"/>
        </w:rPr>
        <w:t>Faiza</w:t>
      </w:r>
      <w:proofErr w:type="spellEnd"/>
      <w:r w:rsidRPr="00C05DBE">
        <w:rPr>
          <w:rFonts w:ascii="Times New Roman" w:eastAsia="Times New Roman" w:hAnsi="Times New Roman" w:cs="Times New Roman"/>
          <w:b/>
          <w:bCs/>
          <w:kern w:val="36"/>
          <w:sz w:val="36"/>
          <w:szCs w:val="36"/>
        </w:rPr>
        <w:t xml:space="preserve"> </w:t>
      </w:r>
      <w:proofErr w:type="spellStart"/>
      <w:r w:rsidRPr="00C05DBE">
        <w:rPr>
          <w:rFonts w:ascii="Times New Roman" w:eastAsia="Times New Roman" w:hAnsi="Times New Roman" w:cs="Times New Roman"/>
          <w:b/>
          <w:bCs/>
          <w:kern w:val="36"/>
          <w:sz w:val="36"/>
          <w:szCs w:val="36"/>
        </w:rPr>
        <w:t>Shaheen</w:t>
      </w:r>
      <w:proofErr w:type="spellEnd"/>
      <w:r w:rsidRPr="00C05DBE">
        <w:rPr>
          <w:rFonts w:ascii="Times New Roman" w:eastAsia="Times New Roman" w:hAnsi="Times New Roman" w:cs="Times New Roman"/>
          <w:b/>
          <w:bCs/>
          <w:kern w:val="36"/>
          <w:sz w:val="36"/>
          <w:szCs w:val="36"/>
        </w:rPr>
        <w:t>, 2025</w:t>
      </w:r>
    </w:p>
    <w:p w:rsidR="00406017" w:rsidRDefault="00406017" w:rsidP="00BE531D">
      <w:pPr>
        <w:spacing w:before="100" w:beforeAutospacing="1" w:after="100" w:afterAutospacing="1" w:line="240" w:lineRule="auto"/>
        <w:outlineLvl w:val="0"/>
        <w:rPr>
          <w:rFonts w:ascii="Times New Roman" w:eastAsia="Times New Roman" w:hAnsi="Times New Roman" w:cs="Times New Roman"/>
          <w:b/>
          <w:bCs/>
          <w:kern w:val="36"/>
          <w:sz w:val="40"/>
          <w:szCs w:val="40"/>
        </w:rPr>
      </w:pPr>
    </w:p>
    <w:p w:rsidR="00406017" w:rsidRDefault="00406017" w:rsidP="00BE531D">
      <w:pPr>
        <w:spacing w:before="100" w:beforeAutospacing="1" w:after="100" w:afterAutospacing="1" w:line="240" w:lineRule="auto"/>
        <w:outlineLvl w:val="0"/>
        <w:rPr>
          <w:rFonts w:ascii="Times New Roman" w:eastAsia="Times New Roman" w:hAnsi="Times New Roman" w:cs="Times New Roman"/>
          <w:b/>
          <w:bCs/>
          <w:kern w:val="36"/>
          <w:sz w:val="40"/>
          <w:szCs w:val="40"/>
        </w:rPr>
      </w:pPr>
    </w:p>
    <w:p w:rsidR="00406017" w:rsidRDefault="00406017" w:rsidP="00BE531D">
      <w:pPr>
        <w:spacing w:before="100" w:beforeAutospacing="1" w:after="100" w:afterAutospacing="1" w:line="240" w:lineRule="auto"/>
        <w:outlineLvl w:val="0"/>
        <w:rPr>
          <w:rFonts w:ascii="Times New Roman" w:eastAsia="Times New Roman" w:hAnsi="Times New Roman" w:cs="Times New Roman"/>
          <w:b/>
          <w:bCs/>
          <w:kern w:val="36"/>
          <w:sz w:val="40"/>
          <w:szCs w:val="40"/>
        </w:rPr>
      </w:pPr>
    </w:p>
    <w:p w:rsidR="00406017" w:rsidRDefault="00406017" w:rsidP="00BE531D">
      <w:pPr>
        <w:spacing w:before="100" w:beforeAutospacing="1" w:after="100" w:afterAutospacing="1" w:line="240" w:lineRule="auto"/>
        <w:outlineLvl w:val="0"/>
        <w:rPr>
          <w:rFonts w:ascii="Times New Roman" w:eastAsia="Times New Roman" w:hAnsi="Times New Roman" w:cs="Times New Roman"/>
          <w:b/>
          <w:bCs/>
          <w:kern w:val="36"/>
          <w:sz w:val="40"/>
          <w:szCs w:val="40"/>
        </w:rPr>
      </w:pPr>
      <w:bookmarkStart w:id="0" w:name="_GoBack"/>
      <w:bookmarkEnd w:id="0"/>
    </w:p>
    <w:p w:rsidR="00406017" w:rsidRDefault="00406017" w:rsidP="00BE531D">
      <w:pPr>
        <w:spacing w:before="100" w:beforeAutospacing="1" w:after="100" w:afterAutospacing="1" w:line="240" w:lineRule="auto"/>
        <w:outlineLvl w:val="0"/>
        <w:rPr>
          <w:rFonts w:ascii="Times New Roman" w:eastAsia="Times New Roman" w:hAnsi="Times New Roman" w:cs="Times New Roman"/>
          <w:b/>
          <w:bCs/>
          <w:kern w:val="36"/>
          <w:sz w:val="40"/>
          <w:szCs w:val="40"/>
        </w:rPr>
      </w:pPr>
    </w:p>
    <w:p w:rsidR="00406017" w:rsidRDefault="00406017" w:rsidP="00BE531D">
      <w:pPr>
        <w:spacing w:before="100" w:beforeAutospacing="1" w:after="100" w:afterAutospacing="1" w:line="240" w:lineRule="auto"/>
        <w:outlineLvl w:val="0"/>
        <w:rPr>
          <w:rFonts w:ascii="Times New Roman" w:eastAsia="Times New Roman" w:hAnsi="Times New Roman" w:cs="Times New Roman"/>
          <w:b/>
          <w:bCs/>
          <w:kern w:val="36"/>
          <w:sz w:val="40"/>
          <w:szCs w:val="40"/>
        </w:rPr>
      </w:pPr>
    </w:p>
    <w:p w:rsidR="00406017" w:rsidRDefault="00406017" w:rsidP="00BE531D">
      <w:pPr>
        <w:spacing w:before="100" w:beforeAutospacing="1" w:after="100" w:afterAutospacing="1" w:line="240" w:lineRule="auto"/>
        <w:outlineLvl w:val="0"/>
        <w:rPr>
          <w:rFonts w:ascii="Times New Roman" w:eastAsia="Times New Roman" w:hAnsi="Times New Roman" w:cs="Times New Roman"/>
          <w:b/>
          <w:bCs/>
          <w:kern w:val="36"/>
          <w:sz w:val="40"/>
          <w:szCs w:val="40"/>
        </w:rPr>
      </w:pPr>
    </w:p>
    <w:p w:rsidR="00406017" w:rsidRDefault="00406017" w:rsidP="00BE531D">
      <w:pPr>
        <w:spacing w:before="100" w:beforeAutospacing="1" w:after="100" w:afterAutospacing="1" w:line="240" w:lineRule="auto"/>
        <w:outlineLvl w:val="0"/>
        <w:rPr>
          <w:rFonts w:ascii="Times New Roman" w:eastAsia="Times New Roman" w:hAnsi="Times New Roman" w:cs="Times New Roman"/>
          <w:b/>
          <w:bCs/>
          <w:kern w:val="36"/>
          <w:sz w:val="40"/>
          <w:szCs w:val="40"/>
        </w:rPr>
      </w:pPr>
    </w:p>
    <w:p w:rsidR="00406017" w:rsidRDefault="00406017" w:rsidP="00BE531D">
      <w:pPr>
        <w:spacing w:before="100" w:beforeAutospacing="1" w:after="100" w:afterAutospacing="1" w:line="240" w:lineRule="auto"/>
        <w:outlineLvl w:val="0"/>
        <w:rPr>
          <w:rFonts w:ascii="Times New Roman" w:eastAsia="Times New Roman" w:hAnsi="Times New Roman" w:cs="Times New Roman"/>
          <w:b/>
          <w:bCs/>
          <w:kern w:val="36"/>
          <w:sz w:val="40"/>
          <w:szCs w:val="40"/>
        </w:rPr>
      </w:pPr>
    </w:p>
    <w:p w:rsidR="00406017" w:rsidRDefault="00406017" w:rsidP="00BE531D">
      <w:pPr>
        <w:spacing w:before="100" w:beforeAutospacing="1" w:after="100" w:afterAutospacing="1" w:line="240" w:lineRule="auto"/>
        <w:outlineLvl w:val="0"/>
        <w:rPr>
          <w:rFonts w:ascii="Times New Roman" w:eastAsia="Times New Roman" w:hAnsi="Times New Roman" w:cs="Times New Roman"/>
          <w:b/>
          <w:bCs/>
          <w:kern w:val="36"/>
          <w:sz w:val="40"/>
          <w:szCs w:val="40"/>
        </w:rPr>
      </w:pPr>
    </w:p>
    <w:p w:rsidR="00406017" w:rsidRDefault="00406017" w:rsidP="00BE531D">
      <w:pPr>
        <w:spacing w:before="100" w:beforeAutospacing="1" w:after="100" w:afterAutospacing="1" w:line="240" w:lineRule="auto"/>
        <w:outlineLvl w:val="0"/>
        <w:rPr>
          <w:rFonts w:ascii="Times New Roman" w:eastAsia="Times New Roman" w:hAnsi="Times New Roman" w:cs="Times New Roman"/>
          <w:b/>
          <w:bCs/>
          <w:kern w:val="36"/>
          <w:sz w:val="40"/>
          <w:szCs w:val="40"/>
        </w:rPr>
      </w:pPr>
    </w:p>
    <w:p w:rsidR="00406017" w:rsidRDefault="00406017" w:rsidP="00BE531D">
      <w:pPr>
        <w:spacing w:before="100" w:beforeAutospacing="1" w:after="100" w:afterAutospacing="1" w:line="240" w:lineRule="auto"/>
        <w:outlineLvl w:val="0"/>
        <w:rPr>
          <w:rFonts w:ascii="Times New Roman" w:eastAsia="Times New Roman" w:hAnsi="Times New Roman" w:cs="Times New Roman"/>
          <w:b/>
          <w:bCs/>
          <w:kern w:val="36"/>
          <w:sz w:val="40"/>
          <w:szCs w:val="40"/>
        </w:rPr>
      </w:pPr>
    </w:p>
    <w:p w:rsidR="00406017" w:rsidRPr="00BE531D" w:rsidRDefault="00406017" w:rsidP="00BE531D">
      <w:pPr>
        <w:spacing w:before="100" w:beforeAutospacing="1" w:after="100" w:afterAutospacing="1" w:line="240" w:lineRule="auto"/>
        <w:outlineLvl w:val="0"/>
        <w:rPr>
          <w:rFonts w:ascii="Times New Roman" w:eastAsia="Times New Roman" w:hAnsi="Times New Roman" w:cs="Times New Roman"/>
          <w:b/>
          <w:bCs/>
          <w:kern w:val="36"/>
          <w:sz w:val="40"/>
          <w:szCs w:val="40"/>
        </w:rPr>
      </w:pPr>
    </w:p>
    <w:p w:rsidR="00406017" w:rsidRDefault="00406017" w:rsidP="00BE531D">
      <w:pPr>
        <w:spacing w:before="100" w:beforeAutospacing="1" w:after="100" w:afterAutospacing="1" w:line="240" w:lineRule="auto"/>
        <w:outlineLvl w:val="1"/>
        <w:rPr>
          <w:rFonts w:ascii="Times New Roman" w:eastAsia="Times New Roman" w:hAnsi="Times New Roman" w:cs="Times New Roman"/>
          <w:b/>
          <w:bCs/>
          <w:sz w:val="28"/>
          <w:szCs w:val="28"/>
        </w:rPr>
      </w:pPr>
    </w:p>
    <w:p w:rsidR="00406017" w:rsidRDefault="00406017" w:rsidP="00BE531D">
      <w:pPr>
        <w:spacing w:before="100" w:beforeAutospacing="1" w:after="100" w:afterAutospacing="1" w:line="240" w:lineRule="auto"/>
        <w:outlineLvl w:val="1"/>
        <w:rPr>
          <w:rFonts w:ascii="Times New Roman" w:eastAsia="Times New Roman" w:hAnsi="Times New Roman" w:cs="Times New Roman"/>
          <w:b/>
          <w:bCs/>
          <w:sz w:val="28"/>
          <w:szCs w:val="28"/>
        </w:rPr>
      </w:pPr>
    </w:p>
    <w:p w:rsidR="00BE531D" w:rsidRPr="00BE531D" w:rsidRDefault="00BE531D" w:rsidP="00BE531D">
      <w:pPr>
        <w:spacing w:before="100" w:beforeAutospacing="1" w:after="100" w:afterAutospacing="1" w:line="240" w:lineRule="auto"/>
        <w:outlineLvl w:val="1"/>
        <w:rPr>
          <w:rFonts w:ascii="Times New Roman" w:eastAsia="Times New Roman" w:hAnsi="Times New Roman" w:cs="Times New Roman"/>
          <w:b/>
          <w:bCs/>
          <w:sz w:val="28"/>
          <w:szCs w:val="28"/>
        </w:rPr>
      </w:pPr>
      <w:r w:rsidRPr="004A271C">
        <w:rPr>
          <w:rFonts w:ascii="Times New Roman" w:eastAsia="Times New Roman" w:hAnsi="Times New Roman" w:cs="Times New Roman"/>
          <w:b/>
          <w:bCs/>
          <w:sz w:val="28"/>
          <w:szCs w:val="28"/>
        </w:rPr>
        <w:lastRenderedPageBreak/>
        <w:t>Introduction</w:t>
      </w:r>
    </w:p>
    <w:p w:rsidR="00BE531D" w:rsidRPr="00BE531D" w:rsidRDefault="00BE531D" w:rsidP="00DF66CD">
      <w:pPr>
        <w:spacing w:before="100" w:beforeAutospacing="1" w:after="100" w:afterAutospacing="1" w:line="240" w:lineRule="auto"/>
        <w:jc w:val="both"/>
        <w:rPr>
          <w:rFonts w:ascii="Times New Roman" w:eastAsia="Times New Roman" w:hAnsi="Times New Roman" w:cs="Times New Roman"/>
          <w:sz w:val="24"/>
          <w:szCs w:val="24"/>
        </w:rPr>
      </w:pPr>
      <w:r w:rsidRPr="00BE531D">
        <w:rPr>
          <w:rFonts w:ascii="Times New Roman" w:eastAsia="Times New Roman" w:hAnsi="Times New Roman" w:cs="Times New Roman"/>
          <w:sz w:val="24"/>
          <w:szCs w:val="24"/>
        </w:rPr>
        <w:t xml:space="preserve">Stress is a psychological and physiological response to demanding or threatening situations. University students commonly experience elevated stress levels during examination periods due to academic workload, performance expectations, and time pressure. Stress can influence eating behaviors, leading students to either increase consumption of certain foods or reduce their food intake altogether. These stress-related changes in eating patterns are commonly referred to as </w:t>
      </w:r>
      <w:r w:rsidRPr="00BE531D">
        <w:rPr>
          <w:rFonts w:ascii="Times New Roman" w:eastAsia="Times New Roman" w:hAnsi="Times New Roman" w:cs="Times New Roman"/>
          <w:bCs/>
          <w:sz w:val="24"/>
          <w:szCs w:val="24"/>
        </w:rPr>
        <w:t>stress-induced eating</w:t>
      </w:r>
      <w:r w:rsidRPr="00BE531D">
        <w:rPr>
          <w:rFonts w:ascii="Times New Roman" w:eastAsia="Times New Roman" w:hAnsi="Times New Roman" w:cs="Times New Roman"/>
          <w:sz w:val="24"/>
          <w:szCs w:val="24"/>
        </w:rPr>
        <w:t xml:space="preserve"> or </w:t>
      </w:r>
      <w:r w:rsidRPr="00BE531D">
        <w:rPr>
          <w:rFonts w:ascii="Times New Roman" w:eastAsia="Times New Roman" w:hAnsi="Times New Roman" w:cs="Times New Roman"/>
          <w:bCs/>
          <w:sz w:val="24"/>
          <w:szCs w:val="24"/>
        </w:rPr>
        <w:t>emotional eating</w:t>
      </w:r>
      <w:r>
        <w:rPr>
          <w:rFonts w:ascii="Times New Roman" w:eastAsia="Times New Roman" w:hAnsi="Times New Roman" w:cs="Times New Roman"/>
          <w:sz w:val="24"/>
          <w:szCs w:val="24"/>
        </w:rPr>
        <w:t>.</w:t>
      </w:r>
    </w:p>
    <w:p w:rsidR="00BE531D" w:rsidRPr="00BE531D" w:rsidRDefault="00BE531D" w:rsidP="00DF66CD">
      <w:pPr>
        <w:spacing w:before="100" w:beforeAutospacing="1" w:after="100" w:afterAutospacing="1" w:line="240" w:lineRule="auto"/>
        <w:jc w:val="both"/>
        <w:rPr>
          <w:rFonts w:ascii="Times New Roman" w:eastAsia="Times New Roman" w:hAnsi="Times New Roman" w:cs="Times New Roman"/>
          <w:sz w:val="24"/>
          <w:szCs w:val="24"/>
        </w:rPr>
      </w:pPr>
      <w:r w:rsidRPr="00BE531D">
        <w:rPr>
          <w:rFonts w:ascii="Times New Roman" w:eastAsia="Times New Roman" w:hAnsi="Times New Roman" w:cs="Times New Roman"/>
          <w:sz w:val="24"/>
          <w:szCs w:val="24"/>
        </w:rPr>
        <w:t>Understanding how academic stress affects dietary habits is important because these changes can impact students’ nutritional status, mental well-being, and academic performance. This review synthesizes findings from several studies that explore the relationship between examination stress and eating behaviors among university students.</w:t>
      </w:r>
    </w:p>
    <w:p w:rsidR="00BE531D" w:rsidRPr="00BE531D" w:rsidRDefault="00BE531D" w:rsidP="00BE531D">
      <w:pPr>
        <w:spacing w:before="100" w:beforeAutospacing="1" w:after="100" w:afterAutospacing="1" w:line="240" w:lineRule="auto"/>
        <w:outlineLvl w:val="1"/>
        <w:rPr>
          <w:rFonts w:ascii="Times New Roman" w:eastAsia="Times New Roman" w:hAnsi="Times New Roman" w:cs="Times New Roman"/>
          <w:b/>
          <w:bCs/>
          <w:sz w:val="28"/>
          <w:szCs w:val="28"/>
        </w:rPr>
      </w:pPr>
      <w:r w:rsidRPr="004A271C">
        <w:rPr>
          <w:rFonts w:ascii="Times New Roman" w:eastAsia="Times New Roman" w:hAnsi="Times New Roman" w:cs="Times New Roman"/>
          <w:b/>
          <w:bCs/>
          <w:sz w:val="28"/>
          <w:szCs w:val="28"/>
        </w:rPr>
        <w:t>Overview of Key Studies</w:t>
      </w:r>
    </w:p>
    <w:p w:rsidR="00BE531D" w:rsidRPr="00BE531D" w:rsidRDefault="00BE531D" w:rsidP="00BE531D">
      <w:pPr>
        <w:spacing w:before="100" w:beforeAutospacing="1" w:after="100" w:afterAutospacing="1" w:line="240" w:lineRule="auto"/>
        <w:outlineLvl w:val="2"/>
        <w:rPr>
          <w:rFonts w:ascii="Times New Roman" w:eastAsia="Times New Roman" w:hAnsi="Times New Roman" w:cs="Times New Roman"/>
          <w:b/>
          <w:bCs/>
          <w:sz w:val="24"/>
          <w:szCs w:val="24"/>
        </w:rPr>
      </w:pPr>
      <w:r w:rsidRPr="004A271C">
        <w:rPr>
          <w:rFonts w:ascii="Times New Roman" w:eastAsia="Times New Roman" w:hAnsi="Times New Roman" w:cs="Times New Roman"/>
          <w:b/>
          <w:bCs/>
          <w:sz w:val="24"/>
          <w:szCs w:val="24"/>
        </w:rPr>
        <w:t>1. Stress Levels and Eating Behavior Among University Students</w:t>
      </w:r>
    </w:p>
    <w:p w:rsidR="00BE531D" w:rsidRPr="00BE531D" w:rsidRDefault="00BE531D" w:rsidP="00DF66CD">
      <w:pPr>
        <w:spacing w:before="100" w:beforeAutospacing="1" w:after="100" w:afterAutospacing="1" w:line="240" w:lineRule="auto"/>
        <w:jc w:val="both"/>
        <w:rPr>
          <w:rFonts w:ascii="Times New Roman" w:eastAsia="Times New Roman" w:hAnsi="Times New Roman" w:cs="Times New Roman"/>
          <w:sz w:val="24"/>
          <w:szCs w:val="24"/>
        </w:rPr>
      </w:pPr>
      <w:r w:rsidRPr="00BE531D">
        <w:rPr>
          <w:rFonts w:ascii="Times New Roman" w:eastAsia="Times New Roman" w:hAnsi="Times New Roman" w:cs="Times New Roman"/>
          <w:sz w:val="24"/>
          <w:szCs w:val="24"/>
        </w:rPr>
        <w:t xml:space="preserve">The study published in the </w:t>
      </w:r>
      <w:r w:rsidRPr="00D13CDA">
        <w:rPr>
          <w:rFonts w:ascii="Times New Roman" w:eastAsia="Times New Roman" w:hAnsi="Times New Roman" w:cs="Times New Roman"/>
          <w:iCs/>
          <w:sz w:val="24"/>
          <w:szCs w:val="24"/>
        </w:rPr>
        <w:t>Journal of Education and Health Promotion</w:t>
      </w:r>
      <w:r w:rsidRPr="00BE531D">
        <w:rPr>
          <w:rFonts w:ascii="Times New Roman" w:eastAsia="Times New Roman" w:hAnsi="Times New Roman" w:cs="Times New Roman"/>
          <w:sz w:val="24"/>
          <w:szCs w:val="24"/>
        </w:rPr>
        <w:t xml:space="preserve"> examined stress and eating habits among university students and found that stress was significantly associated with unhealthy eating patterns. Over half of the students reported dissatisfaction with their eating habits, and about 60% of those under stress tended toward unhealthy foods (e.g., sweets), which can contribute to weight gain and poor diet quality. Approximately 40% experienced increased desire to eat when stressed. The study emphasized the role of stress in prompting maladaptive eating responses and advocated for stress-reduction strategies and healthier di</w:t>
      </w:r>
      <w:r>
        <w:rPr>
          <w:rFonts w:ascii="Times New Roman" w:eastAsia="Times New Roman" w:hAnsi="Times New Roman" w:cs="Times New Roman"/>
          <w:sz w:val="24"/>
          <w:szCs w:val="24"/>
        </w:rPr>
        <w:t>etary practices among students.</w:t>
      </w:r>
    </w:p>
    <w:p w:rsidR="00BE531D" w:rsidRPr="00BE531D" w:rsidRDefault="00BE531D" w:rsidP="00BE531D">
      <w:pPr>
        <w:spacing w:before="100" w:beforeAutospacing="1" w:after="100" w:afterAutospacing="1" w:line="240" w:lineRule="auto"/>
        <w:outlineLvl w:val="2"/>
        <w:rPr>
          <w:rFonts w:ascii="Times New Roman" w:eastAsia="Times New Roman" w:hAnsi="Times New Roman" w:cs="Times New Roman"/>
          <w:b/>
          <w:bCs/>
          <w:sz w:val="24"/>
          <w:szCs w:val="24"/>
        </w:rPr>
      </w:pPr>
      <w:r w:rsidRPr="00C358BF">
        <w:rPr>
          <w:rFonts w:ascii="Times New Roman" w:eastAsia="Times New Roman" w:hAnsi="Times New Roman" w:cs="Times New Roman"/>
          <w:b/>
          <w:bCs/>
          <w:sz w:val="24"/>
          <w:szCs w:val="24"/>
        </w:rPr>
        <w:t>2. Impact of Exam Stress on Eating Habits in Erbil Students</w:t>
      </w:r>
    </w:p>
    <w:p w:rsidR="00BE531D" w:rsidRPr="00BE531D" w:rsidRDefault="00BE531D" w:rsidP="00DF66CD">
      <w:pPr>
        <w:spacing w:before="100" w:beforeAutospacing="1" w:after="100" w:afterAutospacing="1" w:line="240" w:lineRule="auto"/>
        <w:jc w:val="both"/>
        <w:rPr>
          <w:rFonts w:ascii="Times New Roman" w:eastAsia="Times New Roman" w:hAnsi="Times New Roman" w:cs="Times New Roman"/>
          <w:sz w:val="24"/>
          <w:szCs w:val="24"/>
        </w:rPr>
      </w:pPr>
      <w:r w:rsidRPr="00BE531D">
        <w:rPr>
          <w:rFonts w:ascii="Times New Roman" w:eastAsia="Times New Roman" w:hAnsi="Times New Roman" w:cs="Times New Roman"/>
          <w:sz w:val="24"/>
          <w:szCs w:val="24"/>
        </w:rPr>
        <w:t xml:space="preserve">A cross-sectional study conducted in Erbil, Iraq, found that </w:t>
      </w:r>
      <w:r w:rsidRPr="00442812">
        <w:rPr>
          <w:rFonts w:ascii="Times New Roman" w:eastAsia="Times New Roman" w:hAnsi="Times New Roman" w:cs="Times New Roman"/>
          <w:iCs/>
          <w:sz w:val="24"/>
          <w:szCs w:val="24"/>
        </w:rPr>
        <w:t>87%</w:t>
      </w:r>
      <w:r w:rsidRPr="00BE531D">
        <w:rPr>
          <w:rFonts w:ascii="Times New Roman" w:eastAsia="Times New Roman" w:hAnsi="Times New Roman" w:cs="Times New Roman"/>
          <w:sz w:val="24"/>
          <w:szCs w:val="24"/>
        </w:rPr>
        <w:t xml:space="preserve"> of participants experienced stress during the examination period, affecting not just mood and sleep but also eating habits. Some students (34%) reported increased appetite, while others (39%) reported decreased appetite. A notable portion of respondents skipped meals regularly or occasionally during exams. These findings indicate that stress alters eating patterns in complex ways, including both overeating and under-eating, highlighting the individual v</w:t>
      </w:r>
      <w:r>
        <w:rPr>
          <w:rFonts w:ascii="Times New Roman" w:eastAsia="Times New Roman" w:hAnsi="Times New Roman" w:cs="Times New Roman"/>
          <w:sz w:val="24"/>
          <w:szCs w:val="24"/>
        </w:rPr>
        <w:t>ariability in stress responses.</w:t>
      </w:r>
    </w:p>
    <w:p w:rsidR="00BE531D" w:rsidRPr="00BE531D" w:rsidRDefault="00BE531D" w:rsidP="00BE531D">
      <w:pPr>
        <w:spacing w:before="100" w:beforeAutospacing="1" w:after="100" w:afterAutospacing="1" w:line="240" w:lineRule="auto"/>
        <w:outlineLvl w:val="2"/>
        <w:rPr>
          <w:rFonts w:ascii="Times New Roman" w:eastAsia="Times New Roman" w:hAnsi="Times New Roman" w:cs="Times New Roman"/>
          <w:b/>
          <w:bCs/>
          <w:sz w:val="24"/>
          <w:szCs w:val="24"/>
        </w:rPr>
      </w:pPr>
      <w:r w:rsidRPr="006E116D">
        <w:rPr>
          <w:rFonts w:ascii="Times New Roman" w:eastAsia="Times New Roman" w:hAnsi="Times New Roman" w:cs="Times New Roman"/>
          <w:b/>
          <w:bCs/>
          <w:sz w:val="24"/>
          <w:szCs w:val="24"/>
        </w:rPr>
        <w:t>3. Disordered Eating and Stress Associations During Exams</w:t>
      </w:r>
    </w:p>
    <w:p w:rsidR="00BE531D" w:rsidRDefault="00BE531D" w:rsidP="00DF66CD">
      <w:pPr>
        <w:spacing w:before="100" w:beforeAutospacing="1" w:after="100" w:afterAutospacing="1" w:line="240" w:lineRule="auto"/>
        <w:jc w:val="both"/>
        <w:rPr>
          <w:rFonts w:ascii="Times New Roman" w:eastAsia="Times New Roman" w:hAnsi="Times New Roman" w:cs="Times New Roman"/>
          <w:sz w:val="24"/>
          <w:szCs w:val="24"/>
        </w:rPr>
      </w:pPr>
      <w:r w:rsidRPr="00BE531D">
        <w:rPr>
          <w:rFonts w:ascii="Times New Roman" w:eastAsia="Times New Roman" w:hAnsi="Times New Roman" w:cs="Times New Roman"/>
          <w:sz w:val="24"/>
          <w:szCs w:val="24"/>
        </w:rPr>
        <w:t xml:space="preserve">An MDPI article investigated disordered eating behaviors among students during exam periods. It showed that academic stress is correlated with symptoms of disordered eating and insomnia. Students with higher stress levels exhibited more irregular meal patterns and tendencies toward compulsive or disordered eating behaviors, demonstrating that stress during exams extends beyond simple changes in appetite and can be associated with clinically important eating issues. </w:t>
      </w:r>
    </w:p>
    <w:p w:rsidR="007672D2" w:rsidRDefault="007672D2" w:rsidP="00DF66CD">
      <w:pPr>
        <w:spacing w:before="100" w:beforeAutospacing="1" w:after="100" w:afterAutospacing="1" w:line="240" w:lineRule="auto"/>
        <w:jc w:val="both"/>
        <w:rPr>
          <w:rFonts w:ascii="Times New Roman" w:eastAsia="Times New Roman" w:hAnsi="Times New Roman" w:cs="Times New Roman"/>
          <w:sz w:val="24"/>
          <w:szCs w:val="24"/>
        </w:rPr>
      </w:pPr>
    </w:p>
    <w:p w:rsidR="007672D2" w:rsidRPr="00BE531D" w:rsidRDefault="007672D2" w:rsidP="00DF66CD">
      <w:pPr>
        <w:spacing w:before="100" w:beforeAutospacing="1" w:after="100" w:afterAutospacing="1" w:line="240" w:lineRule="auto"/>
        <w:jc w:val="both"/>
        <w:rPr>
          <w:rFonts w:ascii="Times New Roman" w:eastAsia="Times New Roman" w:hAnsi="Times New Roman" w:cs="Times New Roman"/>
          <w:sz w:val="24"/>
          <w:szCs w:val="24"/>
        </w:rPr>
      </w:pPr>
    </w:p>
    <w:p w:rsidR="00BE531D" w:rsidRPr="00BE531D" w:rsidRDefault="00BE531D" w:rsidP="00BE531D">
      <w:pPr>
        <w:spacing w:before="100" w:beforeAutospacing="1" w:after="100" w:afterAutospacing="1" w:line="240" w:lineRule="auto"/>
        <w:outlineLvl w:val="2"/>
        <w:rPr>
          <w:rFonts w:ascii="Times New Roman" w:eastAsia="Times New Roman" w:hAnsi="Times New Roman" w:cs="Times New Roman"/>
          <w:b/>
          <w:bCs/>
          <w:sz w:val="24"/>
          <w:szCs w:val="24"/>
        </w:rPr>
      </w:pPr>
      <w:r w:rsidRPr="006E116D">
        <w:rPr>
          <w:rFonts w:ascii="Times New Roman" w:eastAsia="Times New Roman" w:hAnsi="Times New Roman" w:cs="Times New Roman"/>
          <w:b/>
          <w:bCs/>
          <w:sz w:val="24"/>
          <w:szCs w:val="24"/>
        </w:rPr>
        <w:lastRenderedPageBreak/>
        <w:t>4. Broader Literature on Stress, Dietary Intake, and Eating Behavior</w:t>
      </w:r>
    </w:p>
    <w:p w:rsidR="00BE531D" w:rsidRPr="00BE531D" w:rsidRDefault="00BE531D" w:rsidP="00DF66CD">
      <w:pPr>
        <w:spacing w:before="100" w:beforeAutospacing="1" w:after="100" w:afterAutospacing="1" w:line="240" w:lineRule="auto"/>
        <w:jc w:val="both"/>
        <w:rPr>
          <w:rFonts w:ascii="Times New Roman" w:eastAsia="Times New Roman" w:hAnsi="Times New Roman" w:cs="Times New Roman"/>
          <w:sz w:val="24"/>
          <w:szCs w:val="24"/>
        </w:rPr>
      </w:pPr>
      <w:r w:rsidRPr="00BE531D">
        <w:rPr>
          <w:rFonts w:ascii="Times New Roman" w:eastAsia="Times New Roman" w:hAnsi="Times New Roman" w:cs="Times New Roman"/>
          <w:sz w:val="24"/>
          <w:szCs w:val="24"/>
        </w:rPr>
        <w:t xml:space="preserve">Other related research supports these findings. Clinical Nutrition research indicates that academic examination stress influences dietary intake and can alter food choices, often increasing intake of high-fat or energy-dense foods among students, especially those with high trait anxiety or low social support. </w:t>
      </w:r>
    </w:p>
    <w:p w:rsidR="00BE531D" w:rsidRPr="00BE531D" w:rsidRDefault="00BE531D" w:rsidP="00DF66CD">
      <w:pPr>
        <w:spacing w:before="100" w:beforeAutospacing="1" w:after="100" w:afterAutospacing="1" w:line="240" w:lineRule="auto"/>
        <w:jc w:val="both"/>
        <w:rPr>
          <w:rFonts w:ascii="Times New Roman" w:eastAsia="Times New Roman" w:hAnsi="Times New Roman" w:cs="Times New Roman"/>
          <w:sz w:val="24"/>
          <w:szCs w:val="24"/>
        </w:rPr>
      </w:pPr>
      <w:r w:rsidRPr="00BE531D">
        <w:rPr>
          <w:rFonts w:ascii="Times New Roman" w:eastAsia="Times New Roman" w:hAnsi="Times New Roman" w:cs="Times New Roman"/>
          <w:sz w:val="24"/>
          <w:szCs w:val="24"/>
        </w:rPr>
        <w:t xml:space="preserve">Additionally, broader reviews and studies show that stress can lead to </w:t>
      </w:r>
      <w:r w:rsidRPr="001A5CC1">
        <w:rPr>
          <w:rFonts w:ascii="Times New Roman" w:eastAsia="Times New Roman" w:hAnsi="Times New Roman" w:cs="Times New Roman"/>
          <w:bCs/>
          <w:sz w:val="24"/>
          <w:szCs w:val="24"/>
        </w:rPr>
        <w:t>both over-eating and under-eating</w:t>
      </w:r>
      <w:r w:rsidRPr="00BE531D">
        <w:rPr>
          <w:rFonts w:ascii="Times New Roman" w:eastAsia="Times New Roman" w:hAnsi="Times New Roman" w:cs="Times New Roman"/>
          <w:sz w:val="24"/>
          <w:szCs w:val="24"/>
        </w:rPr>
        <w:t xml:space="preserve"> depending on the individual, with some students consuming more high-sugar or high-fat “comfort foods” and others losing appetite due to heightened stress responses. </w:t>
      </w:r>
    </w:p>
    <w:p w:rsidR="00BE531D" w:rsidRPr="00BE531D" w:rsidRDefault="00BE531D" w:rsidP="00BE531D">
      <w:pPr>
        <w:spacing w:before="100" w:beforeAutospacing="1" w:after="100" w:afterAutospacing="1" w:line="240" w:lineRule="auto"/>
        <w:outlineLvl w:val="1"/>
        <w:rPr>
          <w:rFonts w:ascii="Times New Roman" w:eastAsia="Times New Roman" w:hAnsi="Times New Roman" w:cs="Times New Roman"/>
          <w:b/>
          <w:bCs/>
          <w:sz w:val="28"/>
          <w:szCs w:val="28"/>
        </w:rPr>
      </w:pPr>
      <w:r w:rsidRPr="006E116D">
        <w:rPr>
          <w:rFonts w:ascii="Times New Roman" w:eastAsia="Times New Roman" w:hAnsi="Times New Roman" w:cs="Times New Roman"/>
          <w:b/>
          <w:bCs/>
          <w:sz w:val="28"/>
          <w:szCs w:val="28"/>
        </w:rPr>
        <w:t>Common Themes Across the Literature</w:t>
      </w:r>
    </w:p>
    <w:p w:rsidR="00BE531D" w:rsidRPr="00BE531D" w:rsidRDefault="00BE531D" w:rsidP="00BE531D">
      <w:pPr>
        <w:spacing w:before="100" w:beforeAutospacing="1" w:after="100" w:afterAutospacing="1" w:line="240" w:lineRule="auto"/>
        <w:outlineLvl w:val="2"/>
        <w:rPr>
          <w:rFonts w:ascii="Times New Roman" w:eastAsia="Times New Roman" w:hAnsi="Times New Roman" w:cs="Times New Roman"/>
          <w:b/>
          <w:bCs/>
          <w:sz w:val="24"/>
          <w:szCs w:val="24"/>
        </w:rPr>
      </w:pPr>
      <w:r w:rsidRPr="006E116D">
        <w:rPr>
          <w:rFonts w:ascii="Times New Roman" w:eastAsia="Times New Roman" w:hAnsi="Times New Roman" w:cs="Times New Roman"/>
          <w:b/>
          <w:bCs/>
          <w:sz w:val="24"/>
          <w:szCs w:val="24"/>
        </w:rPr>
        <w:t>1. Stress Triggers Changes in Eating Behavior</w:t>
      </w:r>
    </w:p>
    <w:p w:rsidR="00BE531D" w:rsidRPr="00BE531D" w:rsidRDefault="00BE531D" w:rsidP="00DF66CD">
      <w:pPr>
        <w:spacing w:before="100" w:beforeAutospacing="1" w:after="100" w:afterAutospacing="1" w:line="240" w:lineRule="auto"/>
        <w:jc w:val="both"/>
        <w:rPr>
          <w:rFonts w:ascii="Times New Roman" w:eastAsia="Times New Roman" w:hAnsi="Times New Roman" w:cs="Times New Roman"/>
          <w:sz w:val="24"/>
          <w:szCs w:val="24"/>
        </w:rPr>
      </w:pPr>
      <w:r w:rsidRPr="00BE531D">
        <w:rPr>
          <w:rFonts w:ascii="Times New Roman" w:eastAsia="Times New Roman" w:hAnsi="Times New Roman" w:cs="Times New Roman"/>
          <w:sz w:val="24"/>
          <w:szCs w:val="24"/>
        </w:rPr>
        <w:t>Multiple studies demonstrate that examination stress affects eating patterns, though the direction and magnitude of change can vary. Some students respond to stress with increased appetite or craving for comfort foods, while others eat</w:t>
      </w:r>
      <w:r w:rsidR="00250245">
        <w:rPr>
          <w:rFonts w:ascii="Times New Roman" w:eastAsia="Times New Roman" w:hAnsi="Times New Roman" w:cs="Times New Roman"/>
          <w:sz w:val="24"/>
          <w:szCs w:val="24"/>
        </w:rPr>
        <w:t xml:space="preserve"> less or skip meals altogether. </w:t>
      </w:r>
    </w:p>
    <w:p w:rsidR="00BE531D" w:rsidRPr="00BE531D" w:rsidRDefault="00BE531D" w:rsidP="00BE531D">
      <w:pPr>
        <w:spacing w:before="100" w:beforeAutospacing="1" w:after="100" w:afterAutospacing="1" w:line="240" w:lineRule="auto"/>
        <w:outlineLvl w:val="2"/>
        <w:rPr>
          <w:rFonts w:ascii="Times New Roman" w:eastAsia="Times New Roman" w:hAnsi="Times New Roman" w:cs="Times New Roman"/>
          <w:b/>
          <w:bCs/>
          <w:sz w:val="24"/>
          <w:szCs w:val="24"/>
        </w:rPr>
      </w:pPr>
      <w:r w:rsidRPr="006E116D">
        <w:rPr>
          <w:rFonts w:ascii="Times New Roman" w:eastAsia="Times New Roman" w:hAnsi="Times New Roman" w:cs="Times New Roman"/>
          <w:b/>
          <w:bCs/>
          <w:sz w:val="24"/>
          <w:szCs w:val="24"/>
        </w:rPr>
        <w:t>2. Individual Factors Modify Stress-Eating Responses</w:t>
      </w:r>
    </w:p>
    <w:p w:rsidR="00BE531D" w:rsidRPr="00BE531D" w:rsidRDefault="00BE531D" w:rsidP="00DF66CD">
      <w:pPr>
        <w:spacing w:before="100" w:beforeAutospacing="1" w:after="100" w:afterAutospacing="1" w:line="240" w:lineRule="auto"/>
        <w:jc w:val="both"/>
        <w:rPr>
          <w:rFonts w:ascii="Times New Roman" w:eastAsia="Times New Roman" w:hAnsi="Times New Roman" w:cs="Times New Roman"/>
          <w:sz w:val="24"/>
          <w:szCs w:val="24"/>
        </w:rPr>
      </w:pPr>
      <w:r w:rsidRPr="00BE531D">
        <w:rPr>
          <w:rFonts w:ascii="Times New Roman" w:eastAsia="Times New Roman" w:hAnsi="Times New Roman" w:cs="Times New Roman"/>
          <w:sz w:val="24"/>
          <w:szCs w:val="24"/>
        </w:rPr>
        <w:t>Variables such as gender, body mass index (BMI), and social support appear to influence how stress impacts eating. For example, in the Erbil study, gender and BMI were significantly correlated with appetite changes during exams.</w:t>
      </w:r>
      <w:r w:rsidR="00250245" w:rsidRPr="00BE531D">
        <w:rPr>
          <w:rFonts w:ascii="Times New Roman" w:eastAsia="Times New Roman" w:hAnsi="Times New Roman" w:cs="Times New Roman"/>
          <w:sz w:val="24"/>
          <w:szCs w:val="24"/>
        </w:rPr>
        <w:t xml:space="preserve"> </w:t>
      </w:r>
    </w:p>
    <w:p w:rsidR="00BE531D" w:rsidRPr="00BE531D" w:rsidRDefault="00BE531D" w:rsidP="00BE531D">
      <w:pPr>
        <w:spacing w:before="100" w:beforeAutospacing="1" w:after="100" w:afterAutospacing="1" w:line="240" w:lineRule="auto"/>
        <w:outlineLvl w:val="2"/>
        <w:rPr>
          <w:rFonts w:ascii="Times New Roman" w:eastAsia="Times New Roman" w:hAnsi="Times New Roman" w:cs="Times New Roman"/>
          <w:b/>
          <w:bCs/>
          <w:sz w:val="24"/>
          <w:szCs w:val="24"/>
        </w:rPr>
      </w:pPr>
      <w:r w:rsidRPr="006E116D">
        <w:rPr>
          <w:rFonts w:ascii="Times New Roman" w:eastAsia="Times New Roman" w:hAnsi="Times New Roman" w:cs="Times New Roman"/>
          <w:b/>
          <w:bCs/>
          <w:sz w:val="24"/>
          <w:szCs w:val="24"/>
        </w:rPr>
        <w:t>3. Emotional Eating as a Coping Mechanism</w:t>
      </w:r>
    </w:p>
    <w:p w:rsidR="00151995" w:rsidRPr="00BE531D" w:rsidRDefault="00E16370" w:rsidP="00DF66CD">
      <w:pPr>
        <w:spacing w:before="100" w:beforeAutospacing="1" w:after="100" w:afterAutospacing="1"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Emotional eating - </w:t>
      </w:r>
      <w:r w:rsidR="00BE531D" w:rsidRPr="00BE531D">
        <w:rPr>
          <w:rFonts w:ascii="Times New Roman" w:eastAsia="Times New Roman" w:hAnsi="Times New Roman" w:cs="Times New Roman"/>
          <w:sz w:val="24"/>
          <w:szCs w:val="24"/>
        </w:rPr>
        <w:t>eating in response to negative emot</w:t>
      </w:r>
      <w:r>
        <w:rPr>
          <w:rFonts w:ascii="Times New Roman" w:eastAsia="Times New Roman" w:hAnsi="Times New Roman" w:cs="Times New Roman"/>
          <w:sz w:val="24"/>
          <w:szCs w:val="24"/>
        </w:rPr>
        <w:t xml:space="preserve">ions such as anxiety or tension, </w:t>
      </w:r>
      <w:r w:rsidR="00BE531D" w:rsidRPr="00BE531D">
        <w:rPr>
          <w:rFonts w:ascii="Times New Roman" w:eastAsia="Times New Roman" w:hAnsi="Times New Roman" w:cs="Times New Roman"/>
          <w:sz w:val="24"/>
          <w:szCs w:val="24"/>
        </w:rPr>
        <w:t xml:space="preserve">is a common pattern among stressed students. It is biologically linked to stress hormones such as cortisol influencing appetite and food preferences. </w:t>
      </w:r>
    </w:p>
    <w:p w:rsidR="00BE531D" w:rsidRPr="00BE531D" w:rsidRDefault="00BE531D" w:rsidP="00BE531D">
      <w:pPr>
        <w:spacing w:before="100" w:beforeAutospacing="1" w:after="100" w:afterAutospacing="1" w:line="240" w:lineRule="auto"/>
        <w:outlineLvl w:val="1"/>
        <w:rPr>
          <w:rFonts w:ascii="Times New Roman" w:eastAsia="Times New Roman" w:hAnsi="Times New Roman" w:cs="Times New Roman"/>
          <w:b/>
          <w:bCs/>
          <w:sz w:val="28"/>
          <w:szCs w:val="28"/>
        </w:rPr>
      </w:pPr>
      <w:r w:rsidRPr="006E116D">
        <w:rPr>
          <w:rFonts w:ascii="Times New Roman" w:eastAsia="Times New Roman" w:hAnsi="Times New Roman" w:cs="Times New Roman"/>
          <w:b/>
          <w:bCs/>
          <w:sz w:val="28"/>
          <w:szCs w:val="28"/>
        </w:rPr>
        <w:t>Discussion</w:t>
      </w:r>
    </w:p>
    <w:p w:rsidR="00BE531D" w:rsidRPr="00BE531D" w:rsidRDefault="00BE531D" w:rsidP="00DF66CD">
      <w:pPr>
        <w:spacing w:before="100" w:beforeAutospacing="1" w:after="100" w:afterAutospacing="1" w:line="240" w:lineRule="auto"/>
        <w:jc w:val="both"/>
        <w:rPr>
          <w:rFonts w:ascii="Times New Roman" w:eastAsia="Times New Roman" w:hAnsi="Times New Roman" w:cs="Times New Roman"/>
          <w:sz w:val="24"/>
          <w:szCs w:val="24"/>
        </w:rPr>
      </w:pPr>
      <w:r w:rsidRPr="00BE531D">
        <w:rPr>
          <w:rFonts w:ascii="Times New Roman" w:eastAsia="Times New Roman" w:hAnsi="Times New Roman" w:cs="Times New Roman"/>
          <w:sz w:val="24"/>
          <w:szCs w:val="24"/>
        </w:rPr>
        <w:t xml:space="preserve">The cumulative evidence indicates that </w:t>
      </w:r>
      <w:r w:rsidRPr="00250245">
        <w:rPr>
          <w:rFonts w:ascii="Times New Roman" w:eastAsia="Times New Roman" w:hAnsi="Times New Roman" w:cs="Times New Roman"/>
          <w:bCs/>
          <w:sz w:val="24"/>
          <w:szCs w:val="24"/>
        </w:rPr>
        <w:t>examination stress is a significant factor influencing eating behavior among university students</w:t>
      </w:r>
      <w:r w:rsidRPr="00BE531D">
        <w:rPr>
          <w:rFonts w:ascii="Times New Roman" w:eastAsia="Times New Roman" w:hAnsi="Times New Roman" w:cs="Times New Roman"/>
          <w:sz w:val="24"/>
          <w:szCs w:val="24"/>
        </w:rPr>
        <w:t>. While some students exhibit increased intake of unhealthy snacks and comfort foods, others eat less or skip meals entirely, reflecting the diverse ways stress impacts eating habits. These patterns can have short- and long-term effects on health, including poor diet quality, weight changes, and potential development of disordered eating behaviors.</w:t>
      </w:r>
    </w:p>
    <w:p w:rsidR="00BE531D" w:rsidRDefault="00BE531D" w:rsidP="00DF66CD">
      <w:pPr>
        <w:spacing w:before="100" w:beforeAutospacing="1" w:after="100" w:afterAutospacing="1" w:line="240" w:lineRule="auto"/>
        <w:jc w:val="both"/>
        <w:rPr>
          <w:rFonts w:ascii="Times New Roman" w:eastAsia="Times New Roman" w:hAnsi="Times New Roman" w:cs="Times New Roman"/>
          <w:sz w:val="24"/>
          <w:szCs w:val="24"/>
        </w:rPr>
      </w:pPr>
      <w:r w:rsidRPr="00BE531D">
        <w:rPr>
          <w:rFonts w:ascii="Times New Roman" w:eastAsia="Times New Roman" w:hAnsi="Times New Roman" w:cs="Times New Roman"/>
          <w:sz w:val="24"/>
          <w:szCs w:val="24"/>
        </w:rPr>
        <w:t xml:space="preserve">The literature suggests that interventions focusing on </w:t>
      </w:r>
      <w:r w:rsidRPr="00250245">
        <w:rPr>
          <w:rFonts w:ascii="Times New Roman" w:eastAsia="Times New Roman" w:hAnsi="Times New Roman" w:cs="Times New Roman"/>
          <w:bCs/>
          <w:sz w:val="24"/>
          <w:szCs w:val="24"/>
        </w:rPr>
        <w:t>stress management, nutrition education, and emotional regulation</w:t>
      </w:r>
      <w:r w:rsidRPr="00BE531D">
        <w:rPr>
          <w:rFonts w:ascii="Times New Roman" w:eastAsia="Times New Roman" w:hAnsi="Times New Roman" w:cs="Times New Roman"/>
          <w:sz w:val="24"/>
          <w:szCs w:val="24"/>
        </w:rPr>
        <w:t xml:space="preserve"> may help students adopt healthier eating habits during stressful academic periods.</w:t>
      </w:r>
    </w:p>
    <w:p w:rsidR="007672D2" w:rsidRDefault="007672D2" w:rsidP="00BE531D">
      <w:pPr>
        <w:spacing w:before="100" w:beforeAutospacing="1" w:after="100" w:afterAutospacing="1" w:line="240" w:lineRule="auto"/>
        <w:outlineLvl w:val="1"/>
        <w:rPr>
          <w:rFonts w:ascii="Times New Roman" w:eastAsia="Times New Roman" w:hAnsi="Times New Roman" w:cs="Times New Roman"/>
          <w:b/>
          <w:bCs/>
          <w:sz w:val="28"/>
          <w:szCs w:val="28"/>
        </w:rPr>
      </w:pPr>
    </w:p>
    <w:p w:rsidR="007672D2" w:rsidRDefault="007672D2" w:rsidP="00BE531D">
      <w:pPr>
        <w:spacing w:before="100" w:beforeAutospacing="1" w:after="100" w:afterAutospacing="1" w:line="240" w:lineRule="auto"/>
        <w:outlineLvl w:val="1"/>
        <w:rPr>
          <w:rFonts w:ascii="Times New Roman" w:eastAsia="Times New Roman" w:hAnsi="Times New Roman" w:cs="Times New Roman"/>
          <w:b/>
          <w:bCs/>
          <w:sz w:val="28"/>
          <w:szCs w:val="28"/>
        </w:rPr>
      </w:pPr>
    </w:p>
    <w:p w:rsidR="00BE531D" w:rsidRPr="00BE531D" w:rsidRDefault="00BE531D" w:rsidP="00BE531D">
      <w:pPr>
        <w:spacing w:before="100" w:beforeAutospacing="1" w:after="100" w:afterAutospacing="1" w:line="240" w:lineRule="auto"/>
        <w:outlineLvl w:val="1"/>
        <w:rPr>
          <w:rFonts w:ascii="Times New Roman" w:eastAsia="Times New Roman" w:hAnsi="Times New Roman" w:cs="Times New Roman"/>
          <w:b/>
          <w:bCs/>
          <w:sz w:val="28"/>
          <w:szCs w:val="28"/>
        </w:rPr>
      </w:pPr>
      <w:r w:rsidRPr="006E116D">
        <w:rPr>
          <w:rFonts w:ascii="Times New Roman" w:eastAsia="Times New Roman" w:hAnsi="Times New Roman" w:cs="Times New Roman"/>
          <w:b/>
          <w:bCs/>
          <w:sz w:val="28"/>
          <w:szCs w:val="28"/>
        </w:rPr>
        <w:lastRenderedPageBreak/>
        <w:t>Conclusion</w:t>
      </w:r>
    </w:p>
    <w:p w:rsidR="00BE531D" w:rsidRPr="00BE531D" w:rsidRDefault="00BE531D" w:rsidP="00DF66CD">
      <w:pPr>
        <w:spacing w:before="100" w:beforeAutospacing="1" w:after="100" w:afterAutospacing="1" w:line="240" w:lineRule="auto"/>
        <w:jc w:val="both"/>
        <w:rPr>
          <w:rFonts w:ascii="Times New Roman" w:eastAsia="Times New Roman" w:hAnsi="Times New Roman" w:cs="Times New Roman"/>
          <w:sz w:val="24"/>
          <w:szCs w:val="24"/>
        </w:rPr>
      </w:pPr>
      <w:r w:rsidRPr="00BE531D">
        <w:rPr>
          <w:rFonts w:ascii="Times New Roman" w:eastAsia="Times New Roman" w:hAnsi="Times New Roman" w:cs="Times New Roman"/>
          <w:sz w:val="24"/>
          <w:szCs w:val="24"/>
        </w:rPr>
        <w:t>This literature review shows a clear association between examination stress and changes in eating behavior among university students. Stress can lead to unhealthy eating patterns, including increased consumption of energy-dense foods, irregular eating, and skipped meals. Recognizing these stress-related dietary changes is important for developing supportive strategies in university settings to enhance both nutritional and psychological well-being.</w:t>
      </w:r>
    </w:p>
    <w:p w:rsidR="00BE531D" w:rsidRPr="00BE531D" w:rsidRDefault="00250245" w:rsidP="00250245">
      <w:pPr>
        <w:spacing w:before="100" w:beforeAutospacing="1" w:after="100" w:afterAutospacing="1" w:line="240" w:lineRule="auto"/>
        <w:outlineLvl w:val="1"/>
        <w:rPr>
          <w:rFonts w:ascii="Times New Roman" w:eastAsia="Times New Roman" w:hAnsi="Times New Roman" w:cs="Times New Roman"/>
          <w:b/>
          <w:bCs/>
          <w:sz w:val="28"/>
          <w:szCs w:val="28"/>
        </w:rPr>
      </w:pPr>
      <w:r w:rsidRPr="006E116D">
        <w:rPr>
          <w:rFonts w:ascii="Times New Roman" w:eastAsia="Times New Roman" w:hAnsi="Times New Roman" w:cs="Times New Roman"/>
          <w:b/>
          <w:bCs/>
          <w:sz w:val="28"/>
          <w:szCs w:val="28"/>
        </w:rPr>
        <w:t xml:space="preserve">References </w:t>
      </w:r>
    </w:p>
    <w:p w:rsidR="00E155DC" w:rsidRPr="00E155DC" w:rsidRDefault="00BE531D" w:rsidP="006E4531">
      <w:pPr>
        <w:numPr>
          <w:ilvl w:val="0"/>
          <w:numId w:val="1"/>
        </w:numPr>
        <w:spacing w:before="100" w:beforeAutospacing="1" w:after="100" w:afterAutospacing="1" w:line="240" w:lineRule="auto"/>
        <w:jc w:val="both"/>
        <w:rPr>
          <w:rFonts w:ascii="Times New Roman" w:eastAsia="Times New Roman" w:hAnsi="Times New Roman" w:cs="Times New Roman"/>
          <w:sz w:val="24"/>
          <w:szCs w:val="24"/>
        </w:rPr>
      </w:pPr>
      <w:proofErr w:type="spellStart"/>
      <w:r w:rsidRPr="00E155DC">
        <w:rPr>
          <w:rFonts w:ascii="Times New Roman" w:eastAsia="Times New Roman" w:hAnsi="Times New Roman" w:cs="Times New Roman"/>
          <w:sz w:val="24"/>
          <w:szCs w:val="24"/>
        </w:rPr>
        <w:t>Abuzed</w:t>
      </w:r>
      <w:proofErr w:type="spellEnd"/>
      <w:r w:rsidRPr="00E155DC">
        <w:rPr>
          <w:rFonts w:ascii="Times New Roman" w:eastAsia="Times New Roman" w:hAnsi="Times New Roman" w:cs="Times New Roman"/>
          <w:sz w:val="24"/>
          <w:szCs w:val="24"/>
        </w:rPr>
        <w:t xml:space="preserve"> </w:t>
      </w:r>
      <w:proofErr w:type="spellStart"/>
      <w:r w:rsidRPr="00E155DC">
        <w:rPr>
          <w:rFonts w:ascii="Times New Roman" w:eastAsia="Times New Roman" w:hAnsi="Times New Roman" w:cs="Times New Roman"/>
          <w:sz w:val="24"/>
          <w:szCs w:val="24"/>
        </w:rPr>
        <w:t>Sadee</w:t>
      </w:r>
      <w:proofErr w:type="spellEnd"/>
      <w:r w:rsidRPr="00E155DC">
        <w:rPr>
          <w:rFonts w:ascii="Times New Roman" w:eastAsia="Times New Roman" w:hAnsi="Times New Roman" w:cs="Times New Roman"/>
          <w:sz w:val="24"/>
          <w:szCs w:val="24"/>
        </w:rPr>
        <w:t xml:space="preserve">, B., et al. (2025). </w:t>
      </w:r>
      <w:r w:rsidRPr="00E155DC">
        <w:rPr>
          <w:rFonts w:ascii="Times New Roman" w:eastAsia="Times New Roman" w:hAnsi="Times New Roman" w:cs="Times New Roman"/>
          <w:i/>
          <w:iCs/>
          <w:sz w:val="24"/>
          <w:szCs w:val="24"/>
        </w:rPr>
        <w:t>The Effect of Exam Stress on Students’ Eating Habits and Lifestyle of University Students in Erbil</w:t>
      </w:r>
      <w:r w:rsidRPr="00E155DC">
        <w:rPr>
          <w:rFonts w:ascii="Times New Roman" w:eastAsia="Times New Roman" w:hAnsi="Times New Roman" w:cs="Times New Roman"/>
          <w:sz w:val="24"/>
          <w:szCs w:val="24"/>
        </w:rPr>
        <w:t xml:space="preserve">. Research Gate. </w:t>
      </w:r>
    </w:p>
    <w:p w:rsidR="00BE531D" w:rsidRPr="00E155DC" w:rsidRDefault="00BE531D" w:rsidP="006E4531">
      <w:pPr>
        <w:numPr>
          <w:ilvl w:val="0"/>
          <w:numId w:val="1"/>
        </w:numPr>
        <w:spacing w:before="100" w:beforeAutospacing="1" w:after="100" w:afterAutospacing="1" w:line="240" w:lineRule="auto"/>
        <w:jc w:val="both"/>
        <w:rPr>
          <w:rFonts w:ascii="Times New Roman" w:eastAsia="Times New Roman" w:hAnsi="Times New Roman" w:cs="Times New Roman"/>
          <w:sz w:val="24"/>
          <w:szCs w:val="24"/>
        </w:rPr>
      </w:pPr>
      <w:r w:rsidRPr="00E155DC">
        <w:rPr>
          <w:rFonts w:ascii="Times New Roman" w:eastAsia="Times New Roman" w:hAnsi="Times New Roman" w:cs="Times New Roman"/>
          <w:sz w:val="24"/>
          <w:szCs w:val="24"/>
        </w:rPr>
        <w:t xml:space="preserve">Disordered eating behaviors, perceived stress and insomnia during academic exams. (2025). </w:t>
      </w:r>
      <w:r w:rsidRPr="00E155DC">
        <w:rPr>
          <w:rFonts w:ascii="Times New Roman" w:eastAsia="Times New Roman" w:hAnsi="Times New Roman" w:cs="Times New Roman"/>
          <w:i/>
          <w:iCs/>
          <w:sz w:val="24"/>
          <w:szCs w:val="24"/>
        </w:rPr>
        <w:t>Journal/MDPI</w:t>
      </w:r>
      <w:r w:rsidRPr="00E155DC">
        <w:rPr>
          <w:rFonts w:ascii="Times New Roman" w:eastAsia="Times New Roman" w:hAnsi="Times New Roman" w:cs="Times New Roman"/>
          <w:sz w:val="24"/>
          <w:szCs w:val="24"/>
        </w:rPr>
        <w:t xml:space="preserve">. </w:t>
      </w:r>
    </w:p>
    <w:p w:rsidR="00E155DC" w:rsidRPr="00E155DC" w:rsidRDefault="00BE531D" w:rsidP="00DF6942">
      <w:pPr>
        <w:numPr>
          <w:ilvl w:val="0"/>
          <w:numId w:val="1"/>
        </w:numPr>
        <w:spacing w:before="100" w:beforeAutospacing="1" w:after="100" w:afterAutospacing="1" w:line="240" w:lineRule="auto"/>
        <w:jc w:val="both"/>
        <w:rPr>
          <w:rFonts w:ascii="Times New Roman" w:eastAsia="Times New Roman" w:hAnsi="Times New Roman" w:cs="Times New Roman"/>
          <w:sz w:val="24"/>
          <w:szCs w:val="24"/>
        </w:rPr>
      </w:pPr>
      <w:r w:rsidRPr="00E155DC">
        <w:rPr>
          <w:rFonts w:ascii="Times New Roman" w:eastAsia="Times New Roman" w:hAnsi="Times New Roman" w:cs="Times New Roman"/>
          <w:sz w:val="24"/>
          <w:szCs w:val="24"/>
        </w:rPr>
        <w:t xml:space="preserve">Stress levels and eating behavior among university students. (2024). </w:t>
      </w:r>
      <w:r w:rsidRPr="00E155DC">
        <w:rPr>
          <w:rFonts w:ascii="Times New Roman" w:eastAsia="Times New Roman" w:hAnsi="Times New Roman" w:cs="Times New Roman"/>
          <w:i/>
          <w:iCs/>
          <w:sz w:val="24"/>
          <w:szCs w:val="24"/>
        </w:rPr>
        <w:t>Journal of Education and Health Promotion</w:t>
      </w:r>
      <w:r w:rsidRPr="00E155DC">
        <w:rPr>
          <w:rFonts w:ascii="Times New Roman" w:eastAsia="Times New Roman" w:hAnsi="Times New Roman" w:cs="Times New Roman"/>
          <w:sz w:val="24"/>
          <w:szCs w:val="24"/>
        </w:rPr>
        <w:t xml:space="preserve">. </w:t>
      </w:r>
    </w:p>
    <w:p w:rsidR="00BE531D" w:rsidRPr="00E155DC" w:rsidRDefault="00BE531D" w:rsidP="00DF6942">
      <w:pPr>
        <w:numPr>
          <w:ilvl w:val="0"/>
          <w:numId w:val="1"/>
        </w:numPr>
        <w:spacing w:before="100" w:beforeAutospacing="1" w:after="100" w:afterAutospacing="1" w:line="240" w:lineRule="auto"/>
        <w:jc w:val="both"/>
        <w:rPr>
          <w:rFonts w:ascii="Times New Roman" w:eastAsia="Times New Roman" w:hAnsi="Times New Roman" w:cs="Times New Roman"/>
          <w:sz w:val="24"/>
          <w:szCs w:val="24"/>
        </w:rPr>
      </w:pPr>
      <w:r w:rsidRPr="00E155DC">
        <w:rPr>
          <w:rFonts w:ascii="Times New Roman" w:eastAsia="Times New Roman" w:hAnsi="Times New Roman" w:cs="Times New Roman"/>
          <w:sz w:val="24"/>
          <w:szCs w:val="24"/>
        </w:rPr>
        <w:t xml:space="preserve">Effects of academic examination stress on eating behavior. </w:t>
      </w:r>
      <w:r w:rsidRPr="00E155DC">
        <w:rPr>
          <w:rFonts w:ascii="Times New Roman" w:eastAsia="Times New Roman" w:hAnsi="Times New Roman" w:cs="Times New Roman"/>
          <w:i/>
          <w:iCs/>
          <w:sz w:val="24"/>
          <w:szCs w:val="24"/>
        </w:rPr>
        <w:t>Clinical Nutrition</w:t>
      </w:r>
      <w:r w:rsidRPr="00E155DC">
        <w:rPr>
          <w:rFonts w:ascii="Times New Roman" w:eastAsia="Times New Roman" w:hAnsi="Times New Roman" w:cs="Times New Roman"/>
          <w:sz w:val="24"/>
          <w:szCs w:val="24"/>
        </w:rPr>
        <w:t xml:space="preserve">. </w:t>
      </w:r>
    </w:p>
    <w:p w:rsidR="00BE531D" w:rsidRPr="00BE531D" w:rsidRDefault="00BE531D" w:rsidP="00DF66CD">
      <w:pPr>
        <w:numPr>
          <w:ilvl w:val="0"/>
          <w:numId w:val="1"/>
        </w:numPr>
        <w:spacing w:before="100" w:beforeAutospacing="1" w:after="100" w:afterAutospacing="1" w:line="240" w:lineRule="auto"/>
        <w:jc w:val="both"/>
        <w:rPr>
          <w:rFonts w:ascii="Times New Roman" w:eastAsia="Times New Roman" w:hAnsi="Times New Roman" w:cs="Times New Roman"/>
          <w:sz w:val="24"/>
          <w:szCs w:val="24"/>
        </w:rPr>
      </w:pPr>
      <w:r w:rsidRPr="00BE531D">
        <w:rPr>
          <w:rFonts w:ascii="Times New Roman" w:eastAsia="Times New Roman" w:hAnsi="Times New Roman" w:cs="Times New Roman"/>
          <w:sz w:val="24"/>
          <w:szCs w:val="24"/>
        </w:rPr>
        <w:t xml:space="preserve">Association between stress and dietary behaviors among university students: mini review. </w:t>
      </w:r>
    </w:p>
    <w:p w:rsidR="00BE531D" w:rsidRPr="00BE531D" w:rsidRDefault="00BE531D" w:rsidP="00DF66CD">
      <w:pPr>
        <w:numPr>
          <w:ilvl w:val="0"/>
          <w:numId w:val="1"/>
        </w:numPr>
        <w:spacing w:before="100" w:beforeAutospacing="1" w:after="100" w:afterAutospacing="1" w:line="240" w:lineRule="auto"/>
        <w:jc w:val="both"/>
        <w:rPr>
          <w:rFonts w:ascii="Times New Roman" w:eastAsia="Times New Roman" w:hAnsi="Times New Roman" w:cs="Times New Roman"/>
          <w:sz w:val="24"/>
          <w:szCs w:val="24"/>
        </w:rPr>
      </w:pPr>
      <w:r w:rsidRPr="00BE531D">
        <w:rPr>
          <w:rFonts w:ascii="Times New Roman" w:eastAsia="Times New Roman" w:hAnsi="Times New Roman" w:cs="Times New Roman"/>
          <w:sz w:val="24"/>
          <w:szCs w:val="24"/>
        </w:rPr>
        <w:t>Emotional eating. (</w:t>
      </w:r>
      <w:proofErr w:type="spellStart"/>
      <w:r w:rsidRPr="00BE531D">
        <w:rPr>
          <w:rFonts w:ascii="Times New Roman" w:eastAsia="Times New Roman" w:hAnsi="Times New Roman" w:cs="Times New Roman"/>
          <w:sz w:val="24"/>
          <w:szCs w:val="24"/>
        </w:rPr>
        <w:t>n.d.</w:t>
      </w:r>
      <w:proofErr w:type="spellEnd"/>
      <w:r w:rsidRPr="00BE531D">
        <w:rPr>
          <w:rFonts w:ascii="Times New Roman" w:eastAsia="Times New Roman" w:hAnsi="Times New Roman" w:cs="Times New Roman"/>
          <w:sz w:val="24"/>
          <w:szCs w:val="24"/>
        </w:rPr>
        <w:t xml:space="preserve">). </w:t>
      </w:r>
      <w:r w:rsidRPr="00BE531D">
        <w:rPr>
          <w:rFonts w:ascii="Times New Roman" w:eastAsia="Times New Roman" w:hAnsi="Times New Roman" w:cs="Times New Roman"/>
          <w:i/>
          <w:iCs/>
          <w:sz w:val="24"/>
          <w:szCs w:val="24"/>
        </w:rPr>
        <w:t>Wikipedia</w:t>
      </w:r>
      <w:r w:rsidRPr="00BE531D">
        <w:rPr>
          <w:rFonts w:ascii="Times New Roman" w:eastAsia="Times New Roman" w:hAnsi="Times New Roman" w:cs="Times New Roman"/>
          <w:sz w:val="24"/>
          <w:szCs w:val="24"/>
        </w:rPr>
        <w:t xml:space="preserve">. </w:t>
      </w:r>
    </w:p>
    <w:p w:rsidR="00ED202A" w:rsidRDefault="00C05DBE"/>
    <w:sectPr w:rsidR="00ED202A" w:rsidSect="00C05DBE">
      <w:pgSz w:w="12240" w:h="15840"/>
      <w:pgMar w:top="1440" w:right="1440" w:bottom="1440" w:left="1440" w:header="720" w:footer="720" w:gutter="0"/>
      <w:pgBorders w:offsetFrom="page">
        <w:top w:val="dotted" w:sz="4" w:space="24" w:color="auto"/>
        <w:left w:val="dotted" w:sz="4" w:space="24" w:color="auto"/>
        <w:bottom w:val="dotted" w:sz="4" w:space="24" w:color="auto"/>
        <w:right w:val="dotted" w:sz="4" w:space="24" w:color="auto"/>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705D7B0D"/>
    <w:multiLevelType w:val="multilevel"/>
    <w:tmpl w:val="DDC0BF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E531D"/>
    <w:rsid w:val="000D457D"/>
    <w:rsid w:val="00151995"/>
    <w:rsid w:val="001A5CC1"/>
    <w:rsid w:val="00250245"/>
    <w:rsid w:val="003B2EFB"/>
    <w:rsid w:val="00406017"/>
    <w:rsid w:val="00442812"/>
    <w:rsid w:val="004A271C"/>
    <w:rsid w:val="004F7A2B"/>
    <w:rsid w:val="006E116D"/>
    <w:rsid w:val="007672D2"/>
    <w:rsid w:val="00BC6F55"/>
    <w:rsid w:val="00BE531D"/>
    <w:rsid w:val="00C05DBE"/>
    <w:rsid w:val="00C358BF"/>
    <w:rsid w:val="00D13CDA"/>
    <w:rsid w:val="00DF66CD"/>
    <w:rsid w:val="00E155DC"/>
    <w:rsid w:val="00E16370"/>
    <w:rsid w:val="00E917E3"/>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5C6CA7BD-DD97-4928-8AAC-2A8AA93A31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link w:val="Heading1Char"/>
    <w:uiPriority w:val="9"/>
    <w:qFormat/>
    <w:rsid w:val="00BE531D"/>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BE531D"/>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BE531D"/>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E531D"/>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BE531D"/>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BE531D"/>
    <w:rPr>
      <w:rFonts w:ascii="Times New Roman" w:eastAsia="Times New Roman" w:hAnsi="Times New Roman" w:cs="Times New Roman"/>
      <w:b/>
      <w:bCs/>
      <w:sz w:val="27"/>
      <w:szCs w:val="27"/>
    </w:rPr>
  </w:style>
  <w:style w:type="character" w:styleId="Strong">
    <w:name w:val="Strong"/>
    <w:basedOn w:val="DefaultParagraphFont"/>
    <w:uiPriority w:val="22"/>
    <w:qFormat/>
    <w:rsid w:val="00BE531D"/>
    <w:rPr>
      <w:b/>
      <w:bCs/>
    </w:rPr>
  </w:style>
  <w:style w:type="paragraph" w:styleId="NormalWeb">
    <w:name w:val="Normal (Web)"/>
    <w:basedOn w:val="Normal"/>
    <w:uiPriority w:val="99"/>
    <w:semiHidden/>
    <w:unhideWhenUsed/>
    <w:rsid w:val="00BE531D"/>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ms-1">
    <w:name w:val="ms-1"/>
    <w:basedOn w:val="DefaultParagraphFont"/>
    <w:rsid w:val="00BE531D"/>
  </w:style>
  <w:style w:type="character" w:customStyle="1" w:styleId="max-w-15ch">
    <w:name w:val="max-w-[15ch]"/>
    <w:basedOn w:val="DefaultParagraphFont"/>
    <w:rsid w:val="00BE531D"/>
  </w:style>
  <w:style w:type="character" w:styleId="Emphasis">
    <w:name w:val="Emphasis"/>
    <w:basedOn w:val="DefaultParagraphFont"/>
    <w:uiPriority w:val="20"/>
    <w:qFormat/>
    <w:rsid w:val="00BE531D"/>
    <w:rPr>
      <w:i/>
      <w:iCs/>
    </w:rPr>
  </w:style>
  <w:style w:type="character" w:customStyle="1" w:styleId="-me-1">
    <w:name w:val="-me-1"/>
    <w:basedOn w:val="DefaultParagraphFont"/>
    <w:rsid w:val="00BE531D"/>
  </w:style>
  <w:style w:type="paragraph" w:styleId="ListParagraph">
    <w:name w:val="List Paragraph"/>
    <w:basedOn w:val="Normal"/>
    <w:uiPriority w:val="34"/>
    <w:qFormat/>
    <w:rsid w:val="00250245"/>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84216426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27</TotalTime>
  <Pages>4</Pages>
  <Words>928</Words>
  <Characters>5296</Characters>
  <Application>Microsoft Office Word</Application>
  <DocSecurity>0</DocSecurity>
  <Lines>44</Lines>
  <Paragraphs>12</Paragraphs>
  <ScaleCrop>false</ScaleCrop>
  <HeadingPairs>
    <vt:vector size="2" baseType="variant">
      <vt:variant>
        <vt:lpstr>Title</vt:lpstr>
      </vt:variant>
      <vt:variant>
        <vt:i4>1</vt:i4>
      </vt:variant>
    </vt:vector>
  </HeadingPairs>
  <TitlesOfParts>
    <vt:vector size="1" baseType="lpstr">
      <vt:lpstr/>
    </vt:vector>
  </TitlesOfParts>
  <Company>MRT www.Win2Farsi.com</Company>
  <LinksUpToDate>false</LinksUpToDate>
  <CharactersWithSpaces>6212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Moorche</dc:creator>
  <cp:keywords/>
  <dc:description/>
  <cp:lastModifiedBy>Moorche</cp:lastModifiedBy>
  <cp:revision>18</cp:revision>
  <cp:lastPrinted>2025-12-27T13:22:00Z</cp:lastPrinted>
  <dcterms:created xsi:type="dcterms:W3CDTF">2025-12-26T15:49:00Z</dcterms:created>
  <dcterms:modified xsi:type="dcterms:W3CDTF">2025-12-28T04:51:00Z</dcterms:modified>
</cp:coreProperties>
</file>