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4 Task: Debugging and Optimization Report</w:t>
      </w:r>
    </w:p>
    <w:p>
      <w:pPr>
        <w:jc w:val="center"/>
      </w:pPr>
      <w:r>
        <w:rPr>
          <w:b/>
          <w:sz w:val="24"/>
        </w:rPr>
        <w:t>Simulated Scenario: Student Marks Analyzer</w:t>
      </w:r>
    </w:p>
    <w:p>
      <w:pPr>
        <w:pStyle w:val="Heading1"/>
      </w:pPr>
      <w:r>
        <w:t>1. Executive Summary</w:t>
      </w:r>
    </w:p>
    <w:p>
      <w:r>
        <w:t>This report documents a simulated debugging exercise for a beginner-friendly Student Marks Analyzer. The program accepts marks for three subjects, calculates the average, assigns a grade, and reports whether the student passed every subject. The initial version is assumed to contain common beginner mistakes: converting input to a number without handling invalid text, dividing by the wrong count, using grade conditions in the wrong order, accepting marks outside the 0–100 range, and repeating the same logic in several places. These defects can cause crashes or misleading results. The corrected implementation uses input validation, small reusable functions, clear grade thresholds, and a single pass check. It is easier to test, maintain, and explain.</w:t>
      </w:r>
    </w:p>
    <w:p>
      <w:pPr>
        <w:pStyle w:val="Heading1"/>
      </w:pPr>
      <w:r>
        <w:t>2. Scenario and Expected Behaviour</w:t>
      </w:r>
    </w:p>
    <w:p>
      <w:r>
        <w:t>A teacher needs a small console application to enter marks for Maths, Science, and English. The application should accept whole-number or decimal marks from 0 to 100, calculate the arithmetic mean, assign a grade, and show whether all subjects have marks of at least 40. Invalid input should not terminate the program unexpectedly. For example, marks of 90, 80, and 70 should produce an average of 80.00 and grade B.</w:t>
      </w:r>
    </w:p>
    <w:p>
      <w:pPr>
        <w:pStyle w:val="Heading1"/>
      </w:pPr>
      <w:r>
        <w:t>3. Issues Identified and Their Impact</w:t>
      </w:r>
    </w:p>
    <w:p>
      <w:pPr>
        <w:pStyle w:val="ListBullet"/>
      </w:pPr>
      <w:r>
        <w:rPr>
          <w:b/>
        </w:rPr>
        <w:t xml:space="preserve">Unprotected numeric conversion: </w:t>
      </w:r>
      <w:r>
        <w:t>Calling float(input()) directly can raise ValueError when a user types letters or leaves an unsuitable value. The program stops before showing results.</w:t>
      </w:r>
    </w:p>
    <w:p>
      <w:pPr>
        <w:pStyle w:val="ListBullet"/>
      </w:pPr>
      <w:r>
        <w:rPr>
          <w:b/>
        </w:rPr>
        <w:t xml:space="preserve">Incorrect average calculation: </w:t>
      </w:r>
      <w:r>
        <w:t>Dividing by a fixed or incorrect number produces an inaccurate average if the number of subjects changes. The denominator should match the number of marks.</w:t>
      </w:r>
    </w:p>
    <w:p>
      <w:pPr>
        <w:pStyle w:val="ListBullet"/>
      </w:pPr>
      <w:r>
        <w:rPr>
          <w:b/>
        </w:rPr>
        <w:t xml:space="preserve">Incorrect grade condition order: </w:t>
      </w:r>
      <w:r>
        <w:t>Checking average &gt;= 60 before average &gt;= 90 can classify a high-scoring student as D because the first matching condition wins.</w:t>
      </w:r>
    </w:p>
    <w:p>
      <w:pPr>
        <w:pStyle w:val="ListBullet"/>
      </w:pPr>
      <w:r>
        <w:rPr>
          <w:b/>
        </w:rPr>
        <w:t xml:space="preserve">Missing range validation: </w:t>
      </w:r>
      <w:r>
        <w:t>Accepting -5 or 130 as a mark allows invalid data to affect the average and grade.</w:t>
      </w:r>
    </w:p>
    <w:p>
      <w:pPr>
        <w:pStyle w:val="ListBullet"/>
      </w:pPr>
      <w:r>
        <w:rPr>
          <w:b/>
        </w:rPr>
        <w:t xml:space="preserve">Empty-list division: </w:t>
      </w:r>
      <w:r>
        <w:t>A calculation using len(marks) when the list is empty divides by zero. The function should reject an empty list explicitly.</w:t>
      </w:r>
    </w:p>
    <w:p>
      <w:pPr>
        <w:pStyle w:val="ListBullet"/>
      </w:pPr>
      <w:r>
        <w:rPr>
          <w:b/>
        </w:rPr>
        <w:t xml:space="preserve">Repeated logic and unclear names: </w:t>
      </w:r>
      <w:r>
        <w:t>Duplicated calculations make future changes error-prone. Descriptive functions and variable names make the program easier to understand.</w:t>
      </w:r>
    </w:p>
    <w:p>
      <w:pPr>
        <w:pStyle w:val="Heading1"/>
      </w:pPr>
      <w:r>
        <w:t>4. Debugging Methodology</w:t>
      </w:r>
    </w:p>
    <w:p>
      <w:pPr>
        <w:pStyle w:val="ListNumber"/>
      </w:pPr>
      <w:r>
        <w:rPr>
          <w:b/>
        </w:rPr>
        <w:t xml:space="preserve">Reproduce the problem. </w:t>
      </w:r>
      <w:r>
        <w:t>Run the program with normal marks, letters such as 'abc', a negative mark, a mark above 100, and boundary values such as 40, 60, 80, and 90.</w:t>
      </w:r>
    </w:p>
    <w:p>
      <w:pPr>
        <w:pStyle w:val="ListNumber"/>
      </w:pPr>
      <w:r>
        <w:rPr>
          <w:b/>
        </w:rPr>
        <w:t xml:space="preserve">Read the error or output. </w:t>
      </w:r>
      <w:r>
        <w:t>Use the traceback to identify the failing line. If there is no crash but the result is wrong, compare the actual output with the expected result.</w:t>
      </w:r>
    </w:p>
    <w:p>
      <w:pPr>
        <w:pStyle w:val="ListNumber"/>
      </w:pPr>
      <w:r>
        <w:rPr>
          <w:b/>
        </w:rPr>
        <w:t xml:space="preserve">Isolate the cause. </w:t>
      </w:r>
      <w:r>
        <w:t>Test input conversion, average calculation, grade assignment, and pass/fail logic separately rather than changing the whole program at once.</w:t>
      </w:r>
    </w:p>
    <w:p>
      <w:pPr>
        <w:pStyle w:val="ListNumber"/>
      </w:pPr>
      <w:r>
        <w:rPr>
          <w:b/>
        </w:rPr>
        <w:t xml:space="preserve">Fix one defect at a time. </w:t>
      </w:r>
      <w:r>
        <w:t>Add try/except around numeric conversion, validate the allowed range, calculate the mean using sum(marks) / len(marks), and check grade thresholds from highest to lowest.</w:t>
      </w:r>
    </w:p>
    <w:p>
      <w:pPr>
        <w:pStyle w:val="ListNumber"/>
      </w:pPr>
      <w:r>
        <w:rPr>
          <w:b/>
        </w:rPr>
        <w:t xml:space="preserve">Retest and perform regression checks. </w:t>
      </w:r>
      <w:r>
        <w:t>Repeat the original failing cases and verify that normal cases still work. Confirm that decimal values are accepted and that invalid entries prompt the user again.</w:t>
      </w:r>
    </w:p>
    <w:p>
      <w:pPr>
        <w:pStyle w:val="ListNumber"/>
      </w:pPr>
      <w:r>
        <w:rPr>
          <w:b/>
        </w:rPr>
        <w:t xml:space="preserve">Review readability and efficiency. </w:t>
      </w:r>
      <w:r>
        <w:t>Move repeated work into functions, use a tuple for the fixed subject names, and avoid recalculating the average or grade more than once.</w:t>
      </w:r>
    </w:p>
    <w:p>
      <w:pPr>
        <w:pStyle w:val="Heading1"/>
      </w:pPr>
      <w:r>
        <w:t>5. Example of a Bug and Its Correction</w:t>
      </w:r>
    </w:p>
    <w:p>
      <w:r>
        <w:t>Buggy grade logic (illustrative):</w:t>
      </w:r>
    </w:p>
    <w:p>
      <w:r>
        <w:rPr>
          <w:rFonts w:ascii="Consolas" w:hAnsi="Consolas"/>
          <w:sz w:val="18"/>
        </w:rPr>
        <w:t>if average &gt;= 60:\n    grade = 'D'\nelif average &gt;= 90:\n    grade = 'A'</w:t>
      </w:r>
    </w:p>
    <w:p>
      <w:r>
        <w:t>Why it fails: an average of 95 satisfies average &gt;= 60 first, so the later A condition is never reached. The corrected program checks the highest threshold first:</w:t>
      </w:r>
    </w:p>
    <w:p>
      <w:r>
        <w:rPr>
          <w:rFonts w:ascii="Consolas" w:hAnsi="Consolas"/>
          <w:sz w:val="18"/>
        </w:rPr>
        <w:t>if average &gt;= 90:\n    return 'A'\nif average &gt;= 80:\n    return 'B'\nif average &gt;= 70:\n    return 'C'\nif average &gt;= 60:\n    return 'D'\nreturn 'F'</w:t>
      </w:r>
    </w:p>
    <w:p>
      <w:pPr>
        <w:pStyle w:val="Heading1"/>
      </w:pPr>
      <w:r>
        <w:t>6. Implemented Fixes and Optimizations</w:t>
      </w:r>
    </w:p>
    <w:p>
      <w:pPr>
        <w:pStyle w:val="ListBullet"/>
      </w:pPr>
      <w:r>
        <w:t>The get_mark() function loops until the user enters a numeric mark between 0 and 100. ValueError is handled with a helpful message rather than a crash.</w:t>
      </w:r>
    </w:p>
    <w:p>
      <w:pPr>
        <w:pStyle w:val="ListBullet"/>
      </w:pPr>
      <w:r>
        <w:t>The calculate_average() function uses sum(marks) / len(marks) and raises a clear ValueError if the list is empty.</w:t>
      </w:r>
    </w:p>
    <w:p>
      <w:pPr>
        <w:pStyle w:val="ListBullet"/>
      </w:pPr>
      <w:r>
        <w:t>The assign_grade() function checks thresholds in descending order, preventing high marks from being misclassified.</w:t>
      </w:r>
    </w:p>
    <w:p>
      <w:pPr>
        <w:pStyle w:val="ListBullet"/>
      </w:pPr>
      <w:r>
        <w:t>The main() function gathers marks using a compact list comprehension and computes the average and grade once.</w:t>
      </w:r>
    </w:p>
    <w:p>
      <w:pPr>
        <w:pStyle w:val="ListBullet"/>
      </w:pPr>
      <w:r>
        <w:t>Function names, type hints, docstrings, and focused responsibilities make the code easier to maintain and test.</w:t>
      </w:r>
    </w:p>
    <w:p>
      <w:pPr>
        <w:pStyle w:val="ListBullet"/>
      </w:pPr>
      <w:r>
        <w:t>The program uses only Python's standard library, so no third-party installation is required.</w:t>
      </w:r>
    </w:p>
    <w:p>
      <w:pPr>
        <w:pStyle w:val="Heading1"/>
      </w:pPr>
      <w:r>
        <w:t>7. Test Plan and Expected Results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Test</w:t>
            </w:r>
          </w:p>
        </w:tc>
        <w:tc>
          <w:tcPr>
            <w:tcW w:type="dxa" w:w="3312"/>
          </w:tcPr>
          <w:p>
            <w:r>
              <w:t>Input / Condition</w:t>
            </w:r>
          </w:p>
        </w:tc>
        <w:tc>
          <w:tcPr>
            <w:tcW w:type="dxa" w:w="3312"/>
          </w:tcPr>
          <w:p>
            <w:r>
              <w:t>Expected result</w:t>
            </w:r>
          </w:p>
        </w:tc>
      </w:tr>
      <w:tr>
        <w:tc>
          <w:tcPr>
            <w:tcW w:type="dxa" w:w="3312"/>
          </w:tcPr>
          <w:p>
            <w:r>
              <w:t>Normal calculation</w:t>
            </w:r>
          </w:p>
        </w:tc>
        <w:tc>
          <w:tcPr>
            <w:tcW w:type="dxa" w:w="3312"/>
          </w:tcPr>
          <w:p>
            <w:r>
              <w:t>90, 80, 70</w:t>
            </w:r>
          </w:p>
        </w:tc>
        <w:tc>
          <w:tcPr>
            <w:tcW w:type="dxa" w:w="3312"/>
          </w:tcPr>
          <w:p>
            <w:r>
              <w:t>Average 80.00; grade B; passed every subject</w:t>
            </w:r>
          </w:p>
        </w:tc>
      </w:tr>
      <w:tr>
        <w:tc>
          <w:tcPr>
            <w:tcW w:type="dxa" w:w="3312"/>
          </w:tcPr>
          <w:p>
            <w:r>
              <w:t>Invalid text</w:t>
            </w:r>
          </w:p>
        </w:tc>
        <w:tc>
          <w:tcPr>
            <w:tcW w:type="dxa" w:w="3312"/>
          </w:tcPr>
          <w:p>
            <w:r>
              <w:t>abc then 75</w:t>
            </w:r>
          </w:p>
        </w:tc>
        <w:tc>
          <w:tcPr>
            <w:tcW w:type="dxa" w:w="3312"/>
          </w:tcPr>
          <w:p>
            <w:r>
              <w:t>Friendly validation message; asks again</w:t>
            </w:r>
          </w:p>
        </w:tc>
      </w:tr>
      <w:tr>
        <w:tc>
          <w:tcPr>
            <w:tcW w:type="dxa" w:w="3312"/>
          </w:tcPr>
          <w:p>
            <w:r>
              <w:t>Below range</w:t>
            </w:r>
          </w:p>
        </w:tc>
        <w:tc>
          <w:tcPr>
            <w:tcW w:type="dxa" w:w="3312"/>
          </w:tcPr>
          <w:p>
            <w:r>
              <w:t>-1</w:t>
            </w:r>
          </w:p>
        </w:tc>
        <w:tc>
          <w:tcPr>
            <w:tcW w:type="dxa" w:w="3312"/>
          </w:tcPr>
          <w:p>
            <w:r>
              <w:t>Rejects mark and asks again</w:t>
            </w:r>
          </w:p>
        </w:tc>
      </w:tr>
      <w:tr>
        <w:tc>
          <w:tcPr>
            <w:tcW w:type="dxa" w:w="3312"/>
          </w:tcPr>
          <w:p>
            <w:r>
              <w:t>Above range</w:t>
            </w:r>
          </w:p>
        </w:tc>
        <w:tc>
          <w:tcPr>
            <w:tcW w:type="dxa" w:w="3312"/>
          </w:tcPr>
          <w:p>
            <w:r>
              <w:t>101</w:t>
            </w:r>
          </w:p>
        </w:tc>
        <w:tc>
          <w:tcPr>
            <w:tcW w:type="dxa" w:w="3312"/>
          </w:tcPr>
          <w:p>
            <w:r>
              <w:t>Rejects mark and asks again</w:t>
            </w:r>
          </w:p>
        </w:tc>
      </w:tr>
      <w:tr>
        <w:tc>
          <w:tcPr>
            <w:tcW w:type="dxa" w:w="3312"/>
          </w:tcPr>
          <w:p>
            <w:r>
              <w:t>Decimal mark</w:t>
            </w:r>
          </w:p>
        </w:tc>
        <w:tc>
          <w:tcPr>
            <w:tcW w:type="dxa" w:w="3312"/>
          </w:tcPr>
          <w:p>
            <w:r>
              <w:t>82.5</w:t>
            </w:r>
          </w:p>
        </w:tc>
        <w:tc>
          <w:tcPr>
            <w:tcW w:type="dxa" w:w="3312"/>
          </w:tcPr>
          <w:p>
            <w:r>
              <w:t>Accepts the decimal value</w:t>
            </w:r>
          </w:p>
        </w:tc>
      </w:tr>
      <w:tr>
        <w:tc>
          <w:tcPr>
            <w:tcW w:type="dxa" w:w="3312"/>
          </w:tcPr>
          <w:p>
            <w:r>
              <w:t>Pass boundary</w:t>
            </w:r>
          </w:p>
        </w:tc>
        <w:tc>
          <w:tcPr>
            <w:tcW w:type="dxa" w:w="3312"/>
          </w:tcPr>
          <w:p>
            <w:r>
              <w:t>40 in each subject</w:t>
            </w:r>
          </w:p>
        </w:tc>
        <w:tc>
          <w:tcPr>
            <w:tcW w:type="dxa" w:w="3312"/>
          </w:tcPr>
          <w:p>
            <w:r>
              <w:t>Passes every subject</w:t>
            </w:r>
          </w:p>
        </w:tc>
      </w:tr>
      <w:tr>
        <w:tc>
          <w:tcPr>
            <w:tcW w:type="dxa" w:w="3312"/>
          </w:tcPr>
          <w:p>
            <w:r>
              <w:t>Fail one subject</w:t>
            </w:r>
          </w:p>
        </w:tc>
        <w:tc>
          <w:tcPr>
            <w:tcW w:type="dxa" w:w="3312"/>
          </w:tcPr>
          <w:p>
            <w:r>
              <w:t>39, 80, 90</w:t>
            </w:r>
          </w:p>
        </w:tc>
        <w:tc>
          <w:tcPr>
            <w:tcW w:type="dxa" w:w="3312"/>
          </w:tcPr>
          <w:p>
            <w:r>
              <w:t>Reports improvement needed in at least one subject</w:t>
            </w:r>
          </w:p>
        </w:tc>
      </w:tr>
      <w:tr>
        <w:tc>
          <w:tcPr>
            <w:tcW w:type="dxa" w:w="3312"/>
          </w:tcPr>
          <w:p>
            <w:r>
              <w:t>Grade boundaries</w:t>
            </w:r>
          </w:p>
        </w:tc>
        <w:tc>
          <w:tcPr>
            <w:tcW w:type="dxa" w:w="3312"/>
          </w:tcPr>
          <w:p>
            <w:r>
              <w:t>60, 70, 80, 90 averages</w:t>
            </w:r>
          </w:p>
        </w:tc>
        <w:tc>
          <w:tcPr>
            <w:tcW w:type="dxa" w:w="3312"/>
          </w:tcPr>
          <w:p>
            <w:r>
              <w:t>Grades D, C, B, A respectively</w:t>
            </w:r>
          </w:p>
        </w:tc>
      </w:tr>
    </w:tbl>
    <w:p>
      <w:pPr>
        <w:pStyle w:val="Heading1"/>
      </w:pPr>
      <w:r>
        <w:t>8. Preventive Strategies for Future Projects</w:t>
      </w:r>
    </w:p>
    <w:p>
      <w:pPr>
        <w:pStyle w:val="ListBullet"/>
      </w:pPr>
      <w:r>
        <w:t>Define requirements and valid input ranges before writing code.</w:t>
      </w:r>
    </w:p>
    <w:p>
      <w:pPr>
        <w:pStyle w:val="ListBullet"/>
      </w:pPr>
      <w:r>
        <w:t>Test normal, boundary, invalid, and unexpected inputs—not only the ideal case.</w:t>
      </w:r>
    </w:p>
    <w:p>
      <w:pPr>
        <w:pStyle w:val="ListBullet"/>
      </w:pPr>
      <w:r>
        <w:t>Break programs into small functions that each perform one clear task.</w:t>
      </w:r>
    </w:p>
    <w:p>
      <w:pPr>
        <w:pStyle w:val="ListBullet"/>
      </w:pPr>
      <w:r>
        <w:t>Use meaningful variable names, comments where useful, and consistent formatting.</w:t>
      </w:r>
    </w:p>
    <w:p>
      <w:pPr>
        <w:pStyle w:val="ListBullet"/>
      </w:pPr>
      <w:r>
        <w:t>Read tracebacks carefully and reproduce errors before editing code.</w:t>
      </w:r>
    </w:p>
    <w:p>
      <w:pPr>
        <w:pStyle w:val="ListBullet"/>
      </w:pPr>
      <w:r>
        <w:t>Use assertions or unit tests for calculation and grade-boundary functions.</w:t>
      </w:r>
    </w:p>
    <w:p>
      <w:pPr>
        <w:pStyle w:val="ListBullet"/>
      </w:pPr>
      <w:r>
        <w:t>After a fix, rerun earlier tests to catch regressions.</w:t>
      </w:r>
    </w:p>
    <w:p>
      <w:pPr>
        <w:pStyle w:val="ListBullet"/>
      </w:pPr>
      <w:r>
        <w:t>Keep a small change log explaining the defect, fix, and test result.</w:t>
      </w:r>
    </w:p>
    <w:p>
      <w:pPr>
        <w:pStyle w:val="Heading1"/>
      </w:pPr>
      <w:r>
        <w:t>9. Lessons Learned and Conclusion</w:t>
      </w:r>
    </w:p>
    <w:p>
      <w:r>
        <w:t>The exercise demonstrates that debugging is a systematic process rather than random editing. Reproducing an error, isolating its cause, applying one targeted fix, and retesting the program makes the outcome more reliable. Input validation protects the application from common user mistakes, while correct condition ordering prevents logical errors that may not cause a crash but still produce wrong answers. Small functions and avoiding unnecessary repeated calculations improve readability and maintainability. The optimized program is appropriate for a beginner project because it uses standard Python features and gives clear feedback. Before real-world use, it should also be tested automatically and adapted to the school's official grading policy.</w:t>
      </w:r>
    </w:p>
    <w:p>
      <w:pPr>
        <w:pStyle w:val="Heading1"/>
      </w:pPr>
      <w:r>
        <w:t>Appendix A: How to Run the Python Example</w:t>
      </w:r>
    </w:p>
    <w:p>
      <w:r>
        <w:t>Save debugging_optimization_example.py to a folder. Open Command Prompt or PowerShell in that folder and run: python debugging_optimization_example.py. Enter marks when prompted. Try entering letters and out-of-range numbers to observe the validation. The companion Python file contains the complete corrected implementation.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