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ind w:left="270" w:right="108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 REVIEW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="240" w:lineRule="auto"/>
        <w:ind w:left="1080" w:right="10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HAS Review is to ensure that all the elements included in HAS Manual are well implemented.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="240" w:lineRule="auto"/>
        <w:ind w:left="1080" w:right="10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Management review of HAS system shall be conducted annually corresponding with Internal Halal auditing to ensure the efficiency and effectiveness of halal management system.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="240" w:lineRule="auto"/>
        <w:ind w:left="1080" w:right="10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details must be documented and kept in Halal Assurance System Manual.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240" w:lineRule="auto"/>
        <w:ind w:left="1080" w:right="10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signatory must sign at the documents acknowledging that the review has been conducted.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tbl>
      <w:tblPr>
        <w:tblStyle w:val="Table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5"/>
        <w:gridCol w:w="2885"/>
        <w:gridCol w:w="2525"/>
        <w:tblGridChange w:id="0">
          <w:tblGrid>
            <w:gridCol w:w="3515"/>
            <w:gridCol w:w="2885"/>
            <w:gridCol w:w="2525"/>
          </w:tblGrid>
        </w:tblGridChange>
      </w:tblGrid>
      <w:tr>
        <w:trPr>
          <w:cantSplit w:val="0"/>
          <w:trHeight w:val="1077.37926136363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cb8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94.5454545454545" w:lineRule="auto"/>
              <w:ind w:left="900" w:right="130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cb8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94.5454545454545" w:lineRule="auto"/>
              <w:ind w:left="630" w:right="109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cb8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292.3636363636364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 and verification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294.5454545454545" w:lineRule="auto"/>
              <w:ind w:left="1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Manuals</w:t>
              <w:tab/>
              <w:t xml:space="preserve">of</w:t>
              <w:tab/>
              <w:t xml:space="preserve">halal</w:t>
              <w:tab/>
              <w:t xml:space="preserve">assurance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94.5454545454545" w:lineRule="auto"/>
              <w:ind w:left="6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Halal Executive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5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294.5454545454545" w:lineRule="auto"/>
              <w:ind w:left="1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Minutes of IHC meetings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94.5454545454545" w:lineRule="auto"/>
              <w:ind w:left="6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Halal Executive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5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297.8181818181818" w:lineRule="auto"/>
              <w:ind w:left="1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 of Halal threats and HCP parameters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97.8181818181818" w:lineRule="auto"/>
              <w:ind w:left="6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Halal Executive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5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297.8181818181818" w:lineRule="auto"/>
              <w:ind w:left="1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Monitoring </w:t>
              <w:tab/>
              <w:t xml:space="preserve">procedures </w:t>
              <w:tab/>
              <w:t xml:space="preserve">and</w:t>
            </w:r>
          </w:p>
          <w:p w:rsidR="00000000" w:rsidDel="00000000" w:rsidP="00000000" w:rsidRDefault="00000000" w:rsidRPr="00000000" w14:paraId="00000014">
            <w:pPr>
              <w:spacing w:before="140" w:lineRule="auto"/>
              <w:ind w:left="1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corrective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297.8181818181818" w:lineRule="auto"/>
              <w:ind w:left="6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Quality Assurance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5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94.5454545454545" w:lineRule="auto"/>
              <w:ind w:left="1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Roles and   responsibilities   of</w:t>
            </w:r>
          </w:p>
          <w:p w:rsidR="00000000" w:rsidDel="00000000" w:rsidP="00000000" w:rsidRDefault="00000000" w:rsidRPr="00000000" w14:paraId="00000018">
            <w:pPr>
              <w:spacing w:before="140" w:lineRule="auto"/>
              <w:ind w:left="1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IHC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94.5454545454545" w:lineRule="auto"/>
              <w:ind w:left="6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IHC 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5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94.5454545454545" w:lineRule="auto"/>
              <w:ind w:left="1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Material Purchasing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94.5454545454545" w:lineRule="auto"/>
              <w:ind w:left="6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Procurement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5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97.8181818181818" w:lineRule="auto"/>
              <w:ind w:left="1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Material receiving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97.8181818181818" w:lineRule="auto"/>
              <w:ind w:left="6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Procurement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5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94.5454545454545" w:lineRule="auto"/>
              <w:ind w:left="1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Production process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94.5454545454545" w:lineRule="auto"/>
              <w:ind w:left="6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Production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5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94.5454545454545" w:lineRule="auto"/>
              <w:ind w:left="1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and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94.5454545454545" w:lineRule="auto"/>
              <w:ind w:left="6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5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97.8181818181818" w:lineRule="auto"/>
              <w:ind w:left="1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Production Faculty Cleaning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97.8181818181818" w:lineRule="auto"/>
              <w:ind w:left="6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Halal Executive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5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94.5454545454545" w:lineRule="auto"/>
              <w:ind w:left="1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Distribution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94.5454545454545" w:lineRule="auto"/>
              <w:ind w:left="6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Halal Executive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5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95.6363636363637" w:lineRule="auto"/>
              <w:ind w:left="1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Storage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95.6363636363637" w:lineRule="auto"/>
              <w:ind w:left="6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Halal Executive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5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94.5454545454545" w:lineRule="auto"/>
              <w:ind w:left="1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Halal Training Program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94.5454545454545" w:lineRule="auto"/>
              <w:ind w:left="6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Halal Executive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5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294.5454545454545" w:lineRule="auto"/>
              <w:ind w:left="1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NCR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94.5454545454545" w:lineRule="auto"/>
              <w:ind w:left="6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Halal Executive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5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before="160" w:lineRule="auto"/>
        <w:ind w:left="520" w:firstLine="0"/>
        <w:rPr/>
      </w:pPr>
      <w:r w:rsidDel="00000000" w:rsidR="00000000" w:rsidRPr="00000000">
        <w:rPr>
          <w:rtl w:val="0"/>
        </w:rPr>
        <w:t xml:space="preserve">Prepared by:                                                </w:t>
        <w:tab/>
        <w:t xml:space="preserve">Approved by:                                  </w:t>
        <w:tab/>
        <w:t xml:space="preserve">Date: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4.2857142857142"/>
        <w:gridCol w:w="1327.8571428571427"/>
        <w:gridCol w:w="2414.2857142857147"/>
        <w:gridCol w:w="1703.9285714285713"/>
        <w:gridCol w:w="1648.2142857142858"/>
        <w:gridCol w:w="1021.4285714285716"/>
        <w:tblGridChange w:id="0">
          <w:tblGrid>
            <w:gridCol w:w="1244.2857142857142"/>
            <w:gridCol w:w="1327.8571428571427"/>
            <w:gridCol w:w="2414.2857142857147"/>
            <w:gridCol w:w="1703.9285714285713"/>
            <w:gridCol w:w="1648.2142857142858"/>
            <w:gridCol w:w="1021.4285714285716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