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D8899" w14:textId="77777777" w:rsidR="005126B7" w:rsidRDefault="00000000">
      <w:pPr>
        <w:spacing w:after="360"/>
        <w:jc w:val="center"/>
      </w:pPr>
      <w:r>
        <w:rPr>
          <w:b/>
          <w:color w:val="C00000"/>
          <w:sz w:val="56"/>
        </w:rPr>
        <w:t>PENETRATION TESTING REPORT</w:t>
      </w:r>
    </w:p>
    <w:p w14:paraId="6E5E55B5" w14:textId="77777777" w:rsidR="005126B7" w:rsidRDefault="00000000">
      <w:pPr>
        <w:spacing w:after="360"/>
        <w:jc w:val="center"/>
      </w:pPr>
      <w:r>
        <w:rPr>
          <w:color w:val="C00000"/>
          <w:sz w:val="32"/>
        </w:rPr>
        <w:t>FOOTPRINTING, RECONNAISSANCE &amp; NETWORK SCANNING PHASES</w:t>
      </w:r>
    </w:p>
    <w:p w14:paraId="340AF1F9" w14:textId="590A6675" w:rsidR="005126B7" w:rsidRDefault="00000000">
      <w:pPr>
        <w:jc w:val="center"/>
      </w:pPr>
      <w:r>
        <w:rPr>
          <w:color w:val="404040"/>
          <w:sz w:val="24"/>
        </w:rPr>
        <w:t xml:space="preserve">W2-PM-FINAL | CYBERSECURITY </w:t>
      </w:r>
      <w:r w:rsidR="00C543EA">
        <w:rPr>
          <w:color w:val="404040"/>
          <w:sz w:val="24"/>
        </w:rPr>
        <w:t>| NETWORKWALKS</w:t>
      </w:r>
    </w:p>
    <w:tbl>
      <w:tblPr>
        <w:tblStyle w:val="TableGrid"/>
        <w:tblW w:w="0" w:type="auto"/>
        <w:jc w:val="center"/>
        <w:tblLook w:val="04A0" w:firstRow="1" w:lastRow="0" w:firstColumn="1" w:lastColumn="0" w:noHBand="0" w:noVBand="1"/>
      </w:tblPr>
      <w:tblGrid>
        <w:gridCol w:w="5035"/>
        <w:gridCol w:w="5035"/>
      </w:tblGrid>
      <w:tr w:rsidR="005126B7" w14:paraId="13BA69BA" w14:textId="77777777">
        <w:trPr>
          <w:jc w:val="center"/>
        </w:trPr>
        <w:tc>
          <w:tcPr>
            <w:tcW w:w="5040" w:type="dxa"/>
            <w:shd w:val="clear" w:color="auto" w:fill="595959"/>
            <w:vAlign w:val="center"/>
          </w:tcPr>
          <w:p w14:paraId="22F1A29E" w14:textId="77777777" w:rsidR="005126B7" w:rsidRDefault="00000000">
            <w:r>
              <w:rPr>
                <w:b/>
                <w:color w:val="FFFFFF"/>
                <w:sz w:val="18"/>
              </w:rPr>
              <w:t>Pentester Name</w:t>
            </w:r>
            <w:r>
              <w:rPr>
                <w:b/>
                <w:color w:val="FFFFFF"/>
                <w:sz w:val="18"/>
              </w:rPr>
              <w:br/>
              <w:t>(Cybersecurity Professional)</w:t>
            </w:r>
          </w:p>
        </w:tc>
        <w:tc>
          <w:tcPr>
            <w:tcW w:w="5040" w:type="dxa"/>
            <w:shd w:val="clear" w:color="auto" w:fill="595959"/>
            <w:vAlign w:val="center"/>
          </w:tcPr>
          <w:p w14:paraId="2AF853FA" w14:textId="77777777" w:rsidR="005126B7" w:rsidRDefault="00000000">
            <w:r>
              <w:rPr>
                <w:b/>
                <w:color w:val="FFFFFF"/>
                <w:sz w:val="18"/>
              </w:rPr>
              <w:t>Faizan Manazir</w:t>
            </w:r>
          </w:p>
        </w:tc>
      </w:tr>
      <w:tr w:rsidR="005126B7" w14:paraId="0D265444" w14:textId="77777777" w:rsidTr="00C543EA">
        <w:trPr>
          <w:jc w:val="center"/>
        </w:trPr>
        <w:tc>
          <w:tcPr>
            <w:tcW w:w="5040" w:type="dxa"/>
            <w:shd w:val="clear" w:color="auto" w:fill="C00000"/>
            <w:vAlign w:val="center"/>
          </w:tcPr>
          <w:p w14:paraId="7176B81E" w14:textId="77777777" w:rsidR="005126B7" w:rsidRPr="00C543EA" w:rsidRDefault="00000000">
            <w:pPr>
              <w:rPr>
                <w:color w:val="000000" w:themeColor="text1"/>
              </w:rPr>
            </w:pPr>
            <w:r w:rsidRPr="00C543EA">
              <w:rPr>
                <w:b/>
                <w:color w:val="000000" w:themeColor="text1"/>
                <w:sz w:val="18"/>
              </w:rPr>
              <w:t>Program/Batch</w:t>
            </w:r>
          </w:p>
        </w:tc>
        <w:tc>
          <w:tcPr>
            <w:tcW w:w="5040" w:type="dxa"/>
            <w:shd w:val="clear" w:color="auto" w:fill="FFFFFF" w:themeFill="background1"/>
            <w:vAlign w:val="center"/>
          </w:tcPr>
          <w:p w14:paraId="728255E6" w14:textId="485AF292" w:rsidR="005126B7" w:rsidRPr="00C543EA" w:rsidRDefault="00000000">
            <w:pPr>
              <w:rPr>
                <w:bCs/>
                <w:color w:val="000000" w:themeColor="text1"/>
              </w:rPr>
            </w:pPr>
            <w:r w:rsidRPr="00C543EA">
              <w:rPr>
                <w:bCs/>
                <w:color w:val="000000" w:themeColor="text1"/>
                <w:sz w:val="18"/>
              </w:rPr>
              <w:t>B08</w:t>
            </w:r>
            <w:r w:rsidR="007F56F6">
              <w:rPr>
                <w:bCs/>
                <w:color w:val="000000" w:themeColor="text1"/>
                <w:sz w:val="18"/>
              </w:rPr>
              <w:t>3</w:t>
            </w:r>
            <w:r w:rsidRPr="00C543EA">
              <w:rPr>
                <w:bCs/>
                <w:color w:val="000000" w:themeColor="text1"/>
                <w:sz w:val="18"/>
              </w:rPr>
              <w:t>-Networkwalks</w:t>
            </w:r>
          </w:p>
        </w:tc>
      </w:tr>
      <w:tr w:rsidR="005126B7" w14:paraId="758E251C" w14:textId="77777777" w:rsidTr="00C543EA">
        <w:trPr>
          <w:jc w:val="center"/>
        </w:trPr>
        <w:tc>
          <w:tcPr>
            <w:tcW w:w="5040" w:type="dxa"/>
            <w:shd w:val="clear" w:color="auto" w:fill="C00000"/>
            <w:vAlign w:val="center"/>
          </w:tcPr>
          <w:p w14:paraId="127B63FC" w14:textId="77777777" w:rsidR="005126B7" w:rsidRPr="00C543EA" w:rsidRDefault="00000000">
            <w:pPr>
              <w:rPr>
                <w:color w:val="000000" w:themeColor="text1"/>
              </w:rPr>
            </w:pPr>
            <w:r w:rsidRPr="00C543EA">
              <w:rPr>
                <w:b/>
                <w:color w:val="000000" w:themeColor="text1"/>
                <w:sz w:val="18"/>
              </w:rPr>
              <w:t>Date</w:t>
            </w:r>
          </w:p>
        </w:tc>
        <w:tc>
          <w:tcPr>
            <w:tcW w:w="5040" w:type="dxa"/>
            <w:shd w:val="clear" w:color="auto" w:fill="FFFFFF" w:themeFill="background1"/>
            <w:vAlign w:val="center"/>
          </w:tcPr>
          <w:p w14:paraId="22B785A1" w14:textId="77777777" w:rsidR="005126B7" w:rsidRPr="00C543EA" w:rsidRDefault="00000000">
            <w:pPr>
              <w:rPr>
                <w:bCs/>
                <w:color w:val="000000" w:themeColor="text1"/>
              </w:rPr>
            </w:pPr>
            <w:r w:rsidRPr="00C543EA">
              <w:rPr>
                <w:bCs/>
                <w:color w:val="000000" w:themeColor="text1"/>
                <w:sz w:val="18"/>
              </w:rPr>
              <w:t>26 September 2026</w:t>
            </w:r>
          </w:p>
        </w:tc>
      </w:tr>
      <w:tr w:rsidR="005126B7" w14:paraId="41028CD5" w14:textId="77777777" w:rsidTr="00C543EA">
        <w:trPr>
          <w:jc w:val="center"/>
        </w:trPr>
        <w:tc>
          <w:tcPr>
            <w:tcW w:w="5040" w:type="dxa"/>
            <w:shd w:val="clear" w:color="auto" w:fill="C00000"/>
            <w:vAlign w:val="center"/>
          </w:tcPr>
          <w:p w14:paraId="6932A924" w14:textId="77777777" w:rsidR="005126B7" w:rsidRPr="00C543EA" w:rsidRDefault="00000000">
            <w:pPr>
              <w:rPr>
                <w:color w:val="000000" w:themeColor="text1"/>
              </w:rPr>
            </w:pPr>
            <w:r w:rsidRPr="00C543EA">
              <w:rPr>
                <w:b/>
                <w:color w:val="000000" w:themeColor="text1"/>
                <w:sz w:val="18"/>
              </w:rPr>
              <w:t>Modules completed</w:t>
            </w:r>
          </w:p>
        </w:tc>
        <w:tc>
          <w:tcPr>
            <w:tcW w:w="5040" w:type="dxa"/>
            <w:shd w:val="clear" w:color="auto" w:fill="FFFFFF" w:themeFill="background1"/>
            <w:vAlign w:val="center"/>
          </w:tcPr>
          <w:p w14:paraId="578FC196" w14:textId="77777777" w:rsidR="005126B7" w:rsidRPr="00C543EA" w:rsidRDefault="00000000">
            <w:pPr>
              <w:rPr>
                <w:bCs/>
                <w:color w:val="000000" w:themeColor="text1"/>
              </w:rPr>
            </w:pPr>
            <w:r w:rsidRPr="00C543EA">
              <w:rPr>
                <w:bCs/>
                <w:color w:val="000000" w:themeColor="text1"/>
                <w:sz w:val="18"/>
              </w:rPr>
              <w:t>W2-PM1 (Multiple Kali Tools)</w:t>
            </w:r>
            <w:r w:rsidRPr="00C543EA">
              <w:rPr>
                <w:bCs/>
                <w:color w:val="000000" w:themeColor="text1"/>
                <w:sz w:val="18"/>
              </w:rPr>
              <w:br/>
              <w:t>W2-PM2 (GHDB)</w:t>
            </w:r>
            <w:r w:rsidRPr="00C543EA">
              <w:rPr>
                <w:bCs/>
                <w:color w:val="000000" w:themeColor="text1"/>
                <w:sz w:val="18"/>
              </w:rPr>
              <w:br/>
              <w:t>W2-PM3 (Maltego)</w:t>
            </w:r>
            <w:r w:rsidRPr="00C543EA">
              <w:rPr>
                <w:bCs/>
                <w:color w:val="000000" w:themeColor="text1"/>
                <w:sz w:val="18"/>
              </w:rPr>
              <w:br/>
              <w:t>W2-PM4 (theHarvester)</w:t>
            </w:r>
            <w:r w:rsidRPr="00C543EA">
              <w:rPr>
                <w:bCs/>
                <w:color w:val="000000" w:themeColor="text1"/>
                <w:sz w:val="18"/>
              </w:rPr>
              <w:br/>
              <w:t>W2-PM5 (Zenmap Scanning)</w:t>
            </w:r>
          </w:p>
        </w:tc>
      </w:tr>
      <w:tr w:rsidR="005126B7" w14:paraId="2339D4AD" w14:textId="77777777" w:rsidTr="00C543EA">
        <w:trPr>
          <w:jc w:val="center"/>
        </w:trPr>
        <w:tc>
          <w:tcPr>
            <w:tcW w:w="5040" w:type="dxa"/>
            <w:shd w:val="clear" w:color="auto" w:fill="C00000"/>
            <w:vAlign w:val="center"/>
          </w:tcPr>
          <w:p w14:paraId="19E18C17" w14:textId="77777777" w:rsidR="005126B7" w:rsidRPr="00C543EA" w:rsidRDefault="00000000">
            <w:pPr>
              <w:rPr>
                <w:color w:val="000000" w:themeColor="text1"/>
              </w:rPr>
            </w:pPr>
            <w:r w:rsidRPr="00C543EA">
              <w:rPr>
                <w:b/>
                <w:color w:val="000000" w:themeColor="text1"/>
                <w:sz w:val="18"/>
              </w:rPr>
              <w:t>Client/Target</w:t>
            </w:r>
          </w:p>
        </w:tc>
        <w:tc>
          <w:tcPr>
            <w:tcW w:w="5040" w:type="dxa"/>
            <w:shd w:val="clear" w:color="auto" w:fill="FFFFFF" w:themeFill="background1"/>
            <w:vAlign w:val="center"/>
          </w:tcPr>
          <w:p w14:paraId="7CC8177B" w14:textId="77777777" w:rsidR="005126B7" w:rsidRPr="00C543EA" w:rsidRDefault="00000000">
            <w:pPr>
              <w:rPr>
                <w:bCs/>
                <w:color w:val="000000" w:themeColor="text1"/>
              </w:rPr>
            </w:pPr>
            <w:r w:rsidRPr="00C543EA">
              <w:rPr>
                <w:bCs/>
                <w:color w:val="000000" w:themeColor="text1"/>
                <w:sz w:val="18"/>
              </w:rPr>
              <w:t>1. networkwalks.com — assigned educational reconnaissance target</w:t>
            </w:r>
            <w:r w:rsidRPr="00C543EA">
              <w:rPr>
                <w:bCs/>
                <w:color w:val="000000" w:themeColor="text1"/>
                <w:sz w:val="18"/>
              </w:rPr>
              <w:br/>
              <w:t>2. My own local LAN Network</w:t>
            </w:r>
          </w:p>
        </w:tc>
      </w:tr>
      <w:tr w:rsidR="005126B7" w14:paraId="7F540C45" w14:textId="77777777" w:rsidTr="00C543EA">
        <w:trPr>
          <w:jc w:val="center"/>
        </w:trPr>
        <w:tc>
          <w:tcPr>
            <w:tcW w:w="5040" w:type="dxa"/>
            <w:shd w:val="clear" w:color="auto" w:fill="C00000"/>
            <w:vAlign w:val="center"/>
          </w:tcPr>
          <w:p w14:paraId="7CA0C896" w14:textId="77777777" w:rsidR="005126B7" w:rsidRPr="00C543EA" w:rsidRDefault="00000000">
            <w:pPr>
              <w:rPr>
                <w:color w:val="000000" w:themeColor="text1"/>
              </w:rPr>
            </w:pPr>
            <w:r w:rsidRPr="00C543EA">
              <w:rPr>
                <w:b/>
                <w:color w:val="000000" w:themeColor="text1"/>
                <w:sz w:val="18"/>
              </w:rPr>
              <w:t>Permission secured from client?</w:t>
            </w:r>
          </w:p>
        </w:tc>
        <w:tc>
          <w:tcPr>
            <w:tcW w:w="5040" w:type="dxa"/>
            <w:shd w:val="clear" w:color="auto" w:fill="FFFFFF" w:themeFill="background1"/>
            <w:vAlign w:val="center"/>
          </w:tcPr>
          <w:p w14:paraId="3F3C173B" w14:textId="77777777" w:rsidR="005126B7" w:rsidRPr="00C543EA" w:rsidRDefault="00000000">
            <w:pPr>
              <w:rPr>
                <w:bCs/>
                <w:color w:val="000000" w:themeColor="text1"/>
              </w:rPr>
            </w:pPr>
            <w:r w:rsidRPr="00C543EA">
              <w:rPr>
                <w:bCs/>
                <w:color w:val="000000" w:themeColor="text1"/>
                <w:sz w:val="18"/>
              </w:rPr>
              <w:t>Yes — activities were performed within the assigned educational scope and on my own local network.</w:t>
            </w:r>
          </w:p>
        </w:tc>
      </w:tr>
      <w:tr w:rsidR="005126B7" w14:paraId="621FE8B5" w14:textId="77777777" w:rsidTr="00C543EA">
        <w:trPr>
          <w:trHeight w:val="1168"/>
          <w:jc w:val="center"/>
        </w:trPr>
        <w:tc>
          <w:tcPr>
            <w:tcW w:w="5040" w:type="dxa"/>
            <w:shd w:val="clear" w:color="auto" w:fill="C00000"/>
            <w:vAlign w:val="center"/>
          </w:tcPr>
          <w:p w14:paraId="5667AB1A" w14:textId="77777777" w:rsidR="005126B7" w:rsidRPr="00C543EA" w:rsidRDefault="00000000">
            <w:pPr>
              <w:rPr>
                <w:color w:val="000000" w:themeColor="text1"/>
              </w:rPr>
            </w:pPr>
            <w:r w:rsidRPr="00C543EA">
              <w:rPr>
                <w:b/>
                <w:color w:val="000000" w:themeColor="text1"/>
                <w:sz w:val="18"/>
              </w:rPr>
              <w:t>Phases covered</w:t>
            </w:r>
          </w:p>
        </w:tc>
        <w:tc>
          <w:tcPr>
            <w:tcW w:w="5040" w:type="dxa"/>
            <w:shd w:val="clear" w:color="auto" w:fill="FFFFFF" w:themeFill="background1"/>
            <w:vAlign w:val="center"/>
          </w:tcPr>
          <w:p w14:paraId="621BDDFC" w14:textId="77777777" w:rsidR="005126B7" w:rsidRPr="00C543EA" w:rsidRDefault="00000000">
            <w:pPr>
              <w:rPr>
                <w:bCs/>
                <w:color w:val="000000" w:themeColor="text1"/>
              </w:rPr>
            </w:pPr>
            <w:r w:rsidRPr="00C543EA">
              <w:rPr>
                <w:bCs/>
                <w:color w:val="000000" w:themeColor="text1"/>
                <w:sz w:val="18"/>
              </w:rPr>
              <w:t>Phase 1: Reconnaissance &amp; Footprinting</w:t>
            </w:r>
            <w:r w:rsidRPr="00C543EA">
              <w:rPr>
                <w:bCs/>
                <w:color w:val="000000" w:themeColor="text1"/>
                <w:sz w:val="18"/>
              </w:rPr>
              <w:br/>
              <w:t>Phase 2: Scanning &amp; Network Discovery</w:t>
            </w:r>
            <w:r w:rsidRPr="00C543EA">
              <w:rPr>
                <w:bCs/>
                <w:color w:val="000000" w:themeColor="text1"/>
                <w:sz w:val="18"/>
              </w:rPr>
              <w:br/>
              <w:t>Phase 3-5: Reconnaissance exercises and supporting information gathering</w:t>
            </w:r>
          </w:p>
        </w:tc>
      </w:tr>
    </w:tbl>
    <w:p w14:paraId="7D2F51A0" w14:textId="77777777" w:rsidR="005126B7" w:rsidRDefault="005126B7"/>
    <w:p w14:paraId="1B5B5A38" w14:textId="77777777" w:rsidR="005126B7" w:rsidRDefault="00000000">
      <w:pPr>
        <w:pStyle w:val="Heading1"/>
      </w:pPr>
      <w:r>
        <w:t>1. Liability Disclaimer</w:t>
      </w:r>
    </w:p>
    <w:p w14:paraId="1AA0C9D2" w14:textId="77777777" w:rsidR="005126B7" w:rsidRDefault="00000000">
      <w:r>
        <w:t>I have performed these activities only within the assigned educational cybersecurity scope and on systems and devices that I own or was authorized to assess. All materials are for education and research purposes only. Do not use anything from this report to break the law. The instructor, the authors and Networkwalks are not responsible for misuse of this knowledge. Every action taken outside an authorized scope is the responsibility of the person performing it. Unauthorized access can be a criminal offence even when no damage is caused.</w:t>
      </w:r>
    </w:p>
    <w:p w14:paraId="256B4EF6" w14:textId="77777777" w:rsidR="005126B7" w:rsidRDefault="00000000">
      <w:pPr>
        <w:pStyle w:val="Heading1"/>
      </w:pPr>
      <w:r>
        <w:t>2. Introduction</w:t>
      </w:r>
    </w:p>
    <w:p w14:paraId="20C10CC2" w14:textId="77777777" w:rsidR="005126B7" w:rsidRDefault="00000000">
      <w:r>
        <w:t>This report covers the Week 2 practical activities completed as part of the Cybersecurity &amp; Ethical Hacking program at Networkwalks. The work includes footprinting the networkwalks.com domain using multiple Kali Linux tools (W2-PM1), Google Hacking Database reconnaissance (W2-PM2), Maltego relationship analysis (W2-PM3), passive reconnaissance with theHarvester (W2-PM4), and network discovery with Zenmap (W2-PM5).</w:t>
      </w:r>
    </w:p>
    <w:p w14:paraId="29133CB4" w14:textId="77777777" w:rsidR="005126B7" w:rsidRDefault="00000000">
      <w:r>
        <w:t>All practical activities were performed in Kali Linux. The reconnaissance exercises focused on publicly available information and the network-scanning activity was performed against my own local LAN. Every section below records the command or method used, the result observed, and a short explanation of why the observation matters from a cybersecurity perspective. Evidence screenshots are intentionally omitted from this report and can be inserted at the marked locations.</w:t>
      </w:r>
    </w:p>
    <w:p w14:paraId="620C9124" w14:textId="77777777" w:rsidR="005126B7" w:rsidRDefault="00000000">
      <w:pPr>
        <w:pStyle w:val="Heading1"/>
      </w:pPr>
      <w:r>
        <w:t>3. Tools Used</w:t>
      </w:r>
    </w:p>
    <w:p w14:paraId="1729046C" w14:textId="77777777" w:rsidR="005126B7" w:rsidRDefault="00000000">
      <w:r>
        <w:t>The table below lists each tool used in this report and its purpose.</w:t>
      </w:r>
    </w:p>
    <w:p w14:paraId="1A09E5BB" w14:textId="77777777" w:rsidR="008B5917" w:rsidRDefault="008B5917"/>
    <w:p w14:paraId="2349E0BE" w14:textId="77777777" w:rsidR="008B5917" w:rsidRDefault="008B5917"/>
    <w:tbl>
      <w:tblPr>
        <w:tblStyle w:val="TableGrid"/>
        <w:tblW w:w="0" w:type="auto"/>
        <w:jc w:val="center"/>
        <w:tblLook w:val="04A0" w:firstRow="1" w:lastRow="0" w:firstColumn="1" w:lastColumn="0" w:noHBand="0" w:noVBand="1"/>
      </w:tblPr>
      <w:tblGrid>
        <w:gridCol w:w="5035"/>
        <w:gridCol w:w="5035"/>
      </w:tblGrid>
      <w:tr w:rsidR="005126B7" w14:paraId="6F74E17E" w14:textId="77777777">
        <w:trPr>
          <w:jc w:val="center"/>
        </w:trPr>
        <w:tc>
          <w:tcPr>
            <w:tcW w:w="5040" w:type="dxa"/>
            <w:shd w:val="clear" w:color="auto" w:fill="C00000"/>
            <w:vAlign w:val="center"/>
          </w:tcPr>
          <w:p w14:paraId="1B9B5DC2" w14:textId="77777777" w:rsidR="005126B7" w:rsidRDefault="00000000">
            <w:r>
              <w:rPr>
                <w:b/>
                <w:color w:val="FFFFFF"/>
                <w:sz w:val="18"/>
              </w:rPr>
              <w:t>Tool</w:t>
            </w:r>
          </w:p>
        </w:tc>
        <w:tc>
          <w:tcPr>
            <w:tcW w:w="5040" w:type="dxa"/>
            <w:shd w:val="clear" w:color="auto" w:fill="C00000"/>
            <w:vAlign w:val="center"/>
          </w:tcPr>
          <w:p w14:paraId="326889A2" w14:textId="77777777" w:rsidR="005126B7" w:rsidRDefault="00000000">
            <w:r>
              <w:rPr>
                <w:b/>
                <w:color w:val="FFFFFF"/>
                <w:sz w:val="18"/>
              </w:rPr>
              <w:t>Purpose</w:t>
            </w:r>
          </w:p>
        </w:tc>
      </w:tr>
      <w:tr w:rsidR="005126B7" w14:paraId="3B1F3485" w14:textId="77777777">
        <w:trPr>
          <w:jc w:val="center"/>
        </w:trPr>
        <w:tc>
          <w:tcPr>
            <w:tcW w:w="5040" w:type="dxa"/>
            <w:vAlign w:val="center"/>
          </w:tcPr>
          <w:p w14:paraId="71FB9036" w14:textId="77777777" w:rsidR="005126B7" w:rsidRDefault="00000000">
            <w:r>
              <w:rPr>
                <w:sz w:val="18"/>
              </w:rPr>
              <w:t>Kali Linux</w:t>
            </w:r>
          </w:p>
        </w:tc>
        <w:tc>
          <w:tcPr>
            <w:tcW w:w="5040" w:type="dxa"/>
            <w:vAlign w:val="center"/>
          </w:tcPr>
          <w:p w14:paraId="5AD8681E" w14:textId="77777777" w:rsidR="005126B7" w:rsidRDefault="00000000">
            <w:r>
              <w:rPr>
                <w:sz w:val="18"/>
              </w:rPr>
              <w:t>Operating system used for reconnaissance, passive information gathering and network scanning.</w:t>
            </w:r>
          </w:p>
        </w:tc>
      </w:tr>
      <w:tr w:rsidR="005126B7" w14:paraId="0DD63CD3" w14:textId="77777777">
        <w:trPr>
          <w:jc w:val="center"/>
        </w:trPr>
        <w:tc>
          <w:tcPr>
            <w:tcW w:w="5040" w:type="dxa"/>
            <w:vAlign w:val="center"/>
          </w:tcPr>
          <w:p w14:paraId="372EA231" w14:textId="77777777" w:rsidR="005126B7" w:rsidRDefault="00000000">
            <w:r>
              <w:rPr>
                <w:sz w:val="18"/>
              </w:rPr>
              <w:t>WHOIS</w:t>
            </w:r>
          </w:p>
        </w:tc>
        <w:tc>
          <w:tcPr>
            <w:tcW w:w="5040" w:type="dxa"/>
            <w:vAlign w:val="center"/>
          </w:tcPr>
          <w:p w14:paraId="1310FD68" w14:textId="77777777" w:rsidR="005126B7" w:rsidRDefault="00000000">
            <w:r>
              <w:rPr>
                <w:sz w:val="18"/>
              </w:rPr>
              <w:t>Find publicly available domain registration details, dates and name servers.</w:t>
            </w:r>
          </w:p>
        </w:tc>
      </w:tr>
      <w:tr w:rsidR="005126B7" w14:paraId="480DF3A1" w14:textId="77777777">
        <w:trPr>
          <w:jc w:val="center"/>
        </w:trPr>
        <w:tc>
          <w:tcPr>
            <w:tcW w:w="5040" w:type="dxa"/>
            <w:vAlign w:val="center"/>
          </w:tcPr>
          <w:p w14:paraId="6EE82D69" w14:textId="77777777" w:rsidR="005126B7" w:rsidRDefault="00000000">
            <w:r>
              <w:rPr>
                <w:sz w:val="18"/>
              </w:rPr>
              <w:t>WhatWeb</w:t>
            </w:r>
          </w:p>
        </w:tc>
        <w:tc>
          <w:tcPr>
            <w:tcW w:w="5040" w:type="dxa"/>
            <w:vAlign w:val="center"/>
          </w:tcPr>
          <w:p w14:paraId="5C230F47" w14:textId="77777777" w:rsidR="005126B7" w:rsidRDefault="00000000">
            <w:r>
              <w:rPr>
                <w:sz w:val="18"/>
              </w:rPr>
              <w:t>Fingerprint publicly observable web technologies, CMS and plugins.</w:t>
            </w:r>
          </w:p>
        </w:tc>
      </w:tr>
      <w:tr w:rsidR="005126B7" w14:paraId="13E406E1" w14:textId="77777777">
        <w:trPr>
          <w:jc w:val="center"/>
        </w:trPr>
        <w:tc>
          <w:tcPr>
            <w:tcW w:w="5040" w:type="dxa"/>
            <w:vAlign w:val="center"/>
          </w:tcPr>
          <w:p w14:paraId="5A484359" w14:textId="77777777" w:rsidR="005126B7" w:rsidRDefault="00000000">
            <w:r>
              <w:rPr>
                <w:sz w:val="18"/>
              </w:rPr>
              <w:t>nslookup</w:t>
            </w:r>
          </w:p>
        </w:tc>
        <w:tc>
          <w:tcPr>
            <w:tcW w:w="5040" w:type="dxa"/>
            <w:vAlign w:val="center"/>
          </w:tcPr>
          <w:p w14:paraId="214CA1B3" w14:textId="77777777" w:rsidR="005126B7" w:rsidRDefault="00000000">
            <w:r>
              <w:rPr>
                <w:sz w:val="18"/>
              </w:rPr>
              <w:t>Resolve the domain name to its IP address using DNS.</w:t>
            </w:r>
          </w:p>
        </w:tc>
      </w:tr>
      <w:tr w:rsidR="005126B7" w14:paraId="601B2E3E" w14:textId="77777777">
        <w:trPr>
          <w:jc w:val="center"/>
        </w:trPr>
        <w:tc>
          <w:tcPr>
            <w:tcW w:w="5040" w:type="dxa"/>
            <w:vAlign w:val="center"/>
          </w:tcPr>
          <w:p w14:paraId="2DE897B8" w14:textId="77777777" w:rsidR="005126B7" w:rsidRDefault="00000000">
            <w:r>
              <w:rPr>
                <w:sz w:val="18"/>
              </w:rPr>
              <w:t>curl -I</w:t>
            </w:r>
          </w:p>
        </w:tc>
        <w:tc>
          <w:tcPr>
            <w:tcW w:w="5040" w:type="dxa"/>
            <w:vAlign w:val="center"/>
          </w:tcPr>
          <w:p w14:paraId="4F11273D" w14:textId="77777777" w:rsidR="005126B7" w:rsidRDefault="00000000">
            <w:r>
              <w:rPr>
                <w:sz w:val="18"/>
              </w:rPr>
              <w:t>Read HTTP response headers from the website.</w:t>
            </w:r>
          </w:p>
        </w:tc>
      </w:tr>
      <w:tr w:rsidR="005126B7" w14:paraId="209AF6CC" w14:textId="77777777">
        <w:trPr>
          <w:jc w:val="center"/>
        </w:trPr>
        <w:tc>
          <w:tcPr>
            <w:tcW w:w="5040" w:type="dxa"/>
            <w:vAlign w:val="center"/>
          </w:tcPr>
          <w:p w14:paraId="0DC9ED9F" w14:textId="77777777" w:rsidR="005126B7" w:rsidRDefault="00000000">
            <w:r>
              <w:rPr>
                <w:sz w:val="18"/>
              </w:rPr>
              <w:t>wafw00f</w:t>
            </w:r>
          </w:p>
        </w:tc>
        <w:tc>
          <w:tcPr>
            <w:tcW w:w="5040" w:type="dxa"/>
            <w:vAlign w:val="center"/>
          </w:tcPr>
          <w:p w14:paraId="16ADB239" w14:textId="77777777" w:rsidR="005126B7" w:rsidRDefault="00000000">
            <w:r>
              <w:rPr>
                <w:sz w:val="18"/>
              </w:rPr>
              <w:t>Detect whether a Web Application Firewall is publicly identifiable.</w:t>
            </w:r>
          </w:p>
        </w:tc>
      </w:tr>
      <w:tr w:rsidR="005126B7" w14:paraId="14769410" w14:textId="77777777">
        <w:trPr>
          <w:jc w:val="center"/>
        </w:trPr>
        <w:tc>
          <w:tcPr>
            <w:tcW w:w="5040" w:type="dxa"/>
            <w:vAlign w:val="center"/>
          </w:tcPr>
          <w:p w14:paraId="73FAAB86" w14:textId="77777777" w:rsidR="005126B7" w:rsidRDefault="00000000">
            <w:r>
              <w:rPr>
                <w:sz w:val="18"/>
              </w:rPr>
              <w:t>dnsrecon</w:t>
            </w:r>
          </w:p>
        </w:tc>
        <w:tc>
          <w:tcPr>
            <w:tcW w:w="5040" w:type="dxa"/>
            <w:vAlign w:val="center"/>
          </w:tcPr>
          <w:p w14:paraId="72933574" w14:textId="77777777" w:rsidR="005126B7" w:rsidRDefault="00000000">
            <w:r>
              <w:rPr>
                <w:sz w:val="18"/>
              </w:rPr>
              <w:t>Enumerate DNS records such as NS, MX, SPF, TXT and service-related records.</w:t>
            </w:r>
          </w:p>
        </w:tc>
      </w:tr>
      <w:tr w:rsidR="005126B7" w14:paraId="7B19ACD8" w14:textId="77777777">
        <w:trPr>
          <w:jc w:val="center"/>
        </w:trPr>
        <w:tc>
          <w:tcPr>
            <w:tcW w:w="5040" w:type="dxa"/>
            <w:vAlign w:val="center"/>
          </w:tcPr>
          <w:p w14:paraId="241AD31A" w14:textId="77777777" w:rsidR="005126B7" w:rsidRDefault="00000000">
            <w:r>
              <w:rPr>
                <w:sz w:val="18"/>
              </w:rPr>
              <w:t>Google / GHDB</w:t>
            </w:r>
          </w:p>
        </w:tc>
        <w:tc>
          <w:tcPr>
            <w:tcW w:w="5040" w:type="dxa"/>
            <w:vAlign w:val="center"/>
          </w:tcPr>
          <w:p w14:paraId="34214325" w14:textId="77777777" w:rsidR="005126B7" w:rsidRDefault="00000000">
            <w:r>
              <w:rPr>
                <w:sz w:val="18"/>
              </w:rPr>
              <w:t>Perform search-engine reconnaissance using specialized search operators.</w:t>
            </w:r>
          </w:p>
        </w:tc>
      </w:tr>
      <w:tr w:rsidR="005126B7" w14:paraId="40B59F3D" w14:textId="77777777">
        <w:trPr>
          <w:jc w:val="center"/>
        </w:trPr>
        <w:tc>
          <w:tcPr>
            <w:tcW w:w="5040" w:type="dxa"/>
            <w:vAlign w:val="center"/>
          </w:tcPr>
          <w:p w14:paraId="2308C279" w14:textId="77777777" w:rsidR="005126B7" w:rsidRDefault="00000000">
            <w:r>
              <w:rPr>
                <w:sz w:val="18"/>
              </w:rPr>
              <w:t>Maltego</w:t>
            </w:r>
          </w:p>
        </w:tc>
        <w:tc>
          <w:tcPr>
            <w:tcW w:w="5040" w:type="dxa"/>
            <w:vAlign w:val="center"/>
          </w:tcPr>
          <w:p w14:paraId="221953EE" w14:textId="77777777" w:rsidR="005126B7" w:rsidRDefault="00000000">
            <w:r>
              <w:rPr>
                <w:sz w:val="18"/>
              </w:rPr>
              <w:t>Create a visual graph of entities and relationships and run reconnaissance transforms.</w:t>
            </w:r>
          </w:p>
        </w:tc>
      </w:tr>
      <w:tr w:rsidR="005126B7" w14:paraId="41064B75" w14:textId="77777777">
        <w:trPr>
          <w:jc w:val="center"/>
        </w:trPr>
        <w:tc>
          <w:tcPr>
            <w:tcW w:w="5040" w:type="dxa"/>
            <w:vAlign w:val="center"/>
          </w:tcPr>
          <w:p w14:paraId="12AAAF78" w14:textId="77777777" w:rsidR="005126B7" w:rsidRDefault="00000000">
            <w:r>
              <w:rPr>
                <w:sz w:val="18"/>
              </w:rPr>
              <w:t>theHarvester</w:t>
            </w:r>
          </w:p>
        </w:tc>
        <w:tc>
          <w:tcPr>
            <w:tcW w:w="5040" w:type="dxa"/>
            <w:vAlign w:val="center"/>
          </w:tcPr>
          <w:p w14:paraId="391A4CEF" w14:textId="77777777" w:rsidR="005126B7" w:rsidRDefault="00000000">
            <w:r>
              <w:rPr>
                <w:sz w:val="18"/>
              </w:rPr>
              <w:t>Collect publicly available emails, hosts, IPs and related information from supported sources.</w:t>
            </w:r>
          </w:p>
        </w:tc>
      </w:tr>
      <w:tr w:rsidR="005126B7" w14:paraId="0BB379E7" w14:textId="77777777">
        <w:trPr>
          <w:jc w:val="center"/>
        </w:trPr>
        <w:tc>
          <w:tcPr>
            <w:tcW w:w="5040" w:type="dxa"/>
            <w:vAlign w:val="center"/>
          </w:tcPr>
          <w:p w14:paraId="2989B128" w14:textId="77777777" w:rsidR="005126B7" w:rsidRDefault="00000000">
            <w:r>
              <w:rPr>
                <w:sz w:val="18"/>
              </w:rPr>
              <w:t>Zenmap / Nmap</w:t>
            </w:r>
          </w:p>
        </w:tc>
        <w:tc>
          <w:tcPr>
            <w:tcW w:w="5040" w:type="dxa"/>
            <w:vAlign w:val="center"/>
          </w:tcPr>
          <w:p w14:paraId="225E035B" w14:textId="77777777" w:rsidR="005126B7" w:rsidRDefault="00000000">
            <w:r>
              <w:rPr>
                <w:sz w:val="18"/>
              </w:rPr>
              <w:t>Discover live hosts on the authorized local subnet and visualize network topology.</w:t>
            </w:r>
          </w:p>
        </w:tc>
      </w:tr>
    </w:tbl>
    <w:p w14:paraId="7F583D19" w14:textId="77777777" w:rsidR="005126B7" w:rsidRDefault="005126B7"/>
    <w:p w14:paraId="772CF266" w14:textId="77777777" w:rsidR="005126B7" w:rsidRDefault="00000000">
      <w:pPr>
        <w:pStyle w:val="Heading1"/>
      </w:pPr>
      <w:r>
        <w:t>4. Activities Performed</w:t>
      </w:r>
    </w:p>
    <w:p w14:paraId="125C18E3" w14:textId="77777777" w:rsidR="005126B7" w:rsidRDefault="00000000">
      <w:pPr>
        <w:pStyle w:val="Heading2"/>
      </w:pPr>
      <w:r>
        <w:t>4.1 Footprinting &amp; Reconnaissance</w:t>
      </w:r>
    </w:p>
    <w:p w14:paraId="72336A3E" w14:textId="77777777" w:rsidR="005126B7" w:rsidRDefault="00000000">
      <w:r>
        <w:t>I performed reconnaissance against the networkwalks.com domain using six Kali Linux tools: WHOIS, WhatWeb, Nslookup, Curl, Wafw00f and DNSRecon. Each tool was used to collect a different category of publicly observable information.</w:t>
      </w:r>
    </w:p>
    <w:p w14:paraId="397FCC0D" w14:textId="77777777" w:rsidR="005126B7" w:rsidRDefault="00000000">
      <w:r>
        <w:t>First, I used WHOIS to obtain publicly available domain registration information and identify the domain's name servers. The results provided information about the domain registration and hosting infrastructure.</w:t>
      </w:r>
    </w:p>
    <w:p w14:paraId="76C3EE8E" w14:textId="77777777" w:rsidR="005126B7" w:rsidRDefault="00000000">
      <w:r>
        <w:t>I then used WhatWeb to identify technologies used by the website. The results identified WordPress 7.0.4 and WP Download Manager 3.3.58, along with other information exposed by the website.</w:t>
      </w:r>
    </w:p>
    <w:p w14:paraId="55A3A3A3" w14:textId="77777777" w:rsidR="005126B7" w:rsidRDefault="00000000">
      <w:r>
        <w:t>Using Nslookup, I resolved the domain name to its IP address. The recorded result identified 192.232.216.135.</w:t>
      </w:r>
    </w:p>
    <w:p w14:paraId="01C98D58" w14:textId="77777777" w:rsidR="005126B7" w:rsidRDefault="00000000">
      <w:r>
        <w:t>I used Curl with the -I option to inspect the HTTP response headers. This provided additional information about the web application and exposed the WordPress REST API endpoint /wp-json/.</w:t>
      </w:r>
    </w:p>
    <w:p w14:paraId="2C401660" w14:textId="77777777" w:rsidR="005126B7" w:rsidRDefault="00000000">
      <w:r>
        <w:t>Next, I used Wafw00f to determine whether a Web Application Firewall was protecting the website. The recorded result identified ModSecurity (SpiderLabs).</w:t>
      </w:r>
    </w:p>
    <w:p w14:paraId="31A73D91" w14:textId="77777777" w:rsidR="005126B7" w:rsidRDefault="00000000">
      <w:r>
        <w:t>Finally, I used DNSRecon to enumerate DNS records. The results provided information relating to name servers, mail servers, SPF/TXT records, service records and DNS software information.</w:t>
      </w:r>
    </w:p>
    <w:p w14:paraId="0BE9F1B4" w14:textId="77777777" w:rsidR="005126B7" w:rsidRDefault="00000000">
      <w:pPr>
        <w:pStyle w:val="Heading2"/>
      </w:pPr>
      <w:r>
        <w:t>4.2 Google Hacking Database (GHDB)</w:t>
      </w:r>
    </w:p>
    <w:p w14:paraId="28EA3D77" w14:textId="77777777" w:rsidR="005126B7" w:rsidRDefault="00000000">
      <w:r>
        <w:t>The GHDB activity introduced search-engine reconnaissance using specialized Google operators. The practical work focused on identifying publicly indexed security-camera related results and directory listings containing mathematics PDF material. The captured search results were documented in the accompanying worksheet.</w:t>
      </w:r>
    </w:p>
    <w:p w14:paraId="3D44C51D" w14:textId="77777777" w:rsidR="005126B7" w:rsidRDefault="00000000">
      <w:r>
        <w:t>For the security-camera search, ten result entries were recorded from the captured Google results. The entries included results from Alliance for Coastal Technologies, 100.42.92, Course Hero, Exploit-DB, Accio Work, Blogger and xvideosbr.to. The report records the search-result sources without reproducing direct camera-access URLs or credentials.</w:t>
      </w:r>
    </w:p>
    <w:p w14:paraId="69D42D79" w14:textId="77777777" w:rsidR="00C543EA" w:rsidRDefault="00C543EA"/>
    <w:p w14:paraId="15BC6CB7" w14:textId="77777777" w:rsidR="00C75D10" w:rsidRDefault="00C75D10"/>
    <w:p w14:paraId="2DF498B6" w14:textId="77777777" w:rsidR="00C75D10" w:rsidRDefault="00C75D10"/>
    <w:tbl>
      <w:tblPr>
        <w:tblStyle w:val="TableGrid"/>
        <w:tblW w:w="0" w:type="auto"/>
        <w:jc w:val="center"/>
        <w:tblLook w:val="04A0" w:firstRow="1" w:lastRow="0" w:firstColumn="1" w:lastColumn="0" w:noHBand="0" w:noVBand="1"/>
      </w:tblPr>
      <w:tblGrid>
        <w:gridCol w:w="3355"/>
        <w:gridCol w:w="3357"/>
        <w:gridCol w:w="3358"/>
      </w:tblGrid>
      <w:tr w:rsidR="005126B7" w14:paraId="06C31B0B" w14:textId="77777777">
        <w:trPr>
          <w:jc w:val="center"/>
        </w:trPr>
        <w:tc>
          <w:tcPr>
            <w:tcW w:w="3360" w:type="dxa"/>
            <w:shd w:val="clear" w:color="auto" w:fill="C00000"/>
            <w:vAlign w:val="center"/>
          </w:tcPr>
          <w:p w14:paraId="124ABCEF" w14:textId="77777777" w:rsidR="005126B7" w:rsidRDefault="00000000">
            <w:r>
              <w:rPr>
                <w:b/>
                <w:color w:val="FFFFFF"/>
                <w:sz w:val="16"/>
              </w:rPr>
              <w:lastRenderedPageBreak/>
              <w:t>#</w:t>
            </w:r>
          </w:p>
        </w:tc>
        <w:tc>
          <w:tcPr>
            <w:tcW w:w="3360" w:type="dxa"/>
            <w:shd w:val="clear" w:color="auto" w:fill="C00000"/>
            <w:vAlign w:val="center"/>
          </w:tcPr>
          <w:p w14:paraId="583ED6AB" w14:textId="77777777" w:rsidR="005126B7" w:rsidRDefault="00000000">
            <w:r>
              <w:rPr>
                <w:b/>
                <w:color w:val="FFFFFF"/>
                <w:sz w:val="16"/>
              </w:rPr>
              <w:t>Source</w:t>
            </w:r>
          </w:p>
        </w:tc>
        <w:tc>
          <w:tcPr>
            <w:tcW w:w="3360" w:type="dxa"/>
            <w:shd w:val="clear" w:color="auto" w:fill="C00000"/>
            <w:vAlign w:val="center"/>
          </w:tcPr>
          <w:p w14:paraId="7DBE40A6" w14:textId="77777777" w:rsidR="005126B7" w:rsidRDefault="00000000">
            <w:r>
              <w:rPr>
                <w:b/>
                <w:color w:val="FFFFFF"/>
                <w:sz w:val="16"/>
              </w:rPr>
              <w:t>Recorded Search Result</w:t>
            </w:r>
          </w:p>
        </w:tc>
      </w:tr>
      <w:tr w:rsidR="005126B7" w14:paraId="4BB15D4D" w14:textId="77777777">
        <w:trPr>
          <w:jc w:val="center"/>
        </w:trPr>
        <w:tc>
          <w:tcPr>
            <w:tcW w:w="3360" w:type="dxa"/>
            <w:vAlign w:val="center"/>
          </w:tcPr>
          <w:p w14:paraId="05F1167E" w14:textId="77777777" w:rsidR="005126B7" w:rsidRDefault="00000000">
            <w:r>
              <w:rPr>
                <w:sz w:val="16"/>
              </w:rPr>
              <w:t>1</w:t>
            </w:r>
          </w:p>
        </w:tc>
        <w:tc>
          <w:tcPr>
            <w:tcW w:w="3360" w:type="dxa"/>
            <w:vAlign w:val="center"/>
          </w:tcPr>
          <w:p w14:paraId="0CF89AAC" w14:textId="77777777" w:rsidR="005126B7" w:rsidRDefault="00000000">
            <w:r>
              <w:rPr>
                <w:sz w:val="16"/>
              </w:rPr>
              <w:t>Alliance for Coastal Technologies</w:t>
            </w:r>
          </w:p>
        </w:tc>
        <w:tc>
          <w:tcPr>
            <w:tcW w:w="3360" w:type="dxa"/>
            <w:vAlign w:val="center"/>
          </w:tcPr>
          <w:p w14:paraId="3852631F" w14:textId="77777777" w:rsidR="005126B7" w:rsidRDefault="00000000">
            <w:r>
              <w:rPr>
                <w:sz w:val="16"/>
              </w:rPr>
              <w:t>Live view - AXIS 215 PTZ Network Camera</w:t>
            </w:r>
          </w:p>
        </w:tc>
      </w:tr>
      <w:tr w:rsidR="005126B7" w14:paraId="01097888" w14:textId="77777777">
        <w:trPr>
          <w:jc w:val="center"/>
        </w:trPr>
        <w:tc>
          <w:tcPr>
            <w:tcW w:w="3360" w:type="dxa"/>
            <w:vAlign w:val="center"/>
          </w:tcPr>
          <w:p w14:paraId="6E551FEC" w14:textId="77777777" w:rsidR="005126B7" w:rsidRDefault="00000000">
            <w:r>
              <w:rPr>
                <w:sz w:val="16"/>
              </w:rPr>
              <w:t>2</w:t>
            </w:r>
          </w:p>
        </w:tc>
        <w:tc>
          <w:tcPr>
            <w:tcW w:w="3360" w:type="dxa"/>
            <w:vAlign w:val="center"/>
          </w:tcPr>
          <w:p w14:paraId="52B68F7A" w14:textId="77777777" w:rsidR="005126B7" w:rsidRDefault="00000000">
            <w:r>
              <w:rPr>
                <w:sz w:val="16"/>
              </w:rPr>
              <w:t>100.42.92</w:t>
            </w:r>
          </w:p>
        </w:tc>
        <w:tc>
          <w:tcPr>
            <w:tcW w:w="3360" w:type="dxa"/>
            <w:vAlign w:val="center"/>
          </w:tcPr>
          <w:p w14:paraId="40AB2724" w14:textId="77777777" w:rsidR="005126B7" w:rsidRDefault="00000000">
            <w:r>
              <w:rPr>
                <w:sz w:val="16"/>
              </w:rPr>
              <w:t>Live View - AXIS 211 Network Camera version 4.11</w:t>
            </w:r>
          </w:p>
        </w:tc>
      </w:tr>
      <w:tr w:rsidR="005126B7" w14:paraId="0BBD2DB9" w14:textId="77777777">
        <w:trPr>
          <w:jc w:val="center"/>
        </w:trPr>
        <w:tc>
          <w:tcPr>
            <w:tcW w:w="3360" w:type="dxa"/>
            <w:vAlign w:val="center"/>
          </w:tcPr>
          <w:p w14:paraId="6361B4D3" w14:textId="77777777" w:rsidR="005126B7" w:rsidRDefault="00000000">
            <w:r>
              <w:rPr>
                <w:sz w:val="16"/>
              </w:rPr>
              <w:t>3</w:t>
            </w:r>
          </w:p>
        </w:tc>
        <w:tc>
          <w:tcPr>
            <w:tcW w:w="3360" w:type="dxa"/>
            <w:vAlign w:val="center"/>
          </w:tcPr>
          <w:p w14:paraId="3662DE11" w14:textId="77777777" w:rsidR="005126B7" w:rsidRDefault="00000000">
            <w:r>
              <w:rPr>
                <w:sz w:val="16"/>
              </w:rPr>
              <w:t>Course Hero</w:t>
            </w:r>
          </w:p>
        </w:tc>
        <w:tc>
          <w:tcPr>
            <w:tcW w:w="3360" w:type="dxa"/>
            <w:vAlign w:val="center"/>
          </w:tcPr>
          <w:p w14:paraId="09EE0832" w14:textId="77777777" w:rsidR="005126B7" w:rsidRDefault="00000000">
            <w:r>
              <w:rPr>
                <w:sz w:val="16"/>
              </w:rPr>
              <w:t>Cameras-Long.txt — ViewerFrame / Live View - AXIS</w:t>
            </w:r>
          </w:p>
        </w:tc>
      </w:tr>
      <w:tr w:rsidR="005126B7" w14:paraId="21EB906D" w14:textId="77777777">
        <w:trPr>
          <w:jc w:val="center"/>
        </w:trPr>
        <w:tc>
          <w:tcPr>
            <w:tcW w:w="3360" w:type="dxa"/>
            <w:vAlign w:val="center"/>
          </w:tcPr>
          <w:p w14:paraId="738FD796" w14:textId="77777777" w:rsidR="005126B7" w:rsidRDefault="00000000">
            <w:r>
              <w:rPr>
                <w:sz w:val="16"/>
              </w:rPr>
              <w:t>4</w:t>
            </w:r>
          </w:p>
        </w:tc>
        <w:tc>
          <w:tcPr>
            <w:tcW w:w="3360" w:type="dxa"/>
            <w:vAlign w:val="center"/>
          </w:tcPr>
          <w:p w14:paraId="704E9D56" w14:textId="77777777" w:rsidR="005126B7" w:rsidRDefault="00000000">
            <w:r>
              <w:rPr>
                <w:sz w:val="16"/>
              </w:rPr>
              <w:t>Exploit-DB</w:t>
            </w:r>
          </w:p>
        </w:tc>
        <w:tc>
          <w:tcPr>
            <w:tcW w:w="3360" w:type="dxa"/>
            <w:vAlign w:val="center"/>
          </w:tcPr>
          <w:p w14:paraId="12F6D239" w14:textId="77777777" w:rsidR="005126B7" w:rsidRDefault="00000000">
            <w:r>
              <w:rPr>
                <w:sz w:val="16"/>
              </w:rPr>
              <w:t>tilt title: Live View / - AXIS</w:t>
            </w:r>
          </w:p>
        </w:tc>
      </w:tr>
      <w:tr w:rsidR="005126B7" w14:paraId="73E5F0A8" w14:textId="77777777">
        <w:trPr>
          <w:jc w:val="center"/>
        </w:trPr>
        <w:tc>
          <w:tcPr>
            <w:tcW w:w="3360" w:type="dxa"/>
            <w:vAlign w:val="center"/>
          </w:tcPr>
          <w:p w14:paraId="65107685" w14:textId="77777777" w:rsidR="005126B7" w:rsidRDefault="00000000">
            <w:r>
              <w:rPr>
                <w:sz w:val="16"/>
              </w:rPr>
              <w:t>5</w:t>
            </w:r>
          </w:p>
        </w:tc>
        <w:tc>
          <w:tcPr>
            <w:tcW w:w="3360" w:type="dxa"/>
            <w:vAlign w:val="center"/>
          </w:tcPr>
          <w:p w14:paraId="439FACC0" w14:textId="77777777" w:rsidR="005126B7" w:rsidRDefault="00000000">
            <w:r>
              <w:rPr>
                <w:sz w:val="16"/>
              </w:rPr>
              <w:t>Exploit-DB</w:t>
            </w:r>
          </w:p>
        </w:tc>
        <w:tc>
          <w:tcPr>
            <w:tcW w:w="3360" w:type="dxa"/>
            <w:vAlign w:val="center"/>
          </w:tcPr>
          <w:p w14:paraId="5FB312D2" w14:textId="77777777" w:rsidR="005126B7" w:rsidRDefault="00000000">
            <w:r>
              <w:rPr>
                <w:sz w:val="16"/>
              </w:rPr>
              <w:t>intitle: MJPG Live Demo / intext: Select preset position</w:t>
            </w:r>
          </w:p>
        </w:tc>
      </w:tr>
      <w:tr w:rsidR="005126B7" w14:paraId="7F54CFE4" w14:textId="77777777">
        <w:trPr>
          <w:jc w:val="center"/>
        </w:trPr>
        <w:tc>
          <w:tcPr>
            <w:tcW w:w="3360" w:type="dxa"/>
            <w:vAlign w:val="center"/>
          </w:tcPr>
          <w:p w14:paraId="574E4C39" w14:textId="77777777" w:rsidR="005126B7" w:rsidRDefault="00000000">
            <w:r>
              <w:rPr>
                <w:sz w:val="16"/>
              </w:rPr>
              <w:t>6</w:t>
            </w:r>
          </w:p>
        </w:tc>
        <w:tc>
          <w:tcPr>
            <w:tcW w:w="3360" w:type="dxa"/>
            <w:vAlign w:val="center"/>
          </w:tcPr>
          <w:p w14:paraId="71CF15D3" w14:textId="77777777" w:rsidR="005126B7" w:rsidRDefault="00000000">
            <w:r>
              <w:rPr>
                <w:sz w:val="16"/>
              </w:rPr>
              <w:t>Accio Work</w:t>
            </w:r>
          </w:p>
        </w:tc>
        <w:tc>
          <w:tcPr>
            <w:tcW w:w="3360" w:type="dxa"/>
            <w:vAlign w:val="center"/>
          </w:tcPr>
          <w:p w14:paraId="308527CE" w14:textId="77777777" w:rsidR="005126B7" w:rsidRDefault="00000000">
            <w:r>
              <w:rPr>
                <w:sz w:val="16"/>
              </w:rPr>
              <w:t>Live View Axis: Find Top PTZ Cameras &amp; Streaming Devices</w:t>
            </w:r>
          </w:p>
        </w:tc>
      </w:tr>
      <w:tr w:rsidR="005126B7" w14:paraId="470E642D" w14:textId="77777777">
        <w:trPr>
          <w:jc w:val="center"/>
        </w:trPr>
        <w:tc>
          <w:tcPr>
            <w:tcW w:w="3360" w:type="dxa"/>
            <w:vAlign w:val="center"/>
          </w:tcPr>
          <w:p w14:paraId="73B857A9" w14:textId="77777777" w:rsidR="005126B7" w:rsidRDefault="00000000">
            <w:r>
              <w:rPr>
                <w:sz w:val="16"/>
              </w:rPr>
              <w:t>7</w:t>
            </w:r>
          </w:p>
        </w:tc>
        <w:tc>
          <w:tcPr>
            <w:tcW w:w="3360" w:type="dxa"/>
            <w:vAlign w:val="center"/>
          </w:tcPr>
          <w:p w14:paraId="0207D5BA" w14:textId="77777777" w:rsidR="005126B7" w:rsidRDefault="00000000">
            <w:r>
              <w:rPr>
                <w:sz w:val="16"/>
              </w:rPr>
              <w:t>Blogger.com</w:t>
            </w:r>
          </w:p>
        </w:tc>
        <w:tc>
          <w:tcPr>
            <w:tcW w:w="3360" w:type="dxa"/>
            <w:vAlign w:val="center"/>
          </w:tcPr>
          <w:p w14:paraId="019EE045" w14:textId="77777777" w:rsidR="005126B7" w:rsidRDefault="00000000">
            <w:r>
              <w:rPr>
                <w:sz w:val="16"/>
              </w:rPr>
              <w:t xml:space="preserve">Inurl Live View Axis Night Club Anyone Want </w:t>
            </w:r>
            <w:proofErr w:type="gramStart"/>
            <w:r>
              <w:rPr>
                <w:sz w:val="16"/>
              </w:rPr>
              <w:t>To</w:t>
            </w:r>
            <w:proofErr w:type="gramEnd"/>
            <w:r>
              <w:rPr>
                <w:sz w:val="16"/>
              </w:rPr>
              <w:t xml:space="preserve"> Hack Into ...</w:t>
            </w:r>
          </w:p>
        </w:tc>
      </w:tr>
      <w:tr w:rsidR="005126B7" w14:paraId="6AFCA0EC" w14:textId="77777777">
        <w:trPr>
          <w:jc w:val="center"/>
        </w:trPr>
        <w:tc>
          <w:tcPr>
            <w:tcW w:w="3360" w:type="dxa"/>
            <w:vAlign w:val="center"/>
          </w:tcPr>
          <w:p w14:paraId="0E25EA29" w14:textId="77777777" w:rsidR="005126B7" w:rsidRDefault="00000000">
            <w:r>
              <w:rPr>
                <w:sz w:val="16"/>
              </w:rPr>
              <w:t>8</w:t>
            </w:r>
          </w:p>
        </w:tc>
        <w:tc>
          <w:tcPr>
            <w:tcW w:w="3360" w:type="dxa"/>
            <w:vAlign w:val="center"/>
          </w:tcPr>
          <w:p w14:paraId="5F94E921" w14:textId="77777777" w:rsidR="005126B7" w:rsidRDefault="00000000">
            <w:r>
              <w:rPr>
                <w:sz w:val="16"/>
              </w:rPr>
              <w:t>Exploit-DB</w:t>
            </w:r>
          </w:p>
        </w:tc>
        <w:tc>
          <w:tcPr>
            <w:tcW w:w="3360" w:type="dxa"/>
            <w:vAlign w:val="center"/>
          </w:tcPr>
          <w:p w14:paraId="6EC086B4" w14:textId="77777777" w:rsidR="005126B7" w:rsidRDefault="00000000">
            <w:r>
              <w:rPr>
                <w:sz w:val="16"/>
              </w:rPr>
              <w:t>intitle: Live View / - AXIS — Various Online Devices GHDB</w:t>
            </w:r>
          </w:p>
        </w:tc>
      </w:tr>
      <w:tr w:rsidR="005126B7" w14:paraId="45FE541E" w14:textId="77777777">
        <w:trPr>
          <w:jc w:val="center"/>
        </w:trPr>
        <w:tc>
          <w:tcPr>
            <w:tcW w:w="3360" w:type="dxa"/>
            <w:vAlign w:val="center"/>
          </w:tcPr>
          <w:p w14:paraId="78B66F8C" w14:textId="77777777" w:rsidR="005126B7" w:rsidRDefault="00000000">
            <w:r>
              <w:rPr>
                <w:sz w:val="16"/>
              </w:rPr>
              <w:t>9</w:t>
            </w:r>
          </w:p>
        </w:tc>
        <w:tc>
          <w:tcPr>
            <w:tcW w:w="3360" w:type="dxa"/>
            <w:vAlign w:val="center"/>
          </w:tcPr>
          <w:p w14:paraId="09E24AC5" w14:textId="77777777" w:rsidR="005126B7" w:rsidRDefault="00000000">
            <w:r>
              <w:rPr>
                <w:sz w:val="16"/>
              </w:rPr>
              <w:t>xvideosbr.to</w:t>
            </w:r>
          </w:p>
        </w:tc>
        <w:tc>
          <w:tcPr>
            <w:tcW w:w="3360" w:type="dxa"/>
            <w:vAlign w:val="center"/>
          </w:tcPr>
          <w:p w14:paraId="495B1340" w14:textId="77777777" w:rsidR="005126B7" w:rsidRDefault="00000000">
            <w:r>
              <w:rPr>
                <w:sz w:val="16"/>
              </w:rPr>
              <w:t xml:space="preserve">Site query involving </w:t>
            </w:r>
            <w:proofErr w:type="gramStart"/>
            <w:r>
              <w:rPr>
                <w:sz w:val="16"/>
              </w:rPr>
              <w:t>inurl:view.shtml</w:t>
            </w:r>
            <w:proofErr w:type="gramEnd"/>
            <w:r>
              <w:rPr>
                <w:sz w:val="16"/>
              </w:rPr>
              <w:t xml:space="preserve"> / intitle: Live View / - AXIS</w:t>
            </w:r>
          </w:p>
        </w:tc>
      </w:tr>
      <w:tr w:rsidR="005126B7" w14:paraId="717EE3EA" w14:textId="77777777">
        <w:trPr>
          <w:jc w:val="center"/>
        </w:trPr>
        <w:tc>
          <w:tcPr>
            <w:tcW w:w="3360" w:type="dxa"/>
            <w:vAlign w:val="center"/>
          </w:tcPr>
          <w:p w14:paraId="48EDE2E2" w14:textId="77777777" w:rsidR="005126B7" w:rsidRDefault="00000000">
            <w:r>
              <w:rPr>
                <w:sz w:val="16"/>
              </w:rPr>
              <w:t>10</w:t>
            </w:r>
          </w:p>
        </w:tc>
        <w:tc>
          <w:tcPr>
            <w:tcW w:w="3360" w:type="dxa"/>
            <w:vAlign w:val="center"/>
          </w:tcPr>
          <w:p w14:paraId="6925C5BA" w14:textId="77777777" w:rsidR="005126B7" w:rsidRDefault="00000000">
            <w:r>
              <w:rPr>
                <w:sz w:val="16"/>
              </w:rPr>
              <w:t>Exploit-DB</w:t>
            </w:r>
          </w:p>
        </w:tc>
        <w:tc>
          <w:tcPr>
            <w:tcW w:w="3360" w:type="dxa"/>
            <w:vAlign w:val="center"/>
          </w:tcPr>
          <w:p w14:paraId="691F514D" w14:textId="77777777" w:rsidR="005126B7" w:rsidRDefault="00000000">
            <w:r>
              <w:rPr>
                <w:sz w:val="16"/>
              </w:rPr>
              <w:t xml:space="preserve">tilt intitle: Live View / - AXIS | </w:t>
            </w:r>
            <w:proofErr w:type="gramStart"/>
            <w:r>
              <w:rPr>
                <w:sz w:val="16"/>
              </w:rPr>
              <w:t>inurl:view/view.shtml</w:t>
            </w:r>
            <w:proofErr w:type="gramEnd"/>
          </w:p>
        </w:tc>
      </w:tr>
    </w:tbl>
    <w:p w14:paraId="2BFA8C42" w14:textId="77777777" w:rsidR="005126B7" w:rsidRDefault="005126B7"/>
    <w:p w14:paraId="45E38A61" w14:textId="77777777" w:rsidR="005126B7" w:rsidRDefault="00000000">
      <w:r>
        <w:t>The mathematics directory-listing exercise produced the following ten documented entries.</w:t>
      </w:r>
    </w:p>
    <w:tbl>
      <w:tblPr>
        <w:tblStyle w:val="TableGrid"/>
        <w:tblW w:w="0" w:type="auto"/>
        <w:jc w:val="center"/>
        <w:tblLook w:val="04A0" w:firstRow="1" w:lastRow="0" w:firstColumn="1" w:lastColumn="0" w:noHBand="0" w:noVBand="1"/>
      </w:tblPr>
      <w:tblGrid>
        <w:gridCol w:w="1704"/>
        <w:gridCol w:w="1994"/>
        <w:gridCol w:w="2465"/>
        <w:gridCol w:w="3907"/>
      </w:tblGrid>
      <w:tr w:rsidR="005126B7" w14:paraId="10CB00D8" w14:textId="77777777">
        <w:trPr>
          <w:jc w:val="center"/>
        </w:trPr>
        <w:tc>
          <w:tcPr>
            <w:tcW w:w="2520" w:type="dxa"/>
            <w:shd w:val="clear" w:color="auto" w:fill="C00000"/>
            <w:vAlign w:val="center"/>
          </w:tcPr>
          <w:p w14:paraId="4540933D" w14:textId="77777777" w:rsidR="005126B7" w:rsidRDefault="00000000">
            <w:r>
              <w:rPr>
                <w:b/>
                <w:color w:val="FFFFFF"/>
                <w:sz w:val="16"/>
              </w:rPr>
              <w:t>#</w:t>
            </w:r>
          </w:p>
        </w:tc>
        <w:tc>
          <w:tcPr>
            <w:tcW w:w="2520" w:type="dxa"/>
            <w:shd w:val="clear" w:color="auto" w:fill="C00000"/>
            <w:vAlign w:val="center"/>
          </w:tcPr>
          <w:p w14:paraId="595D697E" w14:textId="77777777" w:rsidR="005126B7" w:rsidRDefault="00000000">
            <w:r>
              <w:rPr>
                <w:b/>
                <w:color w:val="FFFFFF"/>
                <w:sz w:val="16"/>
              </w:rPr>
              <w:t>Source</w:t>
            </w:r>
          </w:p>
        </w:tc>
        <w:tc>
          <w:tcPr>
            <w:tcW w:w="2520" w:type="dxa"/>
            <w:shd w:val="clear" w:color="auto" w:fill="C00000"/>
            <w:vAlign w:val="center"/>
          </w:tcPr>
          <w:p w14:paraId="6FA4FAE9" w14:textId="77777777" w:rsidR="005126B7" w:rsidRDefault="00000000">
            <w:r>
              <w:rPr>
                <w:b/>
                <w:color w:val="FFFFFF"/>
                <w:sz w:val="16"/>
              </w:rPr>
              <w:t>Directory Listing</w:t>
            </w:r>
          </w:p>
        </w:tc>
        <w:tc>
          <w:tcPr>
            <w:tcW w:w="2520" w:type="dxa"/>
            <w:shd w:val="clear" w:color="auto" w:fill="C00000"/>
            <w:vAlign w:val="center"/>
          </w:tcPr>
          <w:p w14:paraId="273AAB51" w14:textId="77777777" w:rsidR="005126B7" w:rsidRDefault="00000000">
            <w:r>
              <w:rPr>
                <w:b/>
                <w:color w:val="FFFFFF"/>
                <w:sz w:val="16"/>
              </w:rPr>
              <w:t>URL</w:t>
            </w:r>
          </w:p>
        </w:tc>
      </w:tr>
      <w:tr w:rsidR="005126B7" w14:paraId="0A2B6834" w14:textId="77777777">
        <w:trPr>
          <w:jc w:val="center"/>
        </w:trPr>
        <w:tc>
          <w:tcPr>
            <w:tcW w:w="2520" w:type="dxa"/>
            <w:vAlign w:val="center"/>
          </w:tcPr>
          <w:p w14:paraId="56EC1DB5" w14:textId="77777777" w:rsidR="005126B7" w:rsidRDefault="00000000">
            <w:r>
              <w:rPr>
                <w:sz w:val="16"/>
              </w:rPr>
              <w:t>1</w:t>
            </w:r>
          </w:p>
        </w:tc>
        <w:tc>
          <w:tcPr>
            <w:tcW w:w="2520" w:type="dxa"/>
            <w:vAlign w:val="center"/>
          </w:tcPr>
          <w:p w14:paraId="3B3C8E48" w14:textId="77777777" w:rsidR="005126B7" w:rsidRDefault="00000000">
            <w:r>
              <w:rPr>
                <w:sz w:val="16"/>
              </w:rPr>
              <w:t>University of New Mexico</w:t>
            </w:r>
          </w:p>
        </w:tc>
        <w:tc>
          <w:tcPr>
            <w:tcW w:w="2520" w:type="dxa"/>
            <w:vAlign w:val="center"/>
          </w:tcPr>
          <w:p w14:paraId="1D2B3EB8" w14:textId="77777777" w:rsidR="005126B7" w:rsidRDefault="00000000">
            <w:r>
              <w:rPr>
                <w:sz w:val="16"/>
              </w:rPr>
              <w:t>Index of ~/megrad/Math</w:t>
            </w:r>
          </w:p>
        </w:tc>
        <w:tc>
          <w:tcPr>
            <w:tcW w:w="2520" w:type="dxa"/>
            <w:vAlign w:val="center"/>
          </w:tcPr>
          <w:p w14:paraId="1F11D52A" w14:textId="77777777" w:rsidR="005126B7" w:rsidRDefault="00000000">
            <w:r>
              <w:rPr>
                <w:sz w:val="16"/>
              </w:rPr>
              <w:t>http://www.unm.edu/~megrad/Math/</w:t>
            </w:r>
          </w:p>
        </w:tc>
      </w:tr>
      <w:tr w:rsidR="005126B7" w14:paraId="64BD2E7A" w14:textId="77777777">
        <w:trPr>
          <w:jc w:val="center"/>
        </w:trPr>
        <w:tc>
          <w:tcPr>
            <w:tcW w:w="2520" w:type="dxa"/>
            <w:vAlign w:val="center"/>
          </w:tcPr>
          <w:p w14:paraId="3E49525B" w14:textId="77777777" w:rsidR="005126B7" w:rsidRDefault="00000000">
            <w:r>
              <w:rPr>
                <w:sz w:val="16"/>
              </w:rPr>
              <w:t>2</w:t>
            </w:r>
          </w:p>
        </w:tc>
        <w:tc>
          <w:tcPr>
            <w:tcW w:w="2520" w:type="dxa"/>
            <w:vAlign w:val="center"/>
          </w:tcPr>
          <w:p w14:paraId="1DE94121" w14:textId="77777777" w:rsidR="005126B7" w:rsidRDefault="00000000">
            <w:r>
              <w:rPr>
                <w:sz w:val="16"/>
              </w:rPr>
              <w:t>Ochicken.net</w:t>
            </w:r>
          </w:p>
        </w:tc>
        <w:tc>
          <w:tcPr>
            <w:tcW w:w="2520" w:type="dxa"/>
            <w:vAlign w:val="center"/>
          </w:tcPr>
          <w:p w14:paraId="18746130" w14:textId="77777777" w:rsidR="005126B7" w:rsidRDefault="00000000">
            <w:r>
              <w:rPr>
                <w:sz w:val="16"/>
              </w:rPr>
              <w:t>Index of /library/Mathematics/</w:t>
            </w:r>
          </w:p>
        </w:tc>
        <w:tc>
          <w:tcPr>
            <w:tcW w:w="2520" w:type="dxa"/>
            <w:vAlign w:val="center"/>
          </w:tcPr>
          <w:p w14:paraId="43C12BE1" w14:textId="77777777" w:rsidR="005126B7" w:rsidRDefault="00000000">
            <w:r>
              <w:rPr>
                <w:sz w:val="16"/>
              </w:rPr>
              <w:t>https://ochicken.net/library/Mathematics/</w:t>
            </w:r>
          </w:p>
        </w:tc>
      </w:tr>
      <w:tr w:rsidR="005126B7" w14:paraId="3D974CA4" w14:textId="77777777">
        <w:trPr>
          <w:jc w:val="center"/>
        </w:trPr>
        <w:tc>
          <w:tcPr>
            <w:tcW w:w="2520" w:type="dxa"/>
            <w:vAlign w:val="center"/>
          </w:tcPr>
          <w:p w14:paraId="48ACF30F" w14:textId="77777777" w:rsidR="005126B7" w:rsidRDefault="00000000">
            <w:r>
              <w:rPr>
                <w:sz w:val="16"/>
              </w:rPr>
              <w:t>3</w:t>
            </w:r>
          </w:p>
        </w:tc>
        <w:tc>
          <w:tcPr>
            <w:tcW w:w="2520" w:type="dxa"/>
            <w:vAlign w:val="center"/>
          </w:tcPr>
          <w:p w14:paraId="2DF56024" w14:textId="77777777" w:rsidR="005126B7" w:rsidRDefault="00000000">
            <w:r>
              <w:rPr>
                <w:sz w:val="16"/>
              </w:rPr>
              <w:t>University of Liverpool</w:t>
            </w:r>
          </w:p>
        </w:tc>
        <w:tc>
          <w:tcPr>
            <w:tcW w:w="2520" w:type="dxa"/>
            <w:vAlign w:val="center"/>
          </w:tcPr>
          <w:p w14:paraId="397608D0" w14:textId="77777777" w:rsidR="005126B7" w:rsidRDefault="00000000">
            <w:r>
              <w:rPr>
                <w:sz w:val="16"/>
              </w:rPr>
              <w:t>Index of /maths</w:t>
            </w:r>
          </w:p>
        </w:tc>
        <w:tc>
          <w:tcPr>
            <w:tcW w:w="2520" w:type="dxa"/>
            <w:vAlign w:val="center"/>
          </w:tcPr>
          <w:p w14:paraId="003CF533" w14:textId="77777777" w:rsidR="005126B7" w:rsidRDefault="00000000">
            <w:r>
              <w:rPr>
                <w:sz w:val="16"/>
              </w:rPr>
              <w:t>http://pcwww.liv.ac.uk/maths/</w:t>
            </w:r>
          </w:p>
        </w:tc>
      </w:tr>
      <w:tr w:rsidR="005126B7" w14:paraId="16D71E4D" w14:textId="77777777">
        <w:trPr>
          <w:jc w:val="center"/>
        </w:trPr>
        <w:tc>
          <w:tcPr>
            <w:tcW w:w="2520" w:type="dxa"/>
            <w:vAlign w:val="center"/>
          </w:tcPr>
          <w:p w14:paraId="7064025F" w14:textId="77777777" w:rsidR="005126B7" w:rsidRDefault="00000000">
            <w:r>
              <w:rPr>
                <w:sz w:val="16"/>
              </w:rPr>
              <w:t>4</w:t>
            </w:r>
          </w:p>
        </w:tc>
        <w:tc>
          <w:tcPr>
            <w:tcW w:w="2520" w:type="dxa"/>
            <w:vAlign w:val="center"/>
          </w:tcPr>
          <w:p w14:paraId="47BBFA16" w14:textId="77777777" w:rsidR="005126B7" w:rsidRDefault="00000000">
            <w:r>
              <w:rPr>
                <w:sz w:val="16"/>
              </w:rPr>
              <w:t>The Netlib</w:t>
            </w:r>
          </w:p>
        </w:tc>
        <w:tc>
          <w:tcPr>
            <w:tcW w:w="2520" w:type="dxa"/>
            <w:vAlign w:val="center"/>
          </w:tcPr>
          <w:p w14:paraId="1175F656" w14:textId="77777777" w:rsidR="005126B7" w:rsidRDefault="00000000">
            <w:r>
              <w:rPr>
                <w:sz w:val="16"/>
              </w:rPr>
              <w:t>Index of /math/docpdf</w:t>
            </w:r>
          </w:p>
        </w:tc>
        <w:tc>
          <w:tcPr>
            <w:tcW w:w="2520" w:type="dxa"/>
            <w:vAlign w:val="center"/>
          </w:tcPr>
          <w:p w14:paraId="7577FAA2" w14:textId="77777777" w:rsidR="005126B7" w:rsidRDefault="00000000">
            <w:r>
              <w:rPr>
                <w:sz w:val="16"/>
              </w:rPr>
              <w:t>https://www.netlib.org/math/docpdf/</w:t>
            </w:r>
          </w:p>
        </w:tc>
      </w:tr>
      <w:tr w:rsidR="005126B7" w14:paraId="60FF91EF" w14:textId="77777777">
        <w:trPr>
          <w:jc w:val="center"/>
        </w:trPr>
        <w:tc>
          <w:tcPr>
            <w:tcW w:w="2520" w:type="dxa"/>
            <w:vAlign w:val="center"/>
          </w:tcPr>
          <w:p w14:paraId="55B236C7" w14:textId="77777777" w:rsidR="005126B7" w:rsidRDefault="00000000">
            <w:r>
              <w:rPr>
                <w:sz w:val="16"/>
              </w:rPr>
              <w:t>5</w:t>
            </w:r>
          </w:p>
        </w:tc>
        <w:tc>
          <w:tcPr>
            <w:tcW w:w="2520" w:type="dxa"/>
            <w:vAlign w:val="center"/>
          </w:tcPr>
          <w:p w14:paraId="30EC6316" w14:textId="77777777" w:rsidR="005126B7" w:rsidRDefault="00000000">
            <w:r>
              <w:rPr>
                <w:sz w:val="16"/>
              </w:rPr>
              <w:t>ИПТ РАН</w:t>
            </w:r>
          </w:p>
        </w:tc>
        <w:tc>
          <w:tcPr>
            <w:tcW w:w="2520" w:type="dxa"/>
            <w:vAlign w:val="center"/>
          </w:tcPr>
          <w:p w14:paraId="77A200F4" w14:textId="77777777" w:rsidR="005126B7" w:rsidRDefault="00000000">
            <w:r>
              <w:rPr>
                <w:sz w:val="16"/>
              </w:rPr>
              <w:t>Index of /ebooks/books/open</w:t>
            </w:r>
          </w:p>
        </w:tc>
        <w:tc>
          <w:tcPr>
            <w:tcW w:w="2520" w:type="dxa"/>
            <w:vAlign w:val="center"/>
          </w:tcPr>
          <w:p w14:paraId="1D0B992A" w14:textId="77777777" w:rsidR="005126B7" w:rsidRDefault="00000000">
            <w:r>
              <w:rPr>
                <w:sz w:val="16"/>
              </w:rPr>
              <w:t>http://www.iisp.ac.ru/ebooks/books/open/</w:t>
            </w:r>
          </w:p>
        </w:tc>
      </w:tr>
      <w:tr w:rsidR="005126B7" w14:paraId="36A7844C" w14:textId="77777777">
        <w:trPr>
          <w:jc w:val="center"/>
        </w:trPr>
        <w:tc>
          <w:tcPr>
            <w:tcW w:w="2520" w:type="dxa"/>
            <w:vAlign w:val="center"/>
          </w:tcPr>
          <w:p w14:paraId="478E6813" w14:textId="77777777" w:rsidR="005126B7" w:rsidRDefault="00000000">
            <w:r>
              <w:rPr>
                <w:sz w:val="16"/>
              </w:rPr>
              <w:t>6</w:t>
            </w:r>
          </w:p>
        </w:tc>
        <w:tc>
          <w:tcPr>
            <w:tcW w:w="2520" w:type="dxa"/>
            <w:vAlign w:val="center"/>
          </w:tcPr>
          <w:p w14:paraId="3D3B6A1C" w14:textId="77777777" w:rsidR="005126B7" w:rsidRDefault="00000000">
            <w:r>
              <w:rPr>
                <w:sz w:val="16"/>
              </w:rPr>
              <w:t>University of Galway</w:t>
            </w:r>
          </w:p>
        </w:tc>
        <w:tc>
          <w:tcPr>
            <w:tcW w:w="2520" w:type="dxa"/>
            <w:vAlign w:val="center"/>
          </w:tcPr>
          <w:p w14:paraId="2B627968" w14:textId="77777777" w:rsidR="005126B7" w:rsidRDefault="00000000">
            <w:r>
              <w:rPr>
                <w:sz w:val="16"/>
              </w:rPr>
              <w:t>Index of ~/rquinlan/linearalgebra</w:t>
            </w:r>
          </w:p>
        </w:tc>
        <w:tc>
          <w:tcPr>
            <w:tcW w:w="2520" w:type="dxa"/>
            <w:vAlign w:val="center"/>
          </w:tcPr>
          <w:p w14:paraId="7BD85E53" w14:textId="77777777" w:rsidR="005126B7" w:rsidRDefault="00000000">
            <w:r>
              <w:rPr>
                <w:sz w:val="16"/>
              </w:rPr>
              <w:t>https://maths.nuigalway.ie/~rquinlan/linearalgebra/</w:t>
            </w:r>
          </w:p>
        </w:tc>
      </w:tr>
      <w:tr w:rsidR="005126B7" w14:paraId="3AC3AD8A" w14:textId="77777777">
        <w:trPr>
          <w:jc w:val="center"/>
        </w:trPr>
        <w:tc>
          <w:tcPr>
            <w:tcW w:w="2520" w:type="dxa"/>
            <w:vAlign w:val="center"/>
          </w:tcPr>
          <w:p w14:paraId="538B320C" w14:textId="77777777" w:rsidR="005126B7" w:rsidRDefault="00000000">
            <w:r>
              <w:rPr>
                <w:sz w:val="16"/>
              </w:rPr>
              <w:t>7</w:t>
            </w:r>
          </w:p>
        </w:tc>
        <w:tc>
          <w:tcPr>
            <w:tcW w:w="2520" w:type="dxa"/>
            <w:vAlign w:val="center"/>
          </w:tcPr>
          <w:p w14:paraId="1E0BD96B" w14:textId="77777777" w:rsidR="005126B7" w:rsidRDefault="00000000">
            <w:r>
              <w:rPr>
                <w:sz w:val="16"/>
              </w:rPr>
              <w:t>Case Western Reserve University</w:t>
            </w:r>
          </w:p>
        </w:tc>
        <w:tc>
          <w:tcPr>
            <w:tcW w:w="2520" w:type="dxa"/>
            <w:vAlign w:val="center"/>
          </w:tcPr>
          <w:p w14:paraId="47A0964B" w14:textId="77777777" w:rsidR="005126B7" w:rsidRDefault="00000000">
            <w:r>
              <w:rPr>
                <w:sz w:val="16"/>
              </w:rPr>
              <w:t>Index of /artsci/math/singer/publish</w:t>
            </w:r>
          </w:p>
        </w:tc>
        <w:tc>
          <w:tcPr>
            <w:tcW w:w="2520" w:type="dxa"/>
            <w:vAlign w:val="center"/>
          </w:tcPr>
          <w:p w14:paraId="76B28C77" w14:textId="77777777" w:rsidR="005126B7" w:rsidRDefault="00000000">
            <w:r>
              <w:rPr>
                <w:sz w:val="16"/>
              </w:rPr>
              <w:t>https://case.edu/artsci/math/singer/publish/</w:t>
            </w:r>
          </w:p>
        </w:tc>
      </w:tr>
      <w:tr w:rsidR="005126B7" w14:paraId="71AED0C7" w14:textId="77777777">
        <w:trPr>
          <w:jc w:val="center"/>
        </w:trPr>
        <w:tc>
          <w:tcPr>
            <w:tcW w:w="2520" w:type="dxa"/>
            <w:vAlign w:val="center"/>
          </w:tcPr>
          <w:p w14:paraId="7FE547CB" w14:textId="77777777" w:rsidR="005126B7" w:rsidRDefault="00000000">
            <w:r>
              <w:rPr>
                <w:sz w:val="16"/>
              </w:rPr>
              <w:t>8</w:t>
            </w:r>
          </w:p>
        </w:tc>
        <w:tc>
          <w:tcPr>
            <w:tcW w:w="2520" w:type="dxa"/>
            <w:vAlign w:val="center"/>
          </w:tcPr>
          <w:p w14:paraId="1A002D96" w14:textId="77777777" w:rsidR="005126B7" w:rsidRDefault="00000000">
            <w:r>
              <w:rPr>
                <w:sz w:val="16"/>
              </w:rPr>
              <w:t>Dartmouth Mathematics</w:t>
            </w:r>
          </w:p>
        </w:tc>
        <w:tc>
          <w:tcPr>
            <w:tcW w:w="2520" w:type="dxa"/>
            <w:vAlign w:val="center"/>
          </w:tcPr>
          <w:p w14:paraId="13E18A45" w14:textId="77777777" w:rsidR="005126B7" w:rsidRDefault="00000000">
            <w:r>
              <w:rPr>
                <w:sz w:val="16"/>
              </w:rPr>
              <w:t>Index of ~/carlp/PDF</w:t>
            </w:r>
          </w:p>
        </w:tc>
        <w:tc>
          <w:tcPr>
            <w:tcW w:w="2520" w:type="dxa"/>
            <w:vAlign w:val="center"/>
          </w:tcPr>
          <w:p w14:paraId="4E822413" w14:textId="77777777" w:rsidR="005126B7" w:rsidRDefault="00000000">
            <w:r>
              <w:rPr>
                <w:sz w:val="16"/>
              </w:rPr>
              <w:t>https://www.math.dartmouth.edu/~carlp/PDF/</w:t>
            </w:r>
          </w:p>
        </w:tc>
      </w:tr>
      <w:tr w:rsidR="005126B7" w14:paraId="2EC8805E" w14:textId="77777777">
        <w:trPr>
          <w:jc w:val="center"/>
        </w:trPr>
        <w:tc>
          <w:tcPr>
            <w:tcW w:w="2520" w:type="dxa"/>
            <w:vAlign w:val="center"/>
          </w:tcPr>
          <w:p w14:paraId="5A8C675D" w14:textId="77777777" w:rsidR="005126B7" w:rsidRDefault="00000000">
            <w:r>
              <w:rPr>
                <w:sz w:val="16"/>
              </w:rPr>
              <w:t>9</w:t>
            </w:r>
          </w:p>
        </w:tc>
        <w:tc>
          <w:tcPr>
            <w:tcW w:w="2520" w:type="dxa"/>
            <w:vAlign w:val="center"/>
          </w:tcPr>
          <w:p w14:paraId="57664B67" w14:textId="77777777" w:rsidR="005126B7" w:rsidRDefault="00000000">
            <w:r>
              <w:rPr>
                <w:sz w:val="16"/>
              </w:rPr>
              <w:t>Jsoftware</w:t>
            </w:r>
          </w:p>
        </w:tc>
        <w:tc>
          <w:tcPr>
            <w:tcW w:w="2520" w:type="dxa"/>
            <w:vAlign w:val="center"/>
          </w:tcPr>
          <w:p w14:paraId="0A67887C" w14:textId="77777777" w:rsidR="005126B7" w:rsidRDefault="00000000">
            <w:r>
              <w:rPr>
                <w:sz w:val="16"/>
              </w:rPr>
              <w:t>Index of /books/pdf</w:t>
            </w:r>
          </w:p>
        </w:tc>
        <w:tc>
          <w:tcPr>
            <w:tcW w:w="2520" w:type="dxa"/>
            <w:vAlign w:val="center"/>
          </w:tcPr>
          <w:p w14:paraId="40EBBD43" w14:textId="77777777" w:rsidR="005126B7" w:rsidRDefault="00000000">
            <w:r>
              <w:rPr>
                <w:sz w:val="16"/>
              </w:rPr>
              <w:t>https://www.jsoftware.com/books/pdf/</w:t>
            </w:r>
          </w:p>
        </w:tc>
      </w:tr>
      <w:tr w:rsidR="005126B7" w14:paraId="3BA9BF97" w14:textId="77777777">
        <w:trPr>
          <w:jc w:val="center"/>
        </w:trPr>
        <w:tc>
          <w:tcPr>
            <w:tcW w:w="2520" w:type="dxa"/>
            <w:vAlign w:val="center"/>
          </w:tcPr>
          <w:p w14:paraId="5CF1657F" w14:textId="77777777" w:rsidR="005126B7" w:rsidRDefault="00000000">
            <w:r>
              <w:rPr>
                <w:sz w:val="16"/>
              </w:rPr>
              <w:t>10</w:t>
            </w:r>
          </w:p>
        </w:tc>
        <w:tc>
          <w:tcPr>
            <w:tcW w:w="2520" w:type="dxa"/>
            <w:vAlign w:val="center"/>
          </w:tcPr>
          <w:p w14:paraId="33CFA0B0" w14:textId="77777777" w:rsidR="005126B7" w:rsidRDefault="00000000">
            <w:r>
              <w:rPr>
                <w:sz w:val="16"/>
              </w:rPr>
              <w:t>Carnegie Mellon University</w:t>
            </w:r>
          </w:p>
        </w:tc>
        <w:tc>
          <w:tcPr>
            <w:tcW w:w="2520" w:type="dxa"/>
            <w:vAlign w:val="center"/>
          </w:tcPr>
          <w:p w14:paraId="3F545AD3" w14:textId="77777777" w:rsidR="005126B7" w:rsidRDefault="00000000">
            <w:r>
              <w:rPr>
                <w:sz w:val="16"/>
              </w:rPr>
              <w:t>Index of /users/math/wow/osummerinst</w:t>
            </w:r>
          </w:p>
        </w:tc>
        <w:tc>
          <w:tcPr>
            <w:tcW w:w="2520" w:type="dxa"/>
            <w:vAlign w:val="center"/>
          </w:tcPr>
          <w:p w14:paraId="222D3728" w14:textId="77777777" w:rsidR="005126B7" w:rsidRDefault="00000000">
            <w:r>
              <w:rPr>
                <w:sz w:val="16"/>
              </w:rPr>
              <w:t>https://www.cmu.edu/users/math/wow/osummerinst/</w:t>
            </w:r>
          </w:p>
        </w:tc>
      </w:tr>
    </w:tbl>
    <w:p w14:paraId="7A27D753" w14:textId="77777777" w:rsidR="005126B7" w:rsidRDefault="005126B7"/>
    <w:p w14:paraId="657C7254" w14:textId="77777777" w:rsidR="005126B7" w:rsidRDefault="00000000">
      <w:pPr>
        <w:spacing w:before="40" w:after="160"/>
      </w:pPr>
      <w:r>
        <w:rPr>
          <w:b/>
          <w:i/>
          <w:color w:val="595959"/>
          <w:sz w:val="18"/>
        </w:rPr>
        <w:t>[Evidence: PM2 — GHDB search-result screenshots and completed worksheet — insert screenshot here]</w:t>
      </w:r>
    </w:p>
    <w:p w14:paraId="723ADEFF" w14:textId="77777777" w:rsidR="005126B7" w:rsidRDefault="00000000">
      <w:pPr>
        <w:pStyle w:val="Heading2"/>
      </w:pPr>
      <w:r>
        <w:t>4.3 Maltego</w:t>
      </w:r>
    </w:p>
    <w:p w14:paraId="5789DEB6" w14:textId="77777777" w:rsidR="005126B7" w:rsidRDefault="00000000">
      <w:r>
        <w:t>Maltego was used to create a Domain entity for networkwalks.com and run the transform [Utilities] To Emails @domain [Search Engine]. The transform completed successfully on one entity. The captured output showed that 10 unified credits were consumed, leaving 190 credits. The graph remained centered on the networkwalks.com domain entity and no additional linked email entity was displayed in the captured graph.</w:t>
      </w:r>
    </w:p>
    <w:tbl>
      <w:tblPr>
        <w:tblStyle w:val="TableGrid"/>
        <w:tblW w:w="0" w:type="auto"/>
        <w:jc w:val="center"/>
        <w:tblLook w:val="04A0" w:firstRow="1" w:lastRow="0" w:firstColumn="1" w:lastColumn="0" w:noHBand="0" w:noVBand="1"/>
      </w:tblPr>
      <w:tblGrid>
        <w:gridCol w:w="5035"/>
        <w:gridCol w:w="5035"/>
      </w:tblGrid>
      <w:tr w:rsidR="005126B7" w14:paraId="2C0F58DF" w14:textId="77777777">
        <w:trPr>
          <w:jc w:val="center"/>
        </w:trPr>
        <w:tc>
          <w:tcPr>
            <w:tcW w:w="5040" w:type="dxa"/>
            <w:shd w:val="clear" w:color="auto" w:fill="C00000"/>
            <w:vAlign w:val="center"/>
          </w:tcPr>
          <w:p w14:paraId="5F31D28B" w14:textId="77777777" w:rsidR="005126B7" w:rsidRDefault="00000000">
            <w:r>
              <w:rPr>
                <w:b/>
                <w:color w:val="FFFFFF"/>
                <w:sz w:val="18"/>
              </w:rPr>
              <w:t>Item</w:t>
            </w:r>
          </w:p>
        </w:tc>
        <w:tc>
          <w:tcPr>
            <w:tcW w:w="5040" w:type="dxa"/>
            <w:shd w:val="clear" w:color="auto" w:fill="C00000"/>
            <w:vAlign w:val="center"/>
          </w:tcPr>
          <w:p w14:paraId="156703F4" w14:textId="77777777" w:rsidR="005126B7" w:rsidRDefault="00000000">
            <w:r>
              <w:rPr>
                <w:b/>
                <w:color w:val="FFFFFF"/>
                <w:sz w:val="18"/>
              </w:rPr>
              <w:t>Recorded Result</w:t>
            </w:r>
          </w:p>
        </w:tc>
      </w:tr>
      <w:tr w:rsidR="005126B7" w14:paraId="50720D1A" w14:textId="77777777">
        <w:trPr>
          <w:jc w:val="center"/>
        </w:trPr>
        <w:tc>
          <w:tcPr>
            <w:tcW w:w="5040" w:type="dxa"/>
            <w:vAlign w:val="center"/>
          </w:tcPr>
          <w:p w14:paraId="63D12373" w14:textId="77777777" w:rsidR="005126B7" w:rsidRDefault="00000000">
            <w:r>
              <w:rPr>
                <w:sz w:val="18"/>
              </w:rPr>
              <w:t>Domain entity</w:t>
            </w:r>
          </w:p>
        </w:tc>
        <w:tc>
          <w:tcPr>
            <w:tcW w:w="5040" w:type="dxa"/>
            <w:vAlign w:val="center"/>
          </w:tcPr>
          <w:p w14:paraId="6949D4B5" w14:textId="77777777" w:rsidR="005126B7" w:rsidRDefault="00000000">
            <w:r>
              <w:rPr>
                <w:sz w:val="18"/>
              </w:rPr>
              <w:t>networkwalks.com</w:t>
            </w:r>
          </w:p>
        </w:tc>
      </w:tr>
      <w:tr w:rsidR="005126B7" w14:paraId="4582C98B" w14:textId="77777777">
        <w:trPr>
          <w:jc w:val="center"/>
        </w:trPr>
        <w:tc>
          <w:tcPr>
            <w:tcW w:w="5040" w:type="dxa"/>
            <w:vAlign w:val="center"/>
          </w:tcPr>
          <w:p w14:paraId="426D871F" w14:textId="77777777" w:rsidR="005126B7" w:rsidRDefault="00000000">
            <w:r>
              <w:rPr>
                <w:sz w:val="18"/>
              </w:rPr>
              <w:t>Transform</w:t>
            </w:r>
          </w:p>
        </w:tc>
        <w:tc>
          <w:tcPr>
            <w:tcW w:w="5040" w:type="dxa"/>
            <w:vAlign w:val="center"/>
          </w:tcPr>
          <w:p w14:paraId="7EE58095" w14:textId="64EBF849" w:rsidR="005126B7" w:rsidRDefault="00000000">
            <w:r>
              <w:rPr>
                <w:sz w:val="18"/>
              </w:rPr>
              <w:t xml:space="preserve">[Utilities] </w:t>
            </w:r>
            <w:r w:rsidR="00C543EA">
              <w:rPr>
                <w:sz w:val="18"/>
              </w:rPr>
              <w:t>to</w:t>
            </w:r>
            <w:r>
              <w:rPr>
                <w:sz w:val="18"/>
              </w:rPr>
              <w:t xml:space="preserve"> </w:t>
            </w:r>
            <w:r w:rsidR="00C543EA">
              <w:rPr>
                <w:sz w:val="18"/>
              </w:rPr>
              <w:t>emails</w:t>
            </w:r>
            <w:r>
              <w:rPr>
                <w:sz w:val="18"/>
              </w:rPr>
              <w:t xml:space="preserve"> @domain [Search Engine]</w:t>
            </w:r>
          </w:p>
        </w:tc>
      </w:tr>
      <w:tr w:rsidR="005126B7" w14:paraId="790615F3" w14:textId="77777777">
        <w:trPr>
          <w:jc w:val="center"/>
        </w:trPr>
        <w:tc>
          <w:tcPr>
            <w:tcW w:w="5040" w:type="dxa"/>
            <w:vAlign w:val="center"/>
          </w:tcPr>
          <w:p w14:paraId="457AA540" w14:textId="77777777" w:rsidR="005126B7" w:rsidRDefault="00000000">
            <w:r>
              <w:rPr>
                <w:sz w:val="18"/>
              </w:rPr>
              <w:t>Entities processed</w:t>
            </w:r>
          </w:p>
        </w:tc>
        <w:tc>
          <w:tcPr>
            <w:tcW w:w="5040" w:type="dxa"/>
            <w:vAlign w:val="center"/>
          </w:tcPr>
          <w:p w14:paraId="0D22543B" w14:textId="77777777" w:rsidR="005126B7" w:rsidRDefault="00000000">
            <w:r>
              <w:rPr>
                <w:sz w:val="18"/>
              </w:rPr>
              <w:t>1</w:t>
            </w:r>
          </w:p>
        </w:tc>
      </w:tr>
      <w:tr w:rsidR="005126B7" w14:paraId="5B020149" w14:textId="77777777">
        <w:trPr>
          <w:jc w:val="center"/>
        </w:trPr>
        <w:tc>
          <w:tcPr>
            <w:tcW w:w="5040" w:type="dxa"/>
            <w:vAlign w:val="center"/>
          </w:tcPr>
          <w:p w14:paraId="79850628" w14:textId="77777777" w:rsidR="005126B7" w:rsidRDefault="00000000">
            <w:r>
              <w:rPr>
                <w:sz w:val="18"/>
              </w:rPr>
              <w:t>Execution status</w:t>
            </w:r>
          </w:p>
        </w:tc>
        <w:tc>
          <w:tcPr>
            <w:tcW w:w="5040" w:type="dxa"/>
            <w:vAlign w:val="center"/>
          </w:tcPr>
          <w:p w14:paraId="7F4A2889" w14:textId="77777777" w:rsidR="005126B7" w:rsidRDefault="00000000">
            <w:r>
              <w:rPr>
                <w:sz w:val="18"/>
              </w:rPr>
              <w:t>Completed</w:t>
            </w:r>
          </w:p>
        </w:tc>
      </w:tr>
      <w:tr w:rsidR="005126B7" w14:paraId="77C615C2" w14:textId="77777777">
        <w:trPr>
          <w:jc w:val="center"/>
        </w:trPr>
        <w:tc>
          <w:tcPr>
            <w:tcW w:w="5040" w:type="dxa"/>
            <w:vAlign w:val="center"/>
          </w:tcPr>
          <w:p w14:paraId="76F82E8C" w14:textId="77777777" w:rsidR="005126B7" w:rsidRDefault="00000000">
            <w:r>
              <w:rPr>
                <w:sz w:val="18"/>
              </w:rPr>
              <w:t>Credits consumed</w:t>
            </w:r>
          </w:p>
        </w:tc>
        <w:tc>
          <w:tcPr>
            <w:tcW w:w="5040" w:type="dxa"/>
            <w:vAlign w:val="center"/>
          </w:tcPr>
          <w:p w14:paraId="2A1EB9AE" w14:textId="77777777" w:rsidR="005126B7" w:rsidRDefault="00000000">
            <w:r>
              <w:rPr>
                <w:sz w:val="18"/>
              </w:rPr>
              <w:t>10 unified credits</w:t>
            </w:r>
          </w:p>
        </w:tc>
      </w:tr>
      <w:tr w:rsidR="005126B7" w14:paraId="077F6C58" w14:textId="77777777">
        <w:trPr>
          <w:jc w:val="center"/>
        </w:trPr>
        <w:tc>
          <w:tcPr>
            <w:tcW w:w="5040" w:type="dxa"/>
            <w:vAlign w:val="center"/>
          </w:tcPr>
          <w:p w14:paraId="053DB39C" w14:textId="77777777" w:rsidR="005126B7" w:rsidRDefault="00000000">
            <w:r>
              <w:rPr>
                <w:sz w:val="18"/>
              </w:rPr>
              <w:t>Credits remaining</w:t>
            </w:r>
          </w:p>
        </w:tc>
        <w:tc>
          <w:tcPr>
            <w:tcW w:w="5040" w:type="dxa"/>
            <w:vAlign w:val="center"/>
          </w:tcPr>
          <w:p w14:paraId="2B200C2A" w14:textId="77777777" w:rsidR="005126B7" w:rsidRDefault="00000000">
            <w:r>
              <w:rPr>
                <w:sz w:val="18"/>
              </w:rPr>
              <w:t>190</w:t>
            </w:r>
          </w:p>
        </w:tc>
      </w:tr>
      <w:tr w:rsidR="005126B7" w14:paraId="1A8E80ED" w14:textId="77777777">
        <w:trPr>
          <w:jc w:val="center"/>
        </w:trPr>
        <w:tc>
          <w:tcPr>
            <w:tcW w:w="5040" w:type="dxa"/>
            <w:vAlign w:val="center"/>
          </w:tcPr>
          <w:p w14:paraId="3E6C3194" w14:textId="77777777" w:rsidR="005126B7" w:rsidRDefault="00000000">
            <w:r>
              <w:rPr>
                <w:sz w:val="18"/>
              </w:rPr>
              <w:t>Visible graph result</w:t>
            </w:r>
          </w:p>
        </w:tc>
        <w:tc>
          <w:tcPr>
            <w:tcW w:w="5040" w:type="dxa"/>
            <w:vAlign w:val="center"/>
          </w:tcPr>
          <w:p w14:paraId="57B6CACA" w14:textId="77777777" w:rsidR="005126B7" w:rsidRDefault="00000000">
            <w:r>
              <w:rPr>
                <w:sz w:val="18"/>
              </w:rPr>
              <w:t>Domain node remained visible; no additional linked entity displayed in the captured graph.</w:t>
            </w:r>
          </w:p>
        </w:tc>
      </w:tr>
    </w:tbl>
    <w:p w14:paraId="67F4B9E5" w14:textId="77777777" w:rsidR="005126B7" w:rsidRDefault="005126B7"/>
    <w:p w14:paraId="50B408E7" w14:textId="77777777" w:rsidR="005126B7" w:rsidRDefault="00000000">
      <w:pPr>
        <w:pStyle w:val="Heading2"/>
      </w:pPr>
      <w:r>
        <w:t xml:space="preserve">4.4 </w:t>
      </w:r>
      <w:proofErr w:type="spellStart"/>
      <w:r>
        <w:t>Footprinting</w:t>
      </w:r>
      <w:proofErr w:type="spellEnd"/>
      <w:r>
        <w:t xml:space="preserve"> with </w:t>
      </w:r>
      <w:proofErr w:type="spellStart"/>
      <w:r>
        <w:t>theHarvester</w:t>
      </w:r>
      <w:proofErr w:type="spellEnd"/>
    </w:p>
    <w:p w14:paraId="25C65FC2" w14:textId="77777777" w:rsidR="005126B7" w:rsidRDefault="00000000">
      <w:r>
        <w:t>The theHarvester exercise used microsoft.com as the module-specified passive reconnaissance target. Task 1 was performed with Baidu and a result limit of 1000. Task 2 was performed using all supported sources with a result limit of 50. The outputs were preserved separately as raw text because the all-source result was too large to reproduce completely in the report.</w:t>
      </w:r>
    </w:p>
    <w:tbl>
      <w:tblPr>
        <w:tblStyle w:val="TableGrid"/>
        <w:tblW w:w="0" w:type="auto"/>
        <w:jc w:val="center"/>
        <w:tblLook w:val="04A0" w:firstRow="1" w:lastRow="0" w:firstColumn="1" w:lastColumn="0" w:noHBand="0" w:noVBand="1"/>
      </w:tblPr>
      <w:tblGrid>
        <w:gridCol w:w="3356"/>
        <w:gridCol w:w="3356"/>
        <w:gridCol w:w="3358"/>
      </w:tblGrid>
      <w:tr w:rsidR="005126B7" w14:paraId="510F8A14" w14:textId="77777777">
        <w:trPr>
          <w:jc w:val="center"/>
        </w:trPr>
        <w:tc>
          <w:tcPr>
            <w:tcW w:w="3360" w:type="dxa"/>
            <w:shd w:val="clear" w:color="auto" w:fill="C00000"/>
            <w:vAlign w:val="center"/>
          </w:tcPr>
          <w:p w14:paraId="46546726" w14:textId="77777777" w:rsidR="005126B7" w:rsidRDefault="00000000">
            <w:r>
              <w:rPr>
                <w:b/>
                <w:color w:val="FFFFFF"/>
                <w:sz w:val="17"/>
              </w:rPr>
              <w:t>Task</w:t>
            </w:r>
          </w:p>
        </w:tc>
        <w:tc>
          <w:tcPr>
            <w:tcW w:w="3360" w:type="dxa"/>
            <w:shd w:val="clear" w:color="auto" w:fill="C00000"/>
            <w:vAlign w:val="center"/>
          </w:tcPr>
          <w:p w14:paraId="2F05F632" w14:textId="77777777" w:rsidR="005126B7" w:rsidRDefault="00000000">
            <w:r>
              <w:rPr>
                <w:b/>
                <w:color w:val="FFFFFF"/>
                <w:sz w:val="17"/>
              </w:rPr>
              <w:t>Command</w:t>
            </w:r>
          </w:p>
        </w:tc>
        <w:tc>
          <w:tcPr>
            <w:tcW w:w="3360" w:type="dxa"/>
            <w:shd w:val="clear" w:color="auto" w:fill="C00000"/>
            <w:vAlign w:val="center"/>
          </w:tcPr>
          <w:p w14:paraId="12C2AA64" w14:textId="77777777" w:rsidR="005126B7" w:rsidRDefault="00000000">
            <w:r>
              <w:rPr>
                <w:b/>
                <w:color w:val="FFFFFF"/>
                <w:sz w:val="17"/>
              </w:rPr>
              <w:t>Observed Result</w:t>
            </w:r>
          </w:p>
        </w:tc>
      </w:tr>
      <w:tr w:rsidR="005126B7" w14:paraId="590AAD6E" w14:textId="77777777">
        <w:trPr>
          <w:jc w:val="center"/>
        </w:trPr>
        <w:tc>
          <w:tcPr>
            <w:tcW w:w="3360" w:type="dxa"/>
            <w:vAlign w:val="center"/>
          </w:tcPr>
          <w:p w14:paraId="5C31139B" w14:textId="77777777" w:rsidR="005126B7" w:rsidRDefault="00000000">
            <w:r>
              <w:rPr>
                <w:sz w:val="17"/>
              </w:rPr>
              <w:lastRenderedPageBreak/>
              <w:t>Task 1</w:t>
            </w:r>
          </w:p>
        </w:tc>
        <w:tc>
          <w:tcPr>
            <w:tcW w:w="3360" w:type="dxa"/>
            <w:vAlign w:val="center"/>
          </w:tcPr>
          <w:p w14:paraId="61CA0230" w14:textId="77777777" w:rsidR="005126B7" w:rsidRDefault="00000000">
            <w:r>
              <w:rPr>
                <w:sz w:val="17"/>
              </w:rPr>
              <w:t>theHarvester -d microsoft.com -l 1000 -b baidu</w:t>
            </w:r>
          </w:p>
        </w:tc>
        <w:tc>
          <w:tcPr>
            <w:tcW w:w="3360" w:type="dxa"/>
            <w:vAlign w:val="center"/>
          </w:tcPr>
          <w:p w14:paraId="1DC2E653" w14:textId="77777777" w:rsidR="005126B7" w:rsidRDefault="00000000">
            <w:r>
              <w:rPr>
                <w:sz w:val="17"/>
              </w:rPr>
              <w:t>0 IPs found; 0 emails found; 0 people found; 2 hosts found: cla.opensource.microsoft.com and support.microsoft.com.</w:t>
            </w:r>
          </w:p>
        </w:tc>
      </w:tr>
      <w:tr w:rsidR="005126B7" w14:paraId="48F7FD7A" w14:textId="77777777">
        <w:trPr>
          <w:jc w:val="center"/>
        </w:trPr>
        <w:tc>
          <w:tcPr>
            <w:tcW w:w="3360" w:type="dxa"/>
            <w:vAlign w:val="center"/>
          </w:tcPr>
          <w:p w14:paraId="09AC4668" w14:textId="77777777" w:rsidR="005126B7" w:rsidRDefault="00000000">
            <w:r>
              <w:rPr>
                <w:sz w:val="17"/>
              </w:rPr>
              <w:t>Task 2</w:t>
            </w:r>
          </w:p>
        </w:tc>
        <w:tc>
          <w:tcPr>
            <w:tcW w:w="3360" w:type="dxa"/>
            <w:vAlign w:val="center"/>
          </w:tcPr>
          <w:p w14:paraId="3115B768" w14:textId="77777777" w:rsidR="005126B7" w:rsidRDefault="00000000">
            <w:r>
              <w:rPr>
                <w:sz w:val="17"/>
              </w:rPr>
              <w:t>theHarvester -d microsoft.com -l 50 -b all</w:t>
            </w:r>
          </w:p>
        </w:tc>
        <w:tc>
          <w:tcPr>
            <w:tcW w:w="3360" w:type="dxa"/>
            <w:vAlign w:val="center"/>
          </w:tcPr>
          <w:p w14:paraId="2929F064" w14:textId="77777777" w:rsidR="005126B7" w:rsidRDefault="00000000">
            <w:r>
              <w:rPr>
                <w:sz w:val="17"/>
              </w:rPr>
              <w:t>All-source passive reconnaissance output was captured separately as raw output. The complete terminal output is intentionally not reproduced here because it was large.</w:t>
            </w:r>
          </w:p>
        </w:tc>
      </w:tr>
    </w:tbl>
    <w:p w14:paraId="6CC4004B" w14:textId="77777777" w:rsidR="005126B7" w:rsidRDefault="005126B7"/>
    <w:p w14:paraId="22B39AFF" w14:textId="77777777" w:rsidR="005126B7" w:rsidRDefault="00000000">
      <w:pPr>
        <w:pStyle w:val="Heading2"/>
      </w:pPr>
      <w:r>
        <w:t>4.5 Network Scanning with Zenmap</w:t>
      </w:r>
    </w:p>
    <w:p w14:paraId="5F4DEDDE" w14:textId="77777777" w:rsidR="005126B7" w:rsidRDefault="00000000">
      <w:r>
        <w:t>For the final activity, I used Zenmap to perform network discovery on my own local network. The practical required me to identify my local IP address and subnet, discover live hosts, identify their IP and MAC addresses, and generate a network topology.</w:t>
      </w:r>
    </w:p>
    <w:p w14:paraId="4BAB578E" w14:textId="77777777" w:rsidR="005126B7" w:rsidRDefault="00000000">
      <w:r>
        <w:t>I first used the Kali Linux ip command to identify the active interface and local IPv4 address. The eth0 interface was assigned 10.0.0.3/24, which corresponds to the local subnet 10.0.0.0/24.</w:t>
      </w:r>
    </w:p>
    <w:p w14:paraId="074AD0BC" w14:textId="77777777" w:rsidR="005126B7" w:rsidRDefault="00000000">
      <w:r>
        <w:t>I then entered the subnet into Zenmap and selected Ping Scan. Zenmap used the command nmap -sn 10.0.0.0/24 and scanned 256 IP addresses. Three live hosts were identified.</w:t>
      </w:r>
    </w:p>
    <w:tbl>
      <w:tblPr>
        <w:tblStyle w:val="TableGrid"/>
        <w:tblW w:w="0" w:type="auto"/>
        <w:jc w:val="center"/>
        <w:tblLook w:val="04A0" w:firstRow="1" w:lastRow="0" w:firstColumn="1" w:lastColumn="0" w:noHBand="0" w:noVBand="1"/>
      </w:tblPr>
      <w:tblGrid>
        <w:gridCol w:w="3356"/>
        <w:gridCol w:w="3358"/>
        <w:gridCol w:w="3356"/>
      </w:tblGrid>
      <w:tr w:rsidR="005126B7" w14:paraId="268BFBB0" w14:textId="77777777">
        <w:trPr>
          <w:jc w:val="center"/>
        </w:trPr>
        <w:tc>
          <w:tcPr>
            <w:tcW w:w="3360" w:type="dxa"/>
            <w:shd w:val="clear" w:color="auto" w:fill="C00000"/>
            <w:vAlign w:val="center"/>
          </w:tcPr>
          <w:p w14:paraId="5C367039" w14:textId="77777777" w:rsidR="005126B7" w:rsidRDefault="00000000">
            <w:r>
              <w:rPr>
                <w:b/>
                <w:color w:val="FFFFFF"/>
                <w:sz w:val="18"/>
              </w:rPr>
              <w:t>IP Address</w:t>
            </w:r>
          </w:p>
        </w:tc>
        <w:tc>
          <w:tcPr>
            <w:tcW w:w="3360" w:type="dxa"/>
            <w:shd w:val="clear" w:color="auto" w:fill="C00000"/>
            <w:vAlign w:val="center"/>
          </w:tcPr>
          <w:p w14:paraId="2F7C0FD4" w14:textId="77777777" w:rsidR="005126B7" w:rsidRDefault="00000000">
            <w:r>
              <w:rPr>
                <w:b/>
                <w:color w:val="FFFFFF"/>
                <w:sz w:val="18"/>
              </w:rPr>
              <w:t>MAC Address</w:t>
            </w:r>
          </w:p>
        </w:tc>
        <w:tc>
          <w:tcPr>
            <w:tcW w:w="3360" w:type="dxa"/>
            <w:shd w:val="clear" w:color="auto" w:fill="C00000"/>
            <w:vAlign w:val="center"/>
          </w:tcPr>
          <w:p w14:paraId="4577F8AE" w14:textId="77777777" w:rsidR="005126B7" w:rsidRDefault="00000000">
            <w:r>
              <w:rPr>
                <w:b/>
                <w:color w:val="FFFFFF"/>
                <w:sz w:val="18"/>
              </w:rPr>
              <w:t>Status</w:t>
            </w:r>
          </w:p>
        </w:tc>
      </w:tr>
      <w:tr w:rsidR="005126B7" w14:paraId="12438031" w14:textId="77777777">
        <w:trPr>
          <w:jc w:val="center"/>
        </w:trPr>
        <w:tc>
          <w:tcPr>
            <w:tcW w:w="3360" w:type="dxa"/>
            <w:vAlign w:val="center"/>
          </w:tcPr>
          <w:p w14:paraId="6343458F" w14:textId="77777777" w:rsidR="005126B7" w:rsidRDefault="00000000">
            <w:r>
              <w:rPr>
                <w:sz w:val="18"/>
              </w:rPr>
              <w:t>10.0.0.1</w:t>
            </w:r>
          </w:p>
        </w:tc>
        <w:tc>
          <w:tcPr>
            <w:tcW w:w="3360" w:type="dxa"/>
            <w:vAlign w:val="center"/>
          </w:tcPr>
          <w:p w14:paraId="26D068C0" w14:textId="77777777" w:rsidR="005126B7" w:rsidRDefault="00000000">
            <w:proofErr w:type="gramStart"/>
            <w:r>
              <w:rPr>
                <w:sz w:val="18"/>
              </w:rPr>
              <w:t>52:54:00:12:35:00</w:t>
            </w:r>
            <w:proofErr w:type="gramEnd"/>
          </w:p>
        </w:tc>
        <w:tc>
          <w:tcPr>
            <w:tcW w:w="3360" w:type="dxa"/>
            <w:vAlign w:val="center"/>
          </w:tcPr>
          <w:p w14:paraId="244F5383" w14:textId="77777777" w:rsidR="005126B7" w:rsidRDefault="00000000">
            <w:r>
              <w:rPr>
                <w:sz w:val="18"/>
              </w:rPr>
              <w:t>Up</w:t>
            </w:r>
          </w:p>
        </w:tc>
      </w:tr>
      <w:tr w:rsidR="005126B7" w14:paraId="3F85B4DF" w14:textId="77777777">
        <w:trPr>
          <w:jc w:val="center"/>
        </w:trPr>
        <w:tc>
          <w:tcPr>
            <w:tcW w:w="3360" w:type="dxa"/>
            <w:vAlign w:val="center"/>
          </w:tcPr>
          <w:p w14:paraId="429982BC" w14:textId="77777777" w:rsidR="005126B7" w:rsidRDefault="00000000">
            <w:r>
              <w:rPr>
                <w:sz w:val="18"/>
              </w:rPr>
              <w:t>10.0.0.2</w:t>
            </w:r>
          </w:p>
        </w:tc>
        <w:tc>
          <w:tcPr>
            <w:tcW w:w="3360" w:type="dxa"/>
            <w:vAlign w:val="center"/>
          </w:tcPr>
          <w:p w14:paraId="16394336" w14:textId="77777777" w:rsidR="005126B7" w:rsidRDefault="00000000">
            <w:proofErr w:type="gramStart"/>
            <w:r>
              <w:rPr>
                <w:sz w:val="18"/>
              </w:rPr>
              <w:t>08:00:27:53:38:90</w:t>
            </w:r>
            <w:proofErr w:type="gramEnd"/>
          </w:p>
        </w:tc>
        <w:tc>
          <w:tcPr>
            <w:tcW w:w="3360" w:type="dxa"/>
            <w:vAlign w:val="center"/>
          </w:tcPr>
          <w:p w14:paraId="2DD42B16" w14:textId="77777777" w:rsidR="005126B7" w:rsidRDefault="00000000">
            <w:r>
              <w:rPr>
                <w:sz w:val="18"/>
              </w:rPr>
              <w:t>Up</w:t>
            </w:r>
          </w:p>
        </w:tc>
      </w:tr>
      <w:tr w:rsidR="005126B7" w14:paraId="480881FF" w14:textId="77777777">
        <w:trPr>
          <w:jc w:val="center"/>
        </w:trPr>
        <w:tc>
          <w:tcPr>
            <w:tcW w:w="3360" w:type="dxa"/>
            <w:vAlign w:val="center"/>
          </w:tcPr>
          <w:p w14:paraId="0778AC9A" w14:textId="77777777" w:rsidR="005126B7" w:rsidRDefault="00000000">
            <w:r>
              <w:rPr>
                <w:sz w:val="18"/>
              </w:rPr>
              <w:t>10.0.0.3</w:t>
            </w:r>
          </w:p>
        </w:tc>
        <w:tc>
          <w:tcPr>
            <w:tcW w:w="3360" w:type="dxa"/>
            <w:vAlign w:val="center"/>
          </w:tcPr>
          <w:p w14:paraId="3B823E67" w14:textId="77777777" w:rsidR="005126B7" w:rsidRDefault="00000000">
            <w:r>
              <w:rPr>
                <w:sz w:val="18"/>
              </w:rPr>
              <w:t>08:00:27:5A:</w:t>
            </w:r>
            <w:proofErr w:type="gramStart"/>
            <w:r>
              <w:rPr>
                <w:sz w:val="18"/>
              </w:rPr>
              <w:t>87:BC</w:t>
            </w:r>
            <w:proofErr w:type="gramEnd"/>
          </w:p>
        </w:tc>
        <w:tc>
          <w:tcPr>
            <w:tcW w:w="3360" w:type="dxa"/>
            <w:vAlign w:val="center"/>
          </w:tcPr>
          <w:p w14:paraId="0EA0C093" w14:textId="77777777" w:rsidR="005126B7" w:rsidRDefault="00000000">
            <w:r>
              <w:rPr>
                <w:sz w:val="18"/>
              </w:rPr>
              <w:t>Up — Kali host</w:t>
            </w:r>
          </w:p>
        </w:tc>
      </w:tr>
    </w:tbl>
    <w:p w14:paraId="096FEF21" w14:textId="77777777" w:rsidR="005126B7" w:rsidRDefault="005126B7"/>
    <w:p w14:paraId="26357026" w14:textId="77777777" w:rsidR="005126B7" w:rsidRDefault="00000000">
      <w:r>
        <w:t>The MAC address for 10.0.0.3 was also confirmed directly from the eth0 interface using ip link show eth0. After completing the scan, I opened the Topology section in Zenmap and generated the network topology.</w:t>
      </w:r>
    </w:p>
    <w:p w14:paraId="33011372" w14:textId="77777777" w:rsidR="005126B7" w:rsidRDefault="00000000">
      <w:pPr>
        <w:pStyle w:val="Heading1"/>
      </w:pPr>
      <w:r>
        <w:t>5. Risk Analysis / Impact</w:t>
      </w:r>
    </w:p>
    <w:p w14:paraId="4B53C791" w14:textId="77777777" w:rsidR="005126B7" w:rsidRDefault="00000000">
      <w:r>
        <w:t>Based on the information collected during the reconnaissance, GHDB, passive harvesting and local network scanning activities, I identified the following potential risks. These are observations from information gathering and host discovery, not confirmed vulnerabilities.</w:t>
      </w:r>
    </w:p>
    <w:tbl>
      <w:tblPr>
        <w:tblStyle w:val="TableGrid"/>
        <w:tblW w:w="0" w:type="auto"/>
        <w:jc w:val="center"/>
        <w:tblLook w:val="04A0" w:firstRow="1" w:lastRow="0" w:firstColumn="1" w:lastColumn="0" w:noHBand="0" w:noVBand="1"/>
      </w:tblPr>
      <w:tblGrid>
        <w:gridCol w:w="2012"/>
        <w:gridCol w:w="2014"/>
        <w:gridCol w:w="2015"/>
        <w:gridCol w:w="2015"/>
        <w:gridCol w:w="2014"/>
      </w:tblGrid>
      <w:tr w:rsidR="005126B7" w14:paraId="04FC8632" w14:textId="77777777">
        <w:trPr>
          <w:jc w:val="center"/>
        </w:trPr>
        <w:tc>
          <w:tcPr>
            <w:tcW w:w="2016" w:type="dxa"/>
            <w:shd w:val="clear" w:color="auto" w:fill="C00000"/>
            <w:vAlign w:val="center"/>
          </w:tcPr>
          <w:p w14:paraId="681BE6A2" w14:textId="77777777" w:rsidR="005126B7" w:rsidRDefault="00000000">
            <w:r>
              <w:rPr>
                <w:b/>
                <w:color w:val="FFFFFF"/>
                <w:sz w:val="15"/>
              </w:rPr>
              <w:t>#</w:t>
            </w:r>
          </w:p>
        </w:tc>
        <w:tc>
          <w:tcPr>
            <w:tcW w:w="2016" w:type="dxa"/>
            <w:shd w:val="clear" w:color="auto" w:fill="C00000"/>
            <w:vAlign w:val="center"/>
          </w:tcPr>
          <w:p w14:paraId="116BB058" w14:textId="77777777" w:rsidR="005126B7" w:rsidRDefault="00000000">
            <w:r>
              <w:rPr>
                <w:b/>
                <w:color w:val="FFFFFF"/>
                <w:sz w:val="15"/>
              </w:rPr>
              <w:t>Risk / Finding</w:t>
            </w:r>
          </w:p>
        </w:tc>
        <w:tc>
          <w:tcPr>
            <w:tcW w:w="2016" w:type="dxa"/>
            <w:shd w:val="clear" w:color="auto" w:fill="C00000"/>
            <w:vAlign w:val="center"/>
          </w:tcPr>
          <w:p w14:paraId="6B58CB20" w14:textId="77777777" w:rsidR="005126B7" w:rsidRDefault="00000000">
            <w:r>
              <w:rPr>
                <w:b/>
                <w:color w:val="FFFFFF"/>
                <w:sz w:val="15"/>
              </w:rPr>
              <w:t>Evidence / Observation</w:t>
            </w:r>
          </w:p>
        </w:tc>
        <w:tc>
          <w:tcPr>
            <w:tcW w:w="2016" w:type="dxa"/>
            <w:shd w:val="clear" w:color="auto" w:fill="C00000"/>
            <w:vAlign w:val="center"/>
          </w:tcPr>
          <w:p w14:paraId="48757C71" w14:textId="77777777" w:rsidR="005126B7" w:rsidRDefault="00000000">
            <w:r>
              <w:rPr>
                <w:b/>
                <w:color w:val="FFFFFF"/>
                <w:sz w:val="15"/>
              </w:rPr>
              <w:t>Potential Impact</w:t>
            </w:r>
          </w:p>
        </w:tc>
        <w:tc>
          <w:tcPr>
            <w:tcW w:w="2016" w:type="dxa"/>
            <w:shd w:val="clear" w:color="auto" w:fill="C00000"/>
            <w:vAlign w:val="center"/>
          </w:tcPr>
          <w:p w14:paraId="5E33D197" w14:textId="77777777" w:rsidR="005126B7" w:rsidRDefault="00000000">
            <w:r>
              <w:rPr>
                <w:b/>
                <w:color w:val="FFFFFF"/>
                <w:sz w:val="15"/>
              </w:rPr>
              <w:t>Risk Level</w:t>
            </w:r>
          </w:p>
        </w:tc>
      </w:tr>
      <w:tr w:rsidR="005126B7" w14:paraId="2231477F" w14:textId="77777777">
        <w:trPr>
          <w:jc w:val="center"/>
        </w:trPr>
        <w:tc>
          <w:tcPr>
            <w:tcW w:w="2016" w:type="dxa"/>
            <w:vAlign w:val="center"/>
          </w:tcPr>
          <w:p w14:paraId="66B4D4B3" w14:textId="77777777" w:rsidR="005126B7" w:rsidRDefault="00000000">
            <w:r>
              <w:rPr>
                <w:sz w:val="15"/>
              </w:rPr>
              <w:t>1</w:t>
            </w:r>
          </w:p>
        </w:tc>
        <w:tc>
          <w:tcPr>
            <w:tcW w:w="2016" w:type="dxa"/>
            <w:vAlign w:val="center"/>
          </w:tcPr>
          <w:p w14:paraId="4250BB22" w14:textId="77777777" w:rsidR="005126B7" w:rsidRDefault="00000000">
            <w:r>
              <w:rPr>
                <w:sz w:val="15"/>
              </w:rPr>
              <w:t>Web technology information exposed</w:t>
            </w:r>
          </w:p>
        </w:tc>
        <w:tc>
          <w:tcPr>
            <w:tcW w:w="2016" w:type="dxa"/>
            <w:vAlign w:val="center"/>
          </w:tcPr>
          <w:p w14:paraId="2E27D49B" w14:textId="77777777" w:rsidR="005126B7" w:rsidRDefault="00000000">
            <w:r>
              <w:rPr>
                <w:sz w:val="15"/>
              </w:rPr>
              <w:t>WhatWeb identified WordPress and WP Download Manager</w:t>
            </w:r>
          </w:p>
        </w:tc>
        <w:tc>
          <w:tcPr>
            <w:tcW w:w="2016" w:type="dxa"/>
            <w:vAlign w:val="center"/>
          </w:tcPr>
          <w:p w14:paraId="4913FC33" w14:textId="77777777" w:rsidR="005126B7" w:rsidRDefault="00000000">
            <w:r>
              <w:rPr>
                <w:sz w:val="15"/>
              </w:rPr>
              <w:t>Attackers may use exposed technology/version information to identify software requiring further security review</w:t>
            </w:r>
          </w:p>
        </w:tc>
        <w:tc>
          <w:tcPr>
            <w:tcW w:w="2016" w:type="dxa"/>
            <w:vAlign w:val="center"/>
          </w:tcPr>
          <w:p w14:paraId="1EBF0BB8" w14:textId="77777777" w:rsidR="005126B7" w:rsidRDefault="00000000">
            <w:r>
              <w:rPr>
                <w:sz w:val="15"/>
              </w:rPr>
              <w:t>● Medium</w:t>
            </w:r>
          </w:p>
        </w:tc>
      </w:tr>
      <w:tr w:rsidR="005126B7" w14:paraId="57E931BB" w14:textId="77777777">
        <w:trPr>
          <w:jc w:val="center"/>
        </w:trPr>
        <w:tc>
          <w:tcPr>
            <w:tcW w:w="2016" w:type="dxa"/>
            <w:vAlign w:val="center"/>
          </w:tcPr>
          <w:p w14:paraId="579088B6" w14:textId="77777777" w:rsidR="005126B7" w:rsidRDefault="00000000">
            <w:r>
              <w:rPr>
                <w:sz w:val="15"/>
              </w:rPr>
              <w:t>2</w:t>
            </w:r>
          </w:p>
        </w:tc>
        <w:tc>
          <w:tcPr>
            <w:tcW w:w="2016" w:type="dxa"/>
            <w:vAlign w:val="center"/>
          </w:tcPr>
          <w:p w14:paraId="5ED98316" w14:textId="77777777" w:rsidR="005126B7" w:rsidRDefault="00000000">
            <w:r>
              <w:rPr>
                <w:sz w:val="15"/>
              </w:rPr>
              <w:t>Server IP address identifiable</w:t>
            </w:r>
          </w:p>
        </w:tc>
        <w:tc>
          <w:tcPr>
            <w:tcW w:w="2016" w:type="dxa"/>
            <w:vAlign w:val="center"/>
          </w:tcPr>
          <w:p w14:paraId="5986BC15" w14:textId="77777777" w:rsidR="005126B7" w:rsidRDefault="00000000">
            <w:r>
              <w:rPr>
                <w:sz w:val="15"/>
              </w:rPr>
              <w:t>Nslookup resolved the domain to 192.232.216.135</w:t>
            </w:r>
          </w:p>
        </w:tc>
        <w:tc>
          <w:tcPr>
            <w:tcW w:w="2016" w:type="dxa"/>
            <w:vAlign w:val="center"/>
          </w:tcPr>
          <w:p w14:paraId="20EA4A59" w14:textId="77777777" w:rsidR="005126B7" w:rsidRDefault="00000000">
            <w:r>
              <w:rPr>
                <w:sz w:val="15"/>
              </w:rPr>
              <w:t>Provides information about the network location of the web service</w:t>
            </w:r>
          </w:p>
        </w:tc>
        <w:tc>
          <w:tcPr>
            <w:tcW w:w="2016" w:type="dxa"/>
            <w:vAlign w:val="center"/>
          </w:tcPr>
          <w:p w14:paraId="5732EE34" w14:textId="77777777" w:rsidR="005126B7" w:rsidRDefault="00000000">
            <w:r>
              <w:rPr>
                <w:sz w:val="15"/>
              </w:rPr>
              <w:t>● Low</w:t>
            </w:r>
          </w:p>
        </w:tc>
      </w:tr>
      <w:tr w:rsidR="005126B7" w14:paraId="285DC3AB" w14:textId="77777777">
        <w:trPr>
          <w:jc w:val="center"/>
        </w:trPr>
        <w:tc>
          <w:tcPr>
            <w:tcW w:w="2016" w:type="dxa"/>
            <w:vAlign w:val="center"/>
          </w:tcPr>
          <w:p w14:paraId="2825C1E7" w14:textId="77777777" w:rsidR="005126B7" w:rsidRDefault="00000000">
            <w:r>
              <w:rPr>
                <w:sz w:val="15"/>
              </w:rPr>
              <w:t>3</w:t>
            </w:r>
          </w:p>
        </w:tc>
        <w:tc>
          <w:tcPr>
            <w:tcW w:w="2016" w:type="dxa"/>
            <w:vAlign w:val="center"/>
          </w:tcPr>
          <w:p w14:paraId="4B8C9522" w14:textId="77777777" w:rsidR="005126B7" w:rsidRDefault="00000000">
            <w:r>
              <w:rPr>
                <w:sz w:val="15"/>
              </w:rPr>
              <w:t>HTTP technical information exposed</w:t>
            </w:r>
          </w:p>
        </w:tc>
        <w:tc>
          <w:tcPr>
            <w:tcW w:w="2016" w:type="dxa"/>
            <w:vAlign w:val="center"/>
          </w:tcPr>
          <w:p w14:paraId="6B420780" w14:textId="77777777" w:rsidR="005126B7" w:rsidRDefault="00000000">
            <w:r>
              <w:rPr>
                <w:sz w:val="15"/>
              </w:rPr>
              <w:t>Curl returned HTTP response headers and exposed /wp-json/</w:t>
            </w:r>
          </w:p>
        </w:tc>
        <w:tc>
          <w:tcPr>
            <w:tcW w:w="2016" w:type="dxa"/>
            <w:vAlign w:val="center"/>
          </w:tcPr>
          <w:p w14:paraId="5F26A4A5" w14:textId="77777777" w:rsidR="005126B7" w:rsidRDefault="00000000">
            <w:r>
              <w:rPr>
                <w:sz w:val="15"/>
              </w:rPr>
              <w:t>May assist technology fingerprinting and further enumeration</w:t>
            </w:r>
          </w:p>
        </w:tc>
        <w:tc>
          <w:tcPr>
            <w:tcW w:w="2016" w:type="dxa"/>
            <w:vAlign w:val="center"/>
          </w:tcPr>
          <w:p w14:paraId="6887448D" w14:textId="77777777" w:rsidR="005126B7" w:rsidRDefault="00000000">
            <w:r>
              <w:rPr>
                <w:sz w:val="15"/>
              </w:rPr>
              <w:t>● Low</w:t>
            </w:r>
          </w:p>
        </w:tc>
      </w:tr>
      <w:tr w:rsidR="005126B7" w14:paraId="25D08B49" w14:textId="77777777">
        <w:trPr>
          <w:jc w:val="center"/>
        </w:trPr>
        <w:tc>
          <w:tcPr>
            <w:tcW w:w="2016" w:type="dxa"/>
            <w:vAlign w:val="center"/>
          </w:tcPr>
          <w:p w14:paraId="302846EC" w14:textId="77777777" w:rsidR="005126B7" w:rsidRDefault="00000000">
            <w:r>
              <w:rPr>
                <w:sz w:val="15"/>
              </w:rPr>
              <w:t>4</w:t>
            </w:r>
          </w:p>
        </w:tc>
        <w:tc>
          <w:tcPr>
            <w:tcW w:w="2016" w:type="dxa"/>
            <w:vAlign w:val="center"/>
          </w:tcPr>
          <w:p w14:paraId="1435905F" w14:textId="77777777" w:rsidR="005126B7" w:rsidRDefault="00000000">
            <w:r>
              <w:rPr>
                <w:sz w:val="15"/>
              </w:rPr>
              <w:t>WAF technology identifiable</w:t>
            </w:r>
          </w:p>
        </w:tc>
        <w:tc>
          <w:tcPr>
            <w:tcW w:w="2016" w:type="dxa"/>
            <w:vAlign w:val="center"/>
          </w:tcPr>
          <w:p w14:paraId="65F04EAC" w14:textId="77777777" w:rsidR="005126B7" w:rsidRDefault="00000000">
            <w:r>
              <w:rPr>
                <w:sz w:val="15"/>
              </w:rPr>
              <w:t>Wafw00f identified ModSecurity (SpiderLabs)</w:t>
            </w:r>
          </w:p>
        </w:tc>
        <w:tc>
          <w:tcPr>
            <w:tcW w:w="2016" w:type="dxa"/>
            <w:vAlign w:val="center"/>
          </w:tcPr>
          <w:p w14:paraId="4F07053C" w14:textId="77777777" w:rsidR="005126B7" w:rsidRDefault="00000000">
            <w:r>
              <w:rPr>
                <w:sz w:val="15"/>
              </w:rPr>
              <w:t>Reveals information about the web application's security architecture</w:t>
            </w:r>
          </w:p>
        </w:tc>
        <w:tc>
          <w:tcPr>
            <w:tcW w:w="2016" w:type="dxa"/>
            <w:vAlign w:val="center"/>
          </w:tcPr>
          <w:p w14:paraId="5B60A616" w14:textId="77777777" w:rsidR="005126B7" w:rsidRDefault="00000000">
            <w:r>
              <w:rPr>
                <w:sz w:val="15"/>
              </w:rPr>
              <w:t>● Low</w:t>
            </w:r>
          </w:p>
        </w:tc>
      </w:tr>
      <w:tr w:rsidR="005126B7" w14:paraId="21535865" w14:textId="77777777">
        <w:trPr>
          <w:jc w:val="center"/>
        </w:trPr>
        <w:tc>
          <w:tcPr>
            <w:tcW w:w="2016" w:type="dxa"/>
            <w:vAlign w:val="center"/>
          </w:tcPr>
          <w:p w14:paraId="4C7C3B92" w14:textId="77777777" w:rsidR="005126B7" w:rsidRDefault="00000000">
            <w:r>
              <w:rPr>
                <w:sz w:val="15"/>
              </w:rPr>
              <w:t>5</w:t>
            </w:r>
          </w:p>
        </w:tc>
        <w:tc>
          <w:tcPr>
            <w:tcW w:w="2016" w:type="dxa"/>
            <w:vAlign w:val="center"/>
          </w:tcPr>
          <w:p w14:paraId="550637E4" w14:textId="77777777" w:rsidR="005126B7" w:rsidRDefault="00000000">
            <w:r>
              <w:rPr>
                <w:sz w:val="15"/>
              </w:rPr>
              <w:t>DNS infrastructure information exposed</w:t>
            </w:r>
          </w:p>
        </w:tc>
        <w:tc>
          <w:tcPr>
            <w:tcW w:w="2016" w:type="dxa"/>
            <w:vAlign w:val="center"/>
          </w:tcPr>
          <w:p w14:paraId="6A9AF639" w14:textId="77777777" w:rsidR="005126B7" w:rsidRDefault="00000000">
            <w:r>
              <w:rPr>
                <w:sz w:val="15"/>
              </w:rPr>
              <w:t>DNSRecon identified DNS, mail and service-related records</w:t>
            </w:r>
          </w:p>
        </w:tc>
        <w:tc>
          <w:tcPr>
            <w:tcW w:w="2016" w:type="dxa"/>
            <w:vAlign w:val="center"/>
          </w:tcPr>
          <w:p w14:paraId="55E4E516" w14:textId="77777777" w:rsidR="005126B7" w:rsidRDefault="00000000">
            <w:r>
              <w:rPr>
                <w:sz w:val="15"/>
              </w:rPr>
              <w:t>DNS information can help build a broader infrastructure profile</w:t>
            </w:r>
          </w:p>
        </w:tc>
        <w:tc>
          <w:tcPr>
            <w:tcW w:w="2016" w:type="dxa"/>
            <w:vAlign w:val="center"/>
          </w:tcPr>
          <w:p w14:paraId="49356AE9" w14:textId="77777777" w:rsidR="005126B7" w:rsidRDefault="00000000">
            <w:r>
              <w:rPr>
                <w:sz w:val="15"/>
              </w:rPr>
              <w:t>● Medium</w:t>
            </w:r>
          </w:p>
        </w:tc>
      </w:tr>
      <w:tr w:rsidR="005126B7" w14:paraId="5B4B7929" w14:textId="77777777">
        <w:trPr>
          <w:jc w:val="center"/>
        </w:trPr>
        <w:tc>
          <w:tcPr>
            <w:tcW w:w="2016" w:type="dxa"/>
            <w:vAlign w:val="center"/>
          </w:tcPr>
          <w:p w14:paraId="1572D5D0" w14:textId="77777777" w:rsidR="005126B7" w:rsidRDefault="00000000">
            <w:r>
              <w:rPr>
                <w:sz w:val="15"/>
              </w:rPr>
              <w:t>6</w:t>
            </w:r>
          </w:p>
        </w:tc>
        <w:tc>
          <w:tcPr>
            <w:tcW w:w="2016" w:type="dxa"/>
            <w:vAlign w:val="center"/>
          </w:tcPr>
          <w:p w14:paraId="71814C19" w14:textId="77777777" w:rsidR="005126B7" w:rsidRDefault="00000000">
            <w:r>
              <w:rPr>
                <w:sz w:val="15"/>
              </w:rPr>
              <w:t>Publicly indexed information discoverable</w:t>
            </w:r>
          </w:p>
        </w:tc>
        <w:tc>
          <w:tcPr>
            <w:tcW w:w="2016" w:type="dxa"/>
            <w:vAlign w:val="center"/>
          </w:tcPr>
          <w:p w14:paraId="08515C7D" w14:textId="77777777" w:rsidR="005126B7" w:rsidRDefault="00000000">
            <w:r>
              <w:rPr>
                <w:sz w:val="15"/>
              </w:rPr>
              <w:t>GHDB searches returned indexed camera-related and directory-listing results</w:t>
            </w:r>
          </w:p>
        </w:tc>
        <w:tc>
          <w:tcPr>
            <w:tcW w:w="2016" w:type="dxa"/>
            <w:vAlign w:val="center"/>
          </w:tcPr>
          <w:p w14:paraId="3455CF33" w14:textId="77777777" w:rsidR="005126B7" w:rsidRDefault="00000000">
            <w:r>
              <w:rPr>
                <w:sz w:val="15"/>
              </w:rPr>
              <w:t>Search-engine indexing can expose information that assists reconnaissance and profiling</w:t>
            </w:r>
          </w:p>
        </w:tc>
        <w:tc>
          <w:tcPr>
            <w:tcW w:w="2016" w:type="dxa"/>
            <w:vAlign w:val="center"/>
          </w:tcPr>
          <w:p w14:paraId="5AFA9C4F" w14:textId="77777777" w:rsidR="005126B7" w:rsidRDefault="00000000">
            <w:r>
              <w:rPr>
                <w:sz w:val="15"/>
              </w:rPr>
              <w:t>● Medium</w:t>
            </w:r>
          </w:p>
        </w:tc>
      </w:tr>
      <w:tr w:rsidR="005126B7" w14:paraId="779AA6D1" w14:textId="77777777">
        <w:trPr>
          <w:jc w:val="center"/>
        </w:trPr>
        <w:tc>
          <w:tcPr>
            <w:tcW w:w="2016" w:type="dxa"/>
            <w:vAlign w:val="center"/>
          </w:tcPr>
          <w:p w14:paraId="7973FA66" w14:textId="77777777" w:rsidR="005126B7" w:rsidRDefault="00000000">
            <w:r>
              <w:rPr>
                <w:sz w:val="15"/>
              </w:rPr>
              <w:t>7</w:t>
            </w:r>
          </w:p>
        </w:tc>
        <w:tc>
          <w:tcPr>
            <w:tcW w:w="2016" w:type="dxa"/>
            <w:vAlign w:val="center"/>
          </w:tcPr>
          <w:p w14:paraId="715A1975" w14:textId="77777777" w:rsidR="005126B7" w:rsidRDefault="00000000">
            <w:r>
              <w:rPr>
                <w:sz w:val="15"/>
              </w:rPr>
              <w:t>Public-source host information collected</w:t>
            </w:r>
          </w:p>
        </w:tc>
        <w:tc>
          <w:tcPr>
            <w:tcW w:w="2016" w:type="dxa"/>
            <w:vAlign w:val="center"/>
          </w:tcPr>
          <w:p w14:paraId="288F87D4" w14:textId="77777777" w:rsidR="005126B7" w:rsidRDefault="00000000">
            <w:r>
              <w:rPr>
                <w:sz w:val="15"/>
              </w:rPr>
              <w:t>theHarvester identified two microsoft.com hostnames during the Baidu task</w:t>
            </w:r>
          </w:p>
        </w:tc>
        <w:tc>
          <w:tcPr>
            <w:tcW w:w="2016" w:type="dxa"/>
            <w:vAlign w:val="center"/>
          </w:tcPr>
          <w:p w14:paraId="255AA044" w14:textId="77777777" w:rsidR="005126B7" w:rsidRDefault="00000000">
            <w:r>
              <w:rPr>
                <w:sz w:val="15"/>
              </w:rPr>
              <w:t>Public host information can support external reconnaissance and infrastructure mapping</w:t>
            </w:r>
          </w:p>
        </w:tc>
        <w:tc>
          <w:tcPr>
            <w:tcW w:w="2016" w:type="dxa"/>
            <w:vAlign w:val="center"/>
          </w:tcPr>
          <w:p w14:paraId="20C318C9" w14:textId="77777777" w:rsidR="005126B7" w:rsidRDefault="00000000">
            <w:r>
              <w:rPr>
                <w:sz w:val="15"/>
              </w:rPr>
              <w:t>● Low</w:t>
            </w:r>
          </w:p>
        </w:tc>
      </w:tr>
      <w:tr w:rsidR="005126B7" w14:paraId="7BC7DF5B" w14:textId="77777777">
        <w:trPr>
          <w:jc w:val="center"/>
        </w:trPr>
        <w:tc>
          <w:tcPr>
            <w:tcW w:w="2016" w:type="dxa"/>
            <w:vAlign w:val="center"/>
          </w:tcPr>
          <w:p w14:paraId="02FE8AED" w14:textId="77777777" w:rsidR="005126B7" w:rsidRDefault="00000000">
            <w:r>
              <w:rPr>
                <w:sz w:val="15"/>
              </w:rPr>
              <w:t>8</w:t>
            </w:r>
          </w:p>
        </w:tc>
        <w:tc>
          <w:tcPr>
            <w:tcW w:w="2016" w:type="dxa"/>
            <w:vAlign w:val="center"/>
          </w:tcPr>
          <w:p w14:paraId="7A246842" w14:textId="77777777" w:rsidR="005126B7" w:rsidRDefault="00000000">
            <w:r>
              <w:rPr>
                <w:sz w:val="15"/>
              </w:rPr>
              <w:t>Multiple live hosts visible on local network</w:t>
            </w:r>
          </w:p>
        </w:tc>
        <w:tc>
          <w:tcPr>
            <w:tcW w:w="2016" w:type="dxa"/>
            <w:vAlign w:val="center"/>
          </w:tcPr>
          <w:p w14:paraId="61C094BA" w14:textId="77777777" w:rsidR="005126B7" w:rsidRDefault="00000000">
            <w:r>
              <w:rPr>
                <w:sz w:val="15"/>
              </w:rPr>
              <w:t>Zenmap identified three live hosts in the 10.0.0.0/24 network</w:t>
            </w:r>
          </w:p>
        </w:tc>
        <w:tc>
          <w:tcPr>
            <w:tcW w:w="2016" w:type="dxa"/>
            <w:vAlign w:val="center"/>
          </w:tcPr>
          <w:p w14:paraId="341691F1" w14:textId="77777777" w:rsidR="005126B7" w:rsidRDefault="00000000">
            <w:r>
              <w:rPr>
                <w:sz w:val="15"/>
              </w:rPr>
              <w:t>Unknown or unauthorized devices may potentially be present on a network</w:t>
            </w:r>
          </w:p>
        </w:tc>
        <w:tc>
          <w:tcPr>
            <w:tcW w:w="2016" w:type="dxa"/>
            <w:vAlign w:val="center"/>
          </w:tcPr>
          <w:p w14:paraId="60E99361" w14:textId="77777777" w:rsidR="005126B7" w:rsidRDefault="00000000">
            <w:r>
              <w:rPr>
                <w:sz w:val="15"/>
              </w:rPr>
              <w:t>● Medium</w:t>
            </w:r>
          </w:p>
        </w:tc>
      </w:tr>
    </w:tbl>
    <w:p w14:paraId="3DD08E36" w14:textId="77777777" w:rsidR="005126B7" w:rsidRDefault="005126B7"/>
    <w:p w14:paraId="04EC73AE" w14:textId="00AC5960" w:rsidR="005126B7" w:rsidRDefault="00000000">
      <w:r>
        <w:rPr>
          <w:b/>
          <w:sz w:val="18"/>
        </w:rPr>
        <w:t xml:space="preserve">Risk level key:  ● </w:t>
      </w:r>
      <w:r w:rsidR="00C543EA">
        <w:rPr>
          <w:b/>
          <w:sz w:val="18"/>
        </w:rPr>
        <w:t>Critical ●</w:t>
      </w:r>
      <w:r>
        <w:rPr>
          <w:b/>
          <w:sz w:val="18"/>
        </w:rPr>
        <w:t xml:space="preserve"> </w:t>
      </w:r>
      <w:r w:rsidR="00C543EA">
        <w:rPr>
          <w:b/>
          <w:sz w:val="18"/>
        </w:rPr>
        <w:t>Medium ●</w:t>
      </w:r>
      <w:r>
        <w:rPr>
          <w:b/>
          <w:sz w:val="18"/>
        </w:rPr>
        <w:t xml:space="preserve"> Low</w:t>
      </w:r>
    </w:p>
    <w:p w14:paraId="7E1E8750" w14:textId="77777777" w:rsidR="005126B7" w:rsidRDefault="00000000">
      <w:r>
        <w:lastRenderedPageBreak/>
        <w:t>The risks above are observations from the reconnaissance and scanning exercises, not confirmed vulnerabilities. The practical exercises primarily involved information gathering, public-source enumeration and host discovery. No exploitation or vulnerability validation was performed as part of these activities.</w:t>
      </w:r>
    </w:p>
    <w:p w14:paraId="743A1599" w14:textId="77777777" w:rsidR="005126B7" w:rsidRDefault="00000000">
      <w:r>
        <w:t>Therefore, the presence of information such as a software version, IP address, DNS record, indexed search result or hostname does not by itself mean that the system is vulnerable. Further authorized security testing would be required to confirm any actual vulnerability.</w:t>
      </w:r>
    </w:p>
    <w:p w14:paraId="735B936D" w14:textId="77777777" w:rsidR="005126B7" w:rsidRDefault="00000000">
      <w:pPr>
        <w:pStyle w:val="Heading1"/>
      </w:pPr>
      <w:r>
        <w:t>6. Recommendations</w:t>
      </w:r>
    </w:p>
    <w:p w14:paraId="1B33BEC0" w14:textId="77777777" w:rsidR="005126B7" w:rsidRDefault="00000000">
      <w:r>
        <w:t>Based on the observations from these activities, I recommend the following security improvements:</w:t>
      </w:r>
    </w:p>
    <w:p w14:paraId="2B2992DC" w14:textId="77777777" w:rsidR="005126B7" w:rsidRDefault="00000000">
      <w:pPr>
        <w:spacing w:after="100"/>
      </w:pPr>
      <w:r>
        <w:rPr>
          <w:b/>
        </w:rPr>
        <w:t>1. Review publicly exposed technology information</w:t>
      </w:r>
      <w:r>
        <w:rPr>
          <w:b/>
        </w:rPr>
        <w:br/>
      </w:r>
      <w:r>
        <w:t>Organizations should regularly review what information about their web technologies, CMS and plugins is publicly visible.</w:t>
      </w:r>
    </w:p>
    <w:p w14:paraId="74F3C3DB" w14:textId="77777777" w:rsidR="005126B7" w:rsidRDefault="00000000">
      <w:pPr>
        <w:spacing w:after="100"/>
      </w:pPr>
      <w:r>
        <w:rPr>
          <w:b/>
        </w:rPr>
        <w:t>2. Keep software updated</w:t>
      </w:r>
      <w:r>
        <w:rPr>
          <w:b/>
        </w:rPr>
        <w:br/>
      </w:r>
      <w:r>
        <w:t>CMS platforms, plugins and other web technologies should be regularly updated and reviewed against current security advisories.</w:t>
      </w:r>
    </w:p>
    <w:p w14:paraId="46ADA2C4" w14:textId="77777777" w:rsidR="005126B7" w:rsidRDefault="00000000">
      <w:pPr>
        <w:spacing w:after="100"/>
      </w:pPr>
      <w:r>
        <w:rPr>
          <w:b/>
        </w:rPr>
        <w:t>3. Review HTTP headers</w:t>
      </w:r>
      <w:r>
        <w:rPr>
          <w:b/>
        </w:rPr>
        <w:br/>
      </w:r>
      <w:r>
        <w:t>HTTP response headers should be reviewed to determine whether unnecessary technical information is being exposed.</w:t>
      </w:r>
    </w:p>
    <w:p w14:paraId="0E4A1CF0" w14:textId="77777777" w:rsidR="005126B7" w:rsidRDefault="00000000">
      <w:pPr>
        <w:spacing w:after="100"/>
      </w:pPr>
      <w:r>
        <w:rPr>
          <w:b/>
        </w:rPr>
        <w:t>4. Review DNS records regularly</w:t>
      </w:r>
      <w:r>
        <w:rPr>
          <w:b/>
        </w:rPr>
        <w:br/>
      </w:r>
      <w:r>
        <w:t>DNS records should be checked periodically to ensure that only required information and services are publicly exposed.</w:t>
      </w:r>
    </w:p>
    <w:p w14:paraId="4C44CD99" w14:textId="77777777" w:rsidR="005126B7" w:rsidRDefault="00000000">
      <w:pPr>
        <w:spacing w:after="100"/>
      </w:pPr>
      <w:r>
        <w:rPr>
          <w:b/>
        </w:rPr>
        <w:t>5. Properly configure and monitor the WAF</w:t>
      </w:r>
      <w:r>
        <w:rPr>
          <w:b/>
        </w:rPr>
        <w:br/>
      </w:r>
      <w:r>
        <w:t>Keep the WAF enabled and appropriately tuned, and review its configuration and logs regularly.</w:t>
      </w:r>
    </w:p>
    <w:p w14:paraId="06903915" w14:textId="77777777" w:rsidR="005126B7" w:rsidRDefault="00000000">
      <w:pPr>
        <w:spacing w:after="100"/>
      </w:pPr>
      <w:r>
        <w:rPr>
          <w:b/>
        </w:rPr>
        <w:t>6. Review search-engine indexing</w:t>
      </w:r>
      <w:r>
        <w:rPr>
          <w:b/>
        </w:rPr>
        <w:br/>
      </w:r>
      <w:r>
        <w:t>Organizations should periodically check search-engine results for information that should not be publicly indexed.</w:t>
      </w:r>
    </w:p>
    <w:p w14:paraId="65EA8D94" w14:textId="77777777" w:rsidR="005126B7" w:rsidRDefault="00000000">
      <w:pPr>
        <w:spacing w:after="100"/>
      </w:pPr>
      <w:r>
        <w:rPr>
          <w:b/>
        </w:rPr>
        <w:t>7. Review public directories and files</w:t>
      </w:r>
      <w:r>
        <w:rPr>
          <w:b/>
        </w:rPr>
        <w:br/>
      </w:r>
      <w:r>
        <w:t>Publicly accessible directory listings and files should be reviewed and restricted where they are not intended for public access.</w:t>
      </w:r>
    </w:p>
    <w:p w14:paraId="72465462" w14:textId="77777777" w:rsidR="005126B7" w:rsidRDefault="00000000">
      <w:pPr>
        <w:spacing w:after="100"/>
      </w:pPr>
      <w:r>
        <w:rPr>
          <w:b/>
        </w:rPr>
        <w:t>8. Review external information exposure</w:t>
      </w:r>
      <w:r>
        <w:rPr>
          <w:b/>
        </w:rPr>
        <w:br/>
      </w:r>
      <w:r>
        <w:t>Use passive reconnaissance periodically to understand what infrastructure information can be collected by an external observer.</w:t>
      </w:r>
    </w:p>
    <w:p w14:paraId="0F2029D7" w14:textId="77777777" w:rsidR="005126B7" w:rsidRDefault="00000000">
      <w:pPr>
        <w:spacing w:after="100"/>
      </w:pPr>
      <w:r>
        <w:rPr>
          <w:b/>
        </w:rPr>
        <w:t>9. Perform regular internal network discovery</w:t>
      </w:r>
      <w:r>
        <w:rPr>
          <w:b/>
        </w:rPr>
        <w:br/>
      </w:r>
      <w:r>
        <w:t>Organizations should periodically scan their own networks to identify active devices.</w:t>
      </w:r>
    </w:p>
    <w:p w14:paraId="5FF1E8DB" w14:textId="77777777" w:rsidR="005126B7" w:rsidRDefault="00000000">
      <w:pPr>
        <w:spacing w:after="100"/>
      </w:pPr>
      <w:r>
        <w:rPr>
          <w:b/>
        </w:rPr>
        <w:t>10. Investigate unknown devices</w:t>
      </w:r>
      <w:r>
        <w:rPr>
          <w:b/>
        </w:rPr>
        <w:br/>
      </w:r>
      <w:r>
        <w:t>Any unexpected device discovered during network scanning should be investigated and verified.</w:t>
      </w:r>
    </w:p>
    <w:p w14:paraId="5E7F0BE6" w14:textId="77777777" w:rsidR="005126B7" w:rsidRDefault="00000000">
      <w:pPr>
        <w:spacing w:after="100"/>
      </w:pPr>
      <w:r>
        <w:rPr>
          <w:b/>
        </w:rPr>
        <w:t>11. Maintain network documentation</w:t>
      </w:r>
      <w:r>
        <w:rPr>
          <w:b/>
        </w:rPr>
        <w:br/>
      </w:r>
      <w:r>
        <w:t>Network topology and device information should be documented and updated regularly.</w:t>
      </w:r>
    </w:p>
    <w:p w14:paraId="4AF85770" w14:textId="77777777" w:rsidR="005126B7" w:rsidRDefault="00000000">
      <w:pPr>
        <w:spacing w:after="100"/>
      </w:pPr>
      <w:r>
        <w:rPr>
          <w:b/>
        </w:rPr>
        <w:t>12. Perform security testing with authorization</w:t>
      </w:r>
      <w:r>
        <w:rPr>
          <w:b/>
        </w:rPr>
        <w:br/>
      </w:r>
      <w:r>
        <w:t>Reconnaissance and scanning should only be performed against systems and networks where appropriate authorization has been provided.</w:t>
      </w:r>
    </w:p>
    <w:p w14:paraId="343F3835" w14:textId="77777777" w:rsidR="005126B7" w:rsidRDefault="00000000">
      <w:pPr>
        <w:pStyle w:val="Heading1"/>
      </w:pPr>
      <w:r>
        <w:t>7. Conclusion</w:t>
      </w:r>
    </w:p>
    <w:p w14:paraId="785C1EE5" w14:textId="77777777" w:rsidR="005126B7" w:rsidRDefault="00000000">
      <w:r>
        <w:t>During Week 2 of my Cybersecurity &amp; Ethical Hacking internship, I completed practical activities covering footprinting, reconnaissance, search-engine intelligence gathering, passive harvesting and network scanning.</w:t>
      </w:r>
    </w:p>
    <w:p w14:paraId="011A28A3" w14:textId="77777777" w:rsidR="005126B7" w:rsidRDefault="00000000">
      <w:r>
        <w:lastRenderedPageBreak/>
        <w:t>In the footprinting activity, I used six Kali Linux tools to collect information about the networkwalks.com domain. I learned how WHOIS can provide domain information, WhatWeb can identify web technologies, Nslookup can resolve domain names, Curl can inspect HTTP headers, Wafw00f can identify a WAF, and DNSRecon can provide additional DNS information.</w:t>
      </w:r>
    </w:p>
    <w:p w14:paraId="6395A8FD" w14:textId="77777777" w:rsidR="005126B7" w:rsidRDefault="00000000">
      <w:r>
        <w:t>The GHDB activity demonstrated how search-engine operators can be used to locate publicly indexed information. I documented ten security-camera-related search results and ten mathematics directory listings. The exercise showed how search engines can unintentionally expose information that contributes to an attacker's reconnaissance.</w:t>
      </w:r>
    </w:p>
    <w:p w14:paraId="7F80DF74" w14:textId="77777777" w:rsidR="005126B7" w:rsidRDefault="00000000">
      <w:r>
        <w:t>In the Maltego activity, I created a domain entity for networkwalks.com and executed a search-engine email-domain transform. The transform completed successfully, although no additional linked entity was displayed in the captured graph.</w:t>
      </w:r>
    </w:p>
    <w:p w14:paraId="0E095FE0" w14:textId="77777777" w:rsidR="005126B7" w:rsidRDefault="00000000">
      <w:r>
        <w:t>The theHarvester exercise demonstrated passive reconnaissance using different public-source configurations. The Baidu task returned two hostnames and no IP, email or people results, while the all-source task generated a larger output that was preserved separately as raw evidence.</w:t>
      </w:r>
    </w:p>
    <w:p w14:paraId="18AFDC3C" w14:textId="77777777" w:rsidR="005126B7" w:rsidRDefault="00000000">
      <w:r>
        <w:t>Finally, I used Zenmap to identify my local network configuration and discover active hosts. The local Kali interface was 10.0.0.3/24, the scanned subnet was 10.0.0.0/24, and three live hosts were identified. I also collected IP and MAC address information and created a network topology.</w:t>
      </w:r>
    </w:p>
    <w:p w14:paraId="2DA0A4B1" w14:textId="77777777" w:rsidR="005126B7" w:rsidRDefault="00000000">
      <w:r>
        <w:t>The exercises showed me that information gathering is an important part of cybersecurity. Even before attempting to exploit a system, a security professional can learn a significant amount about an environment by carefully analyzing publicly available information and network responses.</w:t>
      </w:r>
    </w:p>
    <w:p w14:paraId="06DAEB4D" w14:textId="77777777" w:rsidR="005126B7" w:rsidRDefault="00000000">
      <w:r>
        <w:t>I also learned that technical findings should be documented clearly. A good cybersecurity report should explain what was performed, what was discovered, what the observation means, what risk it may create, and what can be done to reduce that risk.</w:t>
      </w:r>
    </w:p>
    <w:p w14:paraId="1781AA03" w14:textId="77777777" w:rsidR="005126B7" w:rsidRDefault="00000000">
      <w:r>
        <w:t>Finally, I learned that reconnaissance and scanning must always be performed within an authorized scope. These activities were completed as part of the assigned educational cybersecurity lab and on my own local network.</w:t>
      </w:r>
    </w:p>
    <w:p w14:paraId="6464020A" w14:textId="77777777" w:rsidR="005126B7" w:rsidRDefault="00000000">
      <w:pPr>
        <w:pStyle w:val="Heading1"/>
      </w:pPr>
      <w:r>
        <w:t>8. Evidences Collected</w:t>
      </w:r>
    </w:p>
    <w:p w14:paraId="6BAF2860" w14:textId="77777777" w:rsidR="005126B7" w:rsidRDefault="00000000">
      <w:pPr>
        <w:spacing w:after="80"/>
        <w:rPr>
          <w:b/>
          <w:sz w:val="20"/>
        </w:rPr>
      </w:pPr>
      <w:r>
        <w:rPr>
          <w:b/>
          <w:sz w:val="20"/>
        </w:rPr>
        <w:t>1. PM1 — WHOIS output</w:t>
      </w:r>
    </w:p>
    <w:p w14:paraId="2636421E" w14:textId="508971F4" w:rsidR="00C543EA" w:rsidRDefault="00C543EA">
      <w:pPr>
        <w:spacing w:after="80"/>
      </w:pPr>
      <w:r>
        <w:rPr>
          <w:noProof/>
        </w:rPr>
        <w:drawing>
          <wp:inline distT="0" distB="0" distL="0" distR="0" wp14:anchorId="43E57754" wp14:editId="095BA862">
            <wp:extent cx="6400800" cy="2759710"/>
            <wp:effectExtent l="0" t="0" r="0" b="2540"/>
            <wp:docPr id="882301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301726" name="Picture 882301726"/>
                    <pic:cNvPicPr/>
                  </pic:nvPicPr>
                  <pic:blipFill>
                    <a:blip r:embed="rId7">
                      <a:extLst>
                        <a:ext uri="{28A0092B-C50C-407E-A947-70E740481C1C}">
                          <a14:useLocalDpi xmlns:a14="http://schemas.microsoft.com/office/drawing/2010/main" val="0"/>
                        </a:ext>
                      </a:extLst>
                    </a:blip>
                    <a:stretch>
                      <a:fillRect/>
                    </a:stretch>
                  </pic:blipFill>
                  <pic:spPr>
                    <a:xfrm>
                      <a:off x="0" y="0"/>
                      <a:ext cx="6400800" cy="2759710"/>
                    </a:xfrm>
                    <a:prstGeom prst="rect">
                      <a:avLst/>
                    </a:prstGeom>
                  </pic:spPr>
                </pic:pic>
              </a:graphicData>
            </a:graphic>
          </wp:inline>
        </w:drawing>
      </w:r>
    </w:p>
    <w:p w14:paraId="36AF9373" w14:textId="77777777" w:rsidR="005126B7" w:rsidRDefault="00000000">
      <w:pPr>
        <w:spacing w:after="80"/>
      </w:pPr>
      <w:r>
        <w:rPr>
          <w:b/>
          <w:sz w:val="20"/>
        </w:rPr>
        <w:t>2. PM1 — WhatWeb output</w:t>
      </w:r>
    </w:p>
    <w:p w14:paraId="264A0553" w14:textId="5F0D22F2" w:rsidR="005126B7" w:rsidRDefault="00C543EA">
      <w:pPr>
        <w:spacing w:after="80"/>
      </w:pPr>
      <w:r>
        <w:rPr>
          <w:b/>
          <w:noProof/>
          <w:sz w:val="20"/>
        </w:rPr>
        <w:lastRenderedPageBreak/>
        <w:drawing>
          <wp:inline distT="0" distB="0" distL="0" distR="0" wp14:anchorId="160295A7" wp14:editId="4B29B638">
            <wp:extent cx="6400800" cy="3479800"/>
            <wp:effectExtent l="0" t="0" r="0" b="6350"/>
            <wp:docPr id="8491588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58873" name="Picture 849158873"/>
                    <pic:cNvPicPr/>
                  </pic:nvPicPr>
                  <pic:blipFill>
                    <a:blip r:embed="rId8">
                      <a:extLst>
                        <a:ext uri="{28A0092B-C50C-407E-A947-70E740481C1C}">
                          <a14:useLocalDpi xmlns:a14="http://schemas.microsoft.com/office/drawing/2010/main" val="0"/>
                        </a:ext>
                      </a:extLst>
                    </a:blip>
                    <a:stretch>
                      <a:fillRect/>
                    </a:stretch>
                  </pic:blipFill>
                  <pic:spPr>
                    <a:xfrm>
                      <a:off x="0" y="0"/>
                      <a:ext cx="6400800" cy="3479800"/>
                    </a:xfrm>
                    <a:prstGeom prst="rect">
                      <a:avLst/>
                    </a:prstGeom>
                  </pic:spPr>
                </pic:pic>
              </a:graphicData>
            </a:graphic>
          </wp:inline>
        </w:drawing>
      </w:r>
      <w:r w:rsidR="00000000">
        <w:rPr>
          <w:b/>
          <w:sz w:val="20"/>
        </w:rPr>
        <w:t>3. PM1 — Nslookup output</w:t>
      </w:r>
    </w:p>
    <w:p w14:paraId="23D98187" w14:textId="355363C3" w:rsidR="005126B7" w:rsidRDefault="00C543EA">
      <w:pPr>
        <w:spacing w:after="80"/>
      </w:pPr>
      <w:r>
        <w:rPr>
          <w:b/>
          <w:noProof/>
          <w:sz w:val="20"/>
        </w:rPr>
        <w:drawing>
          <wp:inline distT="0" distB="0" distL="0" distR="0" wp14:anchorId="5B26ED81" wp14:editId="45F3D829">
            <wp:extent cx="6400800" cy="2280285"/>
            <wp:effectExtent l="0" t="0" r="0" b="5715"/>
            <wp:docPr id="18286201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620133" name="Picture 1828620133"/>
                    <pic:cNvPicPr/>
                  </pic:nvPicPr>
                  <pic:blipFill>
                    <a:blip r:embed="rId9">
                      <a:extLst>
                        <a:ext uri="{28A0092B-C50C-407E-A947-70E740481C1C}">
                          <a14:useLocalDpi xmlns:a14="http://schemas.microsoft.com/office/drawing/2010/main" val="0"/>
                        </a:ext>
                      </a:extLst>
                    </a:blip>
                    <a:stretch>
                      <a:fillRect/>
                    </a:stretch>
                  </pic:blipFill>
                  <pic:spPr>
                    <a:xfrm>
                      <a:off x="0" y="0"/>
                      <a:ext cx="6400800" cy="2280285"/>
                    </a:xfrm>
                    <a:prstGeom prst="rect">
                      <a:avLst/>
                    </a:prstGeom>
                  </pic:spPr>
                </pic:pic>
              </a:graphicData>
            </a:graphic>
          </wp:inline>
        </w:drawing>
      </w:r>
      <w:r w:rsidR="00000000">
        <w:rPr>
          <w:b/>
          <w:sz w:val="20"/>
        </w:rPr>
        <w:t>4. PM1 — Curl HTTP headers</w:t>
      </w:r>
    </w:p>
    <w:p w14:paraId="6309B8BA" w14:textId="77777777" w:rsidR="007F56F6" w:rsidRDefault="00C543EA">
      <w:pPr>
        <w:spacing w:after="80"/>
        <w:rPr>
          <w:b/>
          <w:sz w:val="20"/>
        </w:rPr>
      </w:pPr>
      <w:r>
        <w:rPr>
          <w:b/>
          <w:noProof/>
          <w:sz w:val="20"/>
        </w:rPr>
        <w:drawing>
          <wp:inline distT="0" distB="0" distL="0" distR="0" wp14:anchorId="213569C7" wp14:editId="4DEAA0E1">
            <wp:extent cx="6397800" cy="2465223"/>
            <wp:effectExtent l="0" t="0" r="3175" b="0"/>
            <wp:docPr id="5788378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837887" name="Picture 578837887"/>
                    <pic:cNvPicPr/>
                  </pic:nvPicPr>
                  <pic:blipFill>
                    <a:blip r:embed="rId10">
                      <a:extLst>
                        <a:ext uri="{28A0092B-C50C-407E-A947-70E740481C1C}">
                          <a14:useLocalDpi xmlns:a14="http://schemas.microsoft.com/office/drawing/2010/main" val="0"/>
                        </a:ext>
                      </a:extLst>
                    </a:blip>
                    <a:stretch>
                      <a:fillRect/>
                    </a:stretch>
                  </pic:blipFill>
                  <pic:spPr>
                    <a:xfrm>
                      <a:off x="0" y="0"/>
                      <a:ext cx="6426523" cy="2476291"/>
                    </a:xfrm>
                    <a:prstGeom prst="rect">
                      <a:avLst/>
                    </a:prstGeom>
                  </pic:spPr>
                </pic:pic>
              </a:graphicData>
            </a:graphic>
          </wp:inline>
        </w:drawing>
      </w:r>
    </w:p>
    <w:p w14:paraId="53F858C5" w14:textId="67E1F891" w:rsidR="005126B7" w:rsidRDefault="00000000">
      <w:pPr>
        <w:spacing w:after="80"/>
      </w:pPr>
      <w:r>
        <w:rPr>
          <w:b/>
          <w:sz w:val="20"/>
        </w:rPr>
        <w:lastRenderedPageBreak/>
        <w:t>5. PM1 — Wafw00f output</w:t>
      </w:r>
    </w:p>
    <w:p w14:paraId="3652F721" w14:textId="70BFC3D7" w:rsidR="005126B7" w:rsidRDefault="00C543EA">
      <w:pPr>
        <w:spacing w:after="80"/>
      </w:pPr>
      <w:r>
        <w:rPr>
          <w:b/>
          <w:noProof/>
          <w:sz w:val="20"/>
        </w:rPr>
        <w:drawing>
          <wp:inline distT="0" distB="0" distL="0" distR="0" wp14:anchorId="07C90A11" wp14:editId="0D540392">
            <wp:extent cx="6400800" cy="4307205"/>
            <wp:effectExtent l="0" t="0" r="0" b="0"/>
            <wp:docPr id="8512266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26688" name="Picture 851226688"/>
                    <pic:cNvPicPr/>
                  </pic:nvPicPr>
                  <pic:blipFill>
                    <a:blip r:embed="rId11">
                      <a:extLst>
                        <a:ext uri="{28A0092B-C50C-407E-A947-70E740481C1C}">
                          <a14:useLocalDpi xmlns:a14="http://schemas.microsoft.com/office/drawing/2010/main" val="0"/>
                        </a:ext>
                      </a:extLst>
                    </a:blip>
                    <a:stretch>
                      <a:fillRect/>
                    </a:stretch>
                  </pic:blipFill>
                  <pic:spPr>
                    <a:xfrm>
                      <a:off x="0" y="0"/>
                      <a:ext cx="6400800" cy="4307205"/>
                    </a:xfrm>
                    <a:prstGeom prst="rect">
                      <a:avLst/>
                    </a:prstGeom>
                  </pic:spPr>
                </pic:pic>
              </a:graphicData>
            </a:graphic>
          </wp:inline>
        </w:drawing>
      </w:r>
      <w:r w:rsidR="00000000">
        <w:rPr>
          <w:b/>
          <w:sz w:val="20"/>
        </w:rPr>
        <w:t>6. PM1 — DNSRecon output</w:t>
      </w:r>
    </w:p>
    <w:p w14:paraId="4ED25C83" w14:textId="0A670479" w:rsidR="005126B7" w:rsidRDefault="00C543EA" w:rsidP="007F56F6">
      <w:pPr>
        <w:spacing w:after="80"/>
      </w:pPr>
      <w:r>
        <w:rPr>
          <w:b/>
          <w:noProof/>
          <w:sz w:val="20"/>
        </w:rPr>
        <w:drawing>
          <wp:inline distT="0" distB="0" distL="0" distR="0" wp14:anchorId="4C73476C" wp14:editId="271D6E6A">
            <wp:extent cx="6399809" cy="3730752"/>
            <wp:effectExtent l="0" t="0" r="1270" b="3175"/>
            <wp:docPr id="17924156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15684" name="Picture 1792415684"/>
                    <pic:cNvPicPr/>
                  </pic:nvPicPr>
                  <pic:blipFill>
                    <a:blip r:embed="rId12">
                      <a:extLst>
                        <a:ext uri="{28A0092B-C50C-407E-A947-70E740481C1C}">
                          <a14:useLocalDpi xmlns:a14="http://schemas.microsoft.com/office/drawing/2010/main" val="0"/>
                        </a:ext>
                      </a:extLst>
                    </a:blip>
                    <a:stretch>
                      <a:fillRect/>
                    </a:stretch>
                  </pic:blipFill>
                  <pic:spPr>
                    <a:xfrm>
                      <a:off x="0" y="0"/>
                      <a:ext cx="6408544" cy="3735844"/>
                    </a:xfrm>
                    <a:prstGeom prst="rect">
                      <a:avLst/>
                    </a:prstGeom>
                  </pic:spPr>
                </pic:pic>
              </a:graphicData>
            </a:graphic>
          </wp:inline>
        </w:drawing>
      </w:r>
    </w:p>
    <w:p w14:paraId="3C2CCB5C" w14:textId="77777777" w:rsidR="007F56F6" w:rsidRDefault="007F56F6">
      <w:pPr>
        <w:spacing w:after="80"/>
        <w:rPr>
          <w:b/>
          <w:sz w:val="20"/>
        </w:rPr>
      </w:pPr>
    </w:p>
    <w:p w14:paraId="7733FD15" w14:textId="53A130F5" w:rsidR="005126B7" w:rsidRDefault="00FC51BF">
      <w:pPr>
        <w:spacing w:after="80"/>
      </w:pPr>
      <w:r>
        <w:rPr>
          <w:b/>
          <w:sz w:val="20"/>
        </w:rPr>
        <w:lastRenderedPageBreak/>
        <w:t>7</w:t>
      </w:r>
      <w:r w:rsidR="00000000">
        <w:rPr>
          <w:b/>
          <w:sz w:val="20"/>
        </w:rPr>
        <w:t>. PM3 — Maltego domain graph</w:t>
      </w:r>
    </w:p>
    <w:p w14:paraId="3690E271" w14:textId="77777777" w:rsidR="007F56F6" w:rsidRDefault="007F56F6">
      <w:pPr>
        <w:spacing w:after="80"/>
        <w:rPr>
          <w:b/>
          <w:sz w:val="20"/>
        </w:rPr>
      </w:pPr>
      <w:r>
        <w:rPr>
          <w:b/>
          <w:noProof/>
          <w:sz w:val="20"/>
        </w:rPr>
        <w:drawing>
          <wp:inline distT="0" distB="0" distL="0" distR="0" wp14:anchorId="6B2F2DF5" wp14:editId="143CD482">
            <wp:extent cx="6399337" cy="3204057"/>
            <wp:effectExtent l="0" t="0" r="1905" b="0"/>
            <wp:docPr id="4525183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18307" name="Picture 452518307"/>
                    <pic:cNvPicPr/>
                  </pic:nvPicPr>
                  <pic:blipFill>
                    <a:blip r:embed="rId13">
                      <a:extLst>
                        <a:ext uri="{28A0092B-C50C-407E-A947-70E740481C1C}">
                          <a14:useLocalDpi xmlns:a14="http://schemas.microsoft.com/office/drawing/2010/main" val="0"/>
                        </a:ext>
                      </a:extLst>
                    </a:blip>
                    <a:stretch>
                      <a:fillRect/>
                    </a:stretch>
                  </pic:blipFill>
                  <pic:spPr>
                    <a:xfrm>
                      <a:off x="0" y="0"/>
                      <a:ext cx="6429424" cy="3219121"/>
                    </a:xfrm>
                    <a:prstGeom prst="rect">
                      <a:avLst/>
                    </a:prstGeom>
                  </pic:spPr>
                </pic:pic>
              </a:graphicData>
            </a:graphic>
          </wp:inline>
        </w:drawing>
      </w:r>
    </w:p>
    <w:p w14:paraId="0E0102B9" w14:textId="43DEEE6D" w:rsidR="005126B7" w:rsidRDefault="00FC51BF">
      <w:pPr>
        <w:spacing w:after="80"/>
      </w:pPr>
      <w:r>
        <w:rPr>
          <w:b/>
          <w:sz w:val="20"/>
        </w:rPr>
        <w:t>8</w:t>
      </w:r>
      <w:r w:rsidR="00000000">
        <w:rPr>
          <w:b/>
          <w:sz w:val="20"/>
        </w:rPr>
        <w:t>. PM3 — Maltego transform output</w:t>
      </w:r>
    </w:p>
    <w:p w14:paraId="326B0D09" w14:textId="77147C88" w:rsidR="005126B7" w:rsidRDefault="007F56F6">
      <w:pPr>
        <w:spacing w:after="80"/>
      </w:pPr>
      <w:r>
        <w:rPr>
          <w:b/>
          <w:noProof/>
          <w:sz w:val="20"/>
        </w:rPr>
        <w:drawing>
          <wp:inline distT="0" distB="0" distL="0" distR="0" wp14:anchorId="5FEB18B7" wp14:editId="6418985D">
            <wp:extent cx="6400800" cy="3245485"/>
            <wp:effectExtent l="0" t="0" r="0" b="0"/>
            <wp:docPr id="18038424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842487" name="Picture 180384248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00800" cy="3245485"/>
                    </a:xfrm>
                    <a:prstGeom prst="rect">
                      <a:avLst/>
                    </a:prstGeom>
                  </pic:spPr>
                </pic:pic>
              </a:graphicData>
            </a:graphic>
          </wp:inline>
        </w:drawing>
      </w:r>
      <w:r w:rsidR="00FC51BF">
        <w:rPr>
          <w:b/>
          <w:sz w:val="20"/>
        </w:rPr>
        <w:t>9</w:t>
      </w:r>
      <w:r w:rsidR="00000000">
        <w:rPr>
          <w:b/>
          <w:sz w:val="20"/>
        </w:rPr>
        <w:t>. PM4 — theHarvester Baidu output</w:t>
      </w:r>
    </w:p>
    <w:p w14:paraId="5921C5FE" w14:textId="0EAD5B97" w:rsidR="005126B7" w:rsidRDefault="007F56F6">
      <w:pPr>
        <w:spacing w:after="80"/>
      </w:pPr>
      <w:r>
        <w:rPr>
          <w:b/>
          <w:noProof/>
          <w:sz w:val="20"/>
        </w:rPr>
        <w:lastRenderedPageBreak/>
        <w:drawing>
          <wp:inline distT="0" distB="0" distL="0" distR="0" wp14:anchorId="2C4FFF51" wp14:editId="2CA80399">
            <wp:extent cx="6400571" cy="3730752"/>
            <wp:effectExtent l="0" t="0" r="635" b="3175"/>
            <wp:docPr id="18717579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57940" name="Picture 1871757940"/>
                    <pic:cNvPicPr/>
                  </pic:nvPicPr>
                  <pic:blipFill>
                    <a:blip r:embed="rId15">
                      <a:extLst>
                        <a:ext uri="{28A0092B-C50C-407E-A947-70E740481C1C}">
                          <a14:useLocalDpi xmlns:a14="http://schemas.microsoft.com/office/drawing/2010/main" val="0"/>
                        </a:ext>
                      </a:extLst>
                    </a:blip>
                    <a:stretch>
                      <a:fillRect/>
                    </a:stretch>
                  </pic:blipFill>
                  <pic:spPr>
                    <a:xfrm>
                      <a:off x="0" y="0"/>
                      <a:ext cx="6409455" cy="3735930"/>
                    </a:xfrm>
                    <a:prstGeom prst="rect">
                      <a:avLst/>
                    </a:prstGeom>
                  </pic:spPr>
                </pic:pic>
              </a:graphicData>
            </a:graphic>
          </wp:inline>
        </w:drawing>
      </w:r>
      <w:r w:rsidR="00000000">
        <w:rPr>
          <w:b/>
          <w:sz w:val="20"/>
        </w:rPr>
        <w:t>1</w:t>
      </w:r>
      <w:r w:rsidR="00FC51BF">
        <w:rPr>
          <w:b/>
          <w:sz w:val="20"/>
        </w:rPr>
        <w:t>0</w:t>
      </w:r>
      <w:r w:rsidR="00000000">
        <w:rPr>
          <w:b/>
          <w:sz w:val="20"/>
        </w:rPr>
        <w:t>. PM4 — theHarvester all-source raw output</w:t>
      </w:r>
    </w:p>
    <w:p w14:paraId="7C4B27C6" w14:textId="4D3F1E62" w:rsidR="005126B7" w:rsidRDefault="007F56F6" w:rsidP="007F56F6">
      <w:pPr>
        <w:spacing w:after="80"/>
      </w:pPr>
      <w:r>
        <w:rPr>
          <w:b/>
          <w:noProof/>
          <w:sz w:val="20"/>
        </w:rPr>
        <w:drawing>
          <wp:inline distT="0" distB="0" distL="0" distR="0" wp14:anchorId="1347D0E9" wp14:editId="073AA869">
            <wp:extent cx="6399941" cy="4235501"/>
            <wp:effectExtent l="0" t="0" r="1270" b="0"/>
            <wp:docPr id="4772568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256867" name="Picture 477256867"/>
                    <pic:cNvPicPr/>
                  </pic:nvPicPr>
                  <pic:blipFill>
                    <a:blip r:embed="rId16">
                      <a:extLst>
                        <a:ext uri="{28A0092B-C50C-407E-A947-70E740481C1C}">
                          <a14:useLocalDpi xmlns:a14="http://schemas.microsoft.com/office/drawing/2010/main" val="0"/>
                        </a:ext>
                      </a:extLst>
                    </a:blip>
                    <a:stretch>
                      <a:fillRect/>
                    </a:stretch>
                  </pic:blipFill>
                  <pic:spPr>
                    <a:xfrm>
                      <a:off x="0" y="0"/>
                      <a:ext cx="6415391" cy="4245726"/>
                    </a:xfrm>
                    <a:prstGeom prst="rect">
                      <a:avLst/>
                    </a:prstGeom>
                  </pic:spPr>
                </pic:pic>
              </a:graphicData>
            </a:graphic>
          </wp:inline>
        </w:drawing>
      </w:r>
    </w:p>
    <w:p w14:paraId="33ADC853" w14:textId="77777777" w:rsidR="007F56F6" w:rsidRDefault="007F56F6">
      <w:pPr>
        <w:spacing w:after="80"/>
        <w:rPr>
          <w:b/>
          <w:sz w:val="20"/>
        </w:rPr>
      </w:pPr>
    </w:p>
    <w:p w14:paraId="0022BF46" w14:textId="77777777" w:rsidR="007F56F6" w:rsidRDefault="007F56F6">
      <w:pPr>
        <w:spacing w:after="80"/>
        <w:rPr>
          <w:b/>
          <w:sz w:val="20"/>
        </w:rPr>
      </w:pPr>
    </w:p>
    <w:p w14:paraId="6A41E178" w14:textId="1D7E9C5F" w:rsidR="005126B7" w:rsidRDefault="00000000">
      <w:pPr>
        <w:spacing w:after="80"/>
      </w:pPr>
      <w:r>
        <w:rPr>
          <w:b/>
          <w:sz w:val="20"/>
        </w:rPr>
        <w:lastRenderedPageBreak/>
        <w:t>1</w:t>
      </w:r>
      <w:r w:rsidR="00FC51BF">
        <w:rPr>
          <w:b/>
          <w:sz w:val="20"/>
        </w:rPr>
        <w:t>1</w:t>
      </w:r>
      <w:r>
        <w:rPr>
          <w:b/>
          <w:sz w:val="20"/>
        </w:rPr>
        <w:t>. PM5 — Zenmap Ping Scan output</w:t>
      </w:r>
    </w:p>
    <w:p w14:paraId="77F8A522" w14:textId="0CB2C6F7" w:rsidR="005126B7" w:rsidRDefault="007F56F6" w:rsidP="007F56F6">
      <w:pPr>
        <w:spacing w:after="80"/>
      </w:pPr>
      <w:r>
        <w:rPr>
          <w:b/>
          <w:noProof/>
          <w:sz w:val="20"/>
        </w:rPr>
        <w:drawing>
          <wp:inline distT="0" distB="0" distL="0" distR="0" wp14:anchorId="1BB18798" wp14:editId="718596A7">
            <wp:extent cx="6399476" cy="3547872"/>
            <wp:effectExtent l="0" t="0" r="1905" b="0"/>
            <wp:docPr id="17962525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52536" name="Picture 1796252536"/>
                    <pic:cNvPicPr/>
                  </pic:nvPicPr>
                  <pic:blipFill>
                    <a:blip r:embed="rId17">
                      <a:extLst>
                        <a:ext uri="{28A0092B-C50C-407E-A947-70E740481C1C}">
                          <a14:useLocalDpi xmlns:a14="http://schemas.microsoft.com/office/drawing/2010/main" val="0"/>
                        </a:ext>
                      </a:extLst>
                    </a:blip>
                    <a:stretch>
                      <a:fillRect/>
                    </a:stretch>
                  </pic:blipFill>
                  <pic:spPr>
                    <a:xfrm>
                      <a:off x="0" y="0"/>
                      <a:ext cx="6419146" cy="3558777"/>
                    </a:xfrm>
                    <a:prstGeom prst="rect">
                      <a:avLst/>
                    </a:prstGeom>
                  </pic:spPr>
                </pic:pic>
              </a:graphicData>
            </a:graphic>
          </wp:inline>
        </w:drawing>
      </w:r>
    </w:p>
    <w:p w14:paraId="18E408A8" w14:textId="7B1DD2A7" w:rsidR="005126B7" w:rsidRDefault="00000000">
      <w:pPr>
        <w:spacing w:after="80"/>
      </w:pPr>
      <w:r>
        <w:rPr>
          <w:b/>
          <w:sz w:val="20"/>
        </w:rPr>
        <w:t>1</w:t>
      </w:r>
      <w:r w:rsidR="00FC51BF">
        <w:rPr>
          <w:b/>
          <w:sz w:val="20"/>
        </w:rPr>
        <w:t>2</w:t>
      </w:r>
      <w:r>
        <w:rPr>
          <w:b/>
          <w:sz w:val="20"/>
        </w:rPr>
        <w:t>. PM5 — Zenmap topology</w:t>
      </w:r>
    </w:p>
    <w:p w14:paraId="48D502FB" w14:textId="41821577" w:rsidR="005126B7" w:rsidRDefault="007F56F6" w:rsidP="007F56F6">
      <w:pPr>
        <w:jc w:val="center"/>
      </w:pPr>
      <w:r>
        <w:rPr>
          <w:noProof/>
          <w:sz w:val="20"/>
        </w:rPr>
        <w:drawing>
          <wp:inline distT="0" distB="0" distL="0" distR="0" wp14:anchorId="0302F850" wp14:editId="57D62A13">
            <wp:extent cx="6399357" cy="2560320"/>
            <wp:effectExtent l="0" t="0" r="1905" b="0"/>
            <wp:docPr id="16423884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388444" name="Picture 1642388444"/>
                    <pic:cNvPicPr/>
                  </pic:nvPicPr>
                  <pic:blipFill>
                    <a:blip r:embed="rId18">
                      <a:extLst>
                        <a:ext uri="{28A0092B-C50C-407E-A947-70E740481C1C}">
                          <a14:useLocalDpi xmlns:a14="http://schemas.microsoft.com/office/drawing/2010/main" val="0"/>
                        </a:ext>
                      </a:extLst>
                    </a:blip>
                    <a:stretch>
                      <a:fillRect/>
                    </a:stretch>
                  </pic:blipFill>
                  <pic:spPr>
                    <a:xfrm>
                      <a:off x="0" y="0"/>
                      <a:ext cx="6439314" cy="2576306"/>
                    </a:xfrm>
                    <a:prstGeom prst="rect">
                      <a:avLst/>
                    </a:prstGeom>
                  </pic:spPr>
                </pic:pic>
              </a:graphicData>
            </a:graphic>
          </wp:inline>
        </w:drawing>
      </w:r>
    </w:p>
    <w:p w14:paraId="2EE03538" w14:textId="77777777" w:rsidR="005126B7" w:rsidRDefault="005126B7"/>
    <w:p w14:paraId="23ADB86D" w14:textId="77777777" w:rsidR="007F56F6" w:rsidRDefault="007F56F6">
      <w:pPr>
        <w:rPr>
          <w:b/>
        </w:rPr>
      </w:pPr>
    </w:p>
    <w:p w14:paraId="6A667D9B" w14:textId="367E3B17" w:rsidR="005126B7" w:rsidRDefault="00000000">
      <w:r>
        <w:rPr>
          <w:b/>
        </w:rPr>
        <w:t>👤 Author</w:t>
      </w:r>
    </w:p>
    <w:p w14:paraId="78EDA275" w14:textId="5091232D" w:rsidR="005126B7" w:rsidRDefault="00000000">
      <w:r>
        <w:t>Faizan Manazir</w:t>
      </w:r>
      <w:r>
        <w:br/>
        <w:t>Cybersecurity Professional B08</w:t>
      </w:r>
      <w:r w:rsidR="007F56F6">
        <w:t>3</w:t>
      </w:r>
    </w:p>
    <w:p w14:paraId="4F7E6C12" w14:textId="02114A71" w:rsidR="005126B7" w:rsidRDefault="00000000">
      <w:r>
        <w:t xml:space="preserve">LinkedIn: </w:t>
      </w:r>
      <w:hyperlink r:id="rId19" w:history="1">
        <w:r w:rsidR="00FC51BF" w:rsidRPr="00FC51BF">
          <w:rPr>
            <w:rStyle w:val="Hyperlink"/>
          </w:rPr>
          <w:t>https://www.linkedin.com/in/faizan-manazir-38046527a/</w:t>
        </w:r>
      </w:hyperlink>
    </w:p>
    <w:p w14:paraId="4004DB43" w14:textId="77777777" w:rsidR="005126B7" w:rsidRDefault="005126B7"/>
    <w:p w14:paraId="155C6253" w14:textId="77777777" w:rsidR="005126B7" w:rsidRDefault="00000000">
      <w:r>
        <w:rPr>
          <w:b/>
        </w:rPr>
        <w:t>📌 Project Information</w:t>
      </w:r>
    </w:p>
    <w:p w14:paraId="1434BA7C" w14:textId="168FBDB9" w:rsidR="005126B7" w:rsidRDefault="00000000">
      <w:r>
        <w:t xml:space="preserve">Program Name: Cybersecurity program at Networkwalks | Week: 02 | Repository: </w:t>
      </w:r>
      <w:hyperlink r:id="rId20" w:history="1">
        <w:r w:rsidRPr="00FC51BF">
          <w:rPr>
            <w:rStyle w:val="Hyperlink"/>
          </w:rPr>
          <w:t>GitHub</w:t>
        </w:r>
      </w:hyperlink>
    </w:p>
    <w:sectPr w:rsidR="005126B7">
      <w:footerReference w:type="default" r:id="rId2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2B24B" w14:textId="77777777" w:rsidR="00E23EA7" w:rsidRDefault="00E23EA7">
      <w:r>
        <w:separator/>
      </w:r>
    </w:p>
  </w:endnote>
  <w:endnote w:type="continuationSeparator" w:id="0">
    <w:p w14:paraId="2B593FC8" w14:textId="77777777" w:rsidR="00E23EA7" w:rsidRDefault="00E23E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04A9C" w14:textId="5D139F80" w:rsidR="00C6636A" w:rsidRDefault="00CE6F85">
    <w:pPr>
      <w:jc w:val="center"/>
    </w:pPr>
    <w:r>
      <w:rPr>
        <w:sz w:val="16"/>
      </w:rPr>
      <w:t xml:space="preserve">Pentesting Project </w:t>
    </w:r>
    <w:r w:rsidR="00C543EA">
      <w:rPr>
        <w:sz w:val="16"/>
      </w:rPr>
      <w:t>Report | Networkwalks | Page</w:t>
    </w:r>
    <w:r>
      <w:rPr>
        <w:sz w:val="16"/>
      </w:rPr>
      <w:t xml:space="preserve"> </w:t>
    </w:r>
    <w:r w:rsidR="00C6636A">
      <w:fldChar w:fldCharType="begin"/>
    </w:r>
    <w:r w:rsidR="00C6636A">
      <w:instrText>PAGE</w:instrText>
    </w:r>
    <w:r w:rsidR="00C6636A">
      <w:fldChar w:fldCharType="separate"/>
    </w:r>
    <w:r w:rsidR="00C543EA">
      <w:rPr>
        <w:noProof/>
      </w:rPr>
      <w:t>1</w:t>
    </w:r>
    <w:r w:rsidR="00C6636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87EEB" w14:textId="77777777" w:rsidR="00E23EA7" w:rsidRDefault="00E23EA7">
      <w:r>
        <w:separator/>
      </w:r>
    </w:p>
  </w:footnote>
  <w:footnote w:type="continuationSeparator" w:id="0">
    <w:p w14:paraId="12A7629C" w14:textId="77777777" w:rsidR="00E23EA7" w:rsidRDefault="00E23E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A086A32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63063E9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6C6083B"/>
    <w:multiLevelType w:val="hybridMultilevel"/>
    <w:tmpl w:val="FFB20A3E"/>
    <w:lvl w:ilvl="0" w:tplc="519C586E">
      <w:start w:val="1"/>
      <w:numFmt w:val="bullet"/>
      <w:lvlText w:val="•"/>
      <w:lvlJc w:val="left"/>
      <w:pPr>
        <w:ind w:left="460" w:hanging="260"/>
      </w:pPr>
    </w:lvl>
    <w:lvl w:ilvl="1" w:tplc="0F86FCB2">
      <w:numFmt w:val="decimal"/>
      <w:lvlText w:val=""/>
      <w:lvlJc w:val="left"/>
    </w:lvl>
    <w:lvl w:ilvl="2" w:tplc="CA8AA4D2">
      <w:numFmt w:val="decimal"/>
      <w:lvlText w:val=""/>
      <w:lvlJc w:val="left"/>
    </w:lvl>
    <w:lvl w:ilvl="3" w:tplc="B308CC56">
      <w:numFmt w:val="decimal"/>
      <w:lvlText w:val=""/>
      <w:lvlJc w:val="left"/>
    </w:lvl>
    <w:lvl w:ilvl="4" w:tplc="A936E7EE">
      <w:numFmt w:val="decimal"/>
      <w:lvlText w:val=""/>
      <w:lvlJc w:val="left"/>
    </w:lvl>
    <w:lvl w:ilvl="5" w:tplc="2F9E3850">
      <w:numFmt w:val="decimal"/>
      <w:lvlText w:val=""/>
      <w:lvlJc w:val="left"/>
    </w:lvl>
    <w:lvl w:ilvl="6" w:tplc="E61698DE">
      <w:numFmt w:val="decimal"/>
      <w:lvlText w:val=""/>
      <w:lvlJc w:val="left"/>
    </w:lvl>
    <w:lvl w:ilvl="7" w:tplc="0194EE1C">
      <w:numFmt w:val="decimal"/>
      <w:lvlText w:val=""/>
      <w:lvlJc w:val="left"/>
    </w:lvl>
    <w:lvl w:ilvl="8" w:tplc="555C0C42">
      <w:numFmt w:val="decimal"/>
      <w:lvlText w:val=""/>
      <w:lvlJc w:val="left"/>
    </w:lvl>
  </w:abstractNum>
  <w:abstractNum w:abstractNumId="3" w15:restartNumberingAfterBreak="0">
    <w:nsid w:val="0BF905DD"/>
    <w:multiLevelType w:val="hybridMultilevel"/>
    <w:tmpl w:val="502406DE"/>
    <w:lvl w:ilvl="0" w:tplc="69C879C8">
      <w:start w:val="1"/>
      <w:numFmt w:val="decimal"/>
      <w:lvlText w:val="%1."/>
      <w:lvlJc w:val="left"/>
      <w:pPr>
        <w:ind w:left="720" w:hanging="360"/>
      </w:pPr>
      <w:rPr>
        <w:rFonts w:hint="default"/>
        <w:b/>
        <w:color w:val="C00000"/>
        <w:sz w:val="3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37BE2F08"/>
    <w:multiLevelType w:val="hybridMultilevel"/>
    <w:tmpl w:val="C430E2FC"/>
    <w:lvl w:ilvl="0" w:tplc="727C9ECE">
      <w:start w:val="1"/>
      <w:numFmt w:val="bullet"/>
      <w:lvlText w:val="●"/>
      <w:lvlJc w:val="left"/>
      <w:pPr>
        <w:ind w:left="720" w:hanging="360"/>
      </w:pPr>
    </w:lvl>
    <w:lvl w:ilvl="1" w:tplc="AB34664A">
      <w:start w:val="1"/>
      <w:numFmt w:val="bullet"/>
      <w:lvlText w:val="○"/>
      <w:lvlJc w:val="left"/>
      <w:pPr>
        <w:ind w:left="1440" w:hanging="360"/>
      </w:pPr>
    </w:lvl>
    <w:lvl w:ilvl="2" w:tplc="B79A39EC">
      <w:start w:val="1"/>
      <w:numFmt w:val="bullet"/>
      <w:lvlText w:val="■"/>
      <w:lvlJc w:val="left"/>
      <w:pPr>
        <w:ind w:left="2160" w:hanging="360"/>
      </w:pPr>
    </w:lvl>
    <w:lvl w:ilvl="3" w:tplc="6A247B0C">
      <w:start w:val="1"/>
      <w:numFmt w:val="bullet"/>
      <w:lvlText w:val="●"/>
      <w:lvlJc w:val="left"/>
      <w:pPr>
        <w:ind w:left="2880" w:hanging="360"/>
      </w:pPr>
    </w:lvl>
    <w:lvl w:ilvl="4" w:tplc="2154DDC2">
      <w:start w:val="1"/>
      <w:numFmt w:val="bullet"/>
      <w:lvlText w:val="○"/>
      <w:lvlJc w:val="left"/>
      <w:pPr>
        <w:ind w:left="3600" w:hanging="360"/>
      </w:pPr>
    </w:lvl>
    <w:lvl w:ilvl="5" w:tplc="F210FED8">
      <w:start w:val="1"/>
      <w:numFmt w:val="bullet"/>
      <w:lvlText w:val="■"/>
      <w:lvlJc w:val="left"/>
      <w:pPr>
        <w:ind w:left="4320" w:hanging="360"/>
      </w:pPr>
    </w:lvl>
    <w:lvl w:ilvl="6" w:tplc="38928776">
      <w:start w:val="1"/>
      <w:numFmt w:val="bullet"/>
      <w:lvlText w:val="●"/>
      <w:lvlJc w:val="left"/>
      <w:pPr>
        <w:ind w:left="5040" w:hanging="360"/>
      </w:pPr>
    </w:lvl>
    <w:lvl w:ilvl="7" w:tplc="3446C1F0">
      <w:start w:val="1"/>
      <w:numFmt w:val="bullet"/>
      <w:lvlText w:val="●"/>
      <w:lvlJc w:val="left"/>
      <w:pPr>
        <w:ind w:left="5760" w:hanging="360"/>
      </w:pPr>
    </w:lvl>
    <w:lvl w:ilvl="8" w:tplc="B636A3E8">
      <w:start w:val="1"/>
      <w:numFmt w:val="bullet"/>
      <w:lvlText w:val="●"/>
      <w:lvlJc w:val="left"/>
      <w:pPr>
        <w:ind w:left="6480" w:hanging="360"/>
      </w:pPr>
    </w:lvl>
  </w:abstractNum>
  <w:abstractNum w:abstractNumId="5" w15:restartNumberingAfterBreak="0">
    <w:nsid w:val="66023A5C"/>
    <w:multiLevelType w:val="hybridMultilevel"/>
    <w:tmpl w:val="C3647C0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361134759">
    <w:abstractNumId w:val="4"/>
    <w:lvlOverride w:ilvl="0">
      <w:startOverride w:val="1"/>
    </w:lvlOverride>
  </w:num>
  <w:num w:numId="2" w16cid:durableId="289940157">
    <w:abstractNumId w:val="2"/>
    <w:lvlOverride w:ilvl="0">
      <w:startOverride w:val="1"/>
    </w:lvlOverride>
  </w:num>
  <w:num w:numId="3" w16cid:durableId="2830978">
    <w:abstractNumId w:val="5"/>
  </w:num>
  <w:num w:numId="4" w16cid:durableId="542399720">
    <w:abstractNumId w:val="0"/>
  </w:num>
  <w:num w:numId="5" w16cid:durableId="14315882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935354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36A"/>
    <w:rsid w:val="000A46E1"/>
    <w:rsid w:val="000B3BA4"/>
    <w:rsid w:val="0013411D"/>
    <w:rsid w:val="0039439D"/>
    <w:rsid w:val="003D1056"/>
    <w:rsid w:val="0042189F"/>
    <w:rsid w:val="0047271E"/>
    <w:rsid w:val="004B3E9B"/>
    <w:rsid w:val="005126B7"/>
    <w:rsid w:val="005624EF"/>
    <w:rsid w:val="005666DD"/>
    <w:rsid w:val="006946E1"/>
    <w:rsid w:val="007B6DC2"/>
    <w:rsid w:val="007F56F6"/>
    <w:rsid w:val="00880D69"/>
    <w:rsid w:val="008A30AE"/>
    <w:rsid w:val="008B5917"/>
    <w:rsid w:val="00943B0C"/>
    <w:rsid w:val="00987A8F"/>
    <w:rsid w:val="00991B56"/>
    <w:rsid w:val="009D076F"/>
    <w:rsid w:val="009D1A68"/>
    <w:rsid w:val="009F347E"/>
    <w:rsid w:val="00A15817"/>
    <w:rsid w:val="00B20615"/>
    <w:rsid w:val="00B305BB"/>
    <w:rsid w:val="00B43EC0"/>
    <w:rsid w:val="00BD4D50"/>
    <w:rsid w:val="00C543EA"/>
    <w:rsid w:val="00C6636A"/>
    <w:rsid w:val="00C75D10"/>
    <w:rsid w:val="00CE6F85"/>
    <w:rsid w:val="00D03E1F"/>
    <w:rsid w:val="00D35D41"/>
    <w:rsid w:val="00D50DBC"/>
    <w:rsid w:val="00DC1E06"/>
    <w:rsid w:val="00E0341C"/>
    <w:rsid w:val="00E04CA7"/>
    <w:rsid w:val="00E23EA7"/>
    <w:rsid w:val="00E5566E"/>
    <w:rsid w:val="00E65253"/>
    <w:rsid w:val="00EC04D4"/>
    <w:rsid w:val="00FA5EC6"/>
    <w:rsid w:val="00FC51BF"/>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C7D9DE"/>
  <w15:docId w15:val="{5576669A-26AE-48B2-9027-20F990A0D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Calibri"/>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after="120"/>
      <w:outlineLvl w:val="0"/>
    </w:pPr>
    <w:rPr>
      <w:rFonts w:cs="Arial"/>
      <w:b/>
      <w:bCs/>
      <w:color w:val="C00000"/>
      <w:sz w:val="30"/>
      <w:szCs w:val="30"/>
    </w:rPr>
  </w:style>
  <w:style w:type="paragraph" w:styleId="Heading2">
    <w:name w:val="heading 2"/>
    <w:uiPriority w:val="9"/>
    <w:unhideWhenUsed/>
    <w:qFormat/>
    <w:pPr>
      <w:keepNext/>
      <w:spacing w:before="180" w:after="80"/>
      <w:outlineLvl w:val="1"/>
    </w:pPr>
    <w:rPr>
      <w:rFonts w:cs="Arial"/>
      <w:b/>
      <w:bCs/>
      <w:color w:val="00000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cs="Arial"/>
      <w:b/>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9D07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47271E"/>
    <w:pPr>
      <w:spacing w:after="140" w:line="276" w:lineRule="auto"/>
    </w:pPr>
    <w:rPr>
      <w:rFonts w:cs="Arial"/>
      <w:lang w:val="en-US" w:eastAsia="zh-CN"/>
    </w:rPr>
  </w:style>
  <w:style w:type="character" w:customStyle="1" w:styleId="BodyTextChar">
    <w:name w:val="Body Text Char"/>
    <w:basedOn w:val="DefaultParagraphFont"/>
    <w:link w:val="BodyText"/>
    <w:rsid w:val="0047271E"/>
    <w:rPr>
      <w:rFonts w:asciiTheme="minorHAnsi" w:eastAsiaTheme="minorEastAsia" w:hAnsiTheme="minorHAnsi" w:cstheme="minorBidi"/>
      <w:sz w:val="24"/>
      <w:szCs w:val="24"/>
      <w:lang w:val="en-US" w:eastAsia="zh-CN"/>
    </w:rPr>
  </w:style>
  <w:style w:type="paragraph" w:customStyle="1" w:styleId="FirstParagraph">
    <w:name w:val="First Paragraph"/>
    <w:basedOn w:val="BodyText"/>
    <w:next w:val="BodyText"/>
    <w:qFormat/>
    <w:rsid w:val="0047271E"/>
  </w:style>
  <w:style w:type="character" w:customStyle="1" w:styleId="VerbatimChar">
    <w:name w:val="Verbatim Char"/>
    <w:basedOn w:val="DefaultParagraphFont"/>
    <w:link w:val="SourceCode"/>
    <w:rsid w:val="0047271E"/>
    <w:rPr>
      <w:rFonts w:ascii="Consolas" w:hAnsi="Consolas"/>
    </w:rPr>
  </w:style>
  <w:style w:type="paragraph" w:customStyle="1" w:styleId="SourceCode">
    <w:name w:val="Source Code"/>
    <w:basedOn w:val="Normal"/>
    <w:link w:val="VerbatimChar"/>
    <w:rsid w:val="0047271E"/>
    <w:pPr>
      <w:wordWrap w:val="0"/>
      <w:spacing w:after="200"/>
    </w:pPr>
    <w:rPr>
      <w:rFonts w:ascii="Consolas" w:hAnsi="Consolas"/>
    </w:rPr>
  </w:style>
  <w:style w:type="paragraph" w:customStyle="1" w:styleId="Compact">
    <w:name w:val="Compact"/>
    <w:basedOn w:val="BodyText"/>
    <w:qFormat/>
    <w:rsid w:val="0047271E"/>
    <w:pPr>
      <w:spacing w:before="36" w:after="36"/>
    </w:pPr>
  </w:style>
  <w:style w:type="table" w:customStyle="1" w:styleId="Table">
    <w:name w:val="Table"/>
    <w:semiHidden/>
    <w:unhideWhenUsed/>
    <w:qFormat/>
    <w:rsid w:val="000B3BA4"/>
    <w:pPr>
      <w:spacing w:after="200"/>
    </w:pPr>
    <w:rPr>
      <w:rFonts w:asciiTheme="minorHAnsi" w:eastAsiaTheme="minorEastAsia" w:hAnsiTheme="minorHAnsi" w:cstheme="minorBidi"/>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Header">
    <w:name w:val="header"/>
    <w:basedOn w:val="Normal"/>
    <w:link w:val="HeaderChar"/>
    <w:uiPriority w:val="99"/>
    <w:unhideWhenUsed/>
    <w:rsid w:val="00CE6F85"/>
    <w:pPr>
      <w:tabs>
        <w:tab w:val="center" w:pos="4513"/>
        <w:tab w:val="right" w:pos="9026"/>
      </w:tabs>
    </w:pPr>
  </w:style>
  <w:style w:type="character" w:customStyle="1" w:styleId="HeaderChar">
    <w:name w:val="Header Char"/>
    <w:basedOn w:val="DefaultParagraphFont"/>
    <w:link w:val="Header"/>
    <w:uiPriority w:val="99"/>
    <w:rsid w:val="00CE6F85"/>
  </w:style>
  <w:style w:type="paragraph" w:styleId="Footer">
    <w:name w:val="footer"/>
    <w:basedOn w:val="Normal"/>
    <w:link w:val="FooterChar"/>
    <w:uiPriority w:val="99"/>
    <w:unhideWhenUsed/>
    <w:rsid w:val="00CE6F85"/>
    <w:pPr>
      <w:tabs>
        <w:tab w:val="center" w:pos="4513"/>
        <w:tab w:val="right" w:pos="9026"/>
      </w:tabs>
    </w:pPr>
  </w:style>
  <w:style w:type="character" w:customStyle="1" w:styleId="FooterChar">
    <w:name w:val="Footer Char"/>
    <w:basedOn w:val="DefaultParagraphFont"/>
    <w:link w:val="Footer"/>
    <w:uiPriority w:val="99"/>
    <w:rsid w:val="00CE6F85"/>
  </w:style>
  <w:style w:type="character" w:styleId="UnresolvedMention">
    <w:name w:val="Unresolved Mention"/>
    <w:basedOn w:val="DefaultParagraphFont"/>
    <w:uiPriority w:val="99"/>
    <w:semiHidden/>
    <w:unhideWhenUsed/>
    <w:rsid w:val="00E034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hyperlink" Target="https://github.com/faizan-manazir/Networkwalks-B083-Wk2-Penetration-Testin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hyperlink" Target="https://www.linkedin.com/in/faizan-manazir-38046527a/" TargetMode="Externa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rial"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11</Pages>
  <Words>2596</Words>
  <Characters>14801</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Faizan</cp:lastModifiedBy>
  <cp:revision>23</cp:revision>
  <dcterms:created xsi:type="dcterms:W3CDTF">2026-08-16T00:31:00Z</dcterms:created>
  <dcterms:modified xsi:type="dcterms:W3CDTF">2026-09-26T09:40:00Z</dcterms:modified>
</cp:coreProperties>
</file>