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Security Audit Report</w:t>
      </w:r>
    </w:p>
    <w:p>
      <w:pPr>
        <w:jc w:val="center"/>
      </w:pPr>
      <w:r>
        <w:rPr>
          <w:i/>
          <w:color w:val="555555"/>
          <w:sz w:val="28"/>
        </w:rPr>
        <w:t>Agentic RAG System  —  Phase 1 (Static Analysis)</w:t>
      </w:r>
    </w:p>
    <w:p/>
    <w:p>
      <w:pPr>
        <w:pStyle w:val="Heading2"/>
      </w:pPr>
      <w:r>
        <w:rPr>
          <w:color w:val="1F3A5F"/>
        </w:rPr>
        <w:t>Audit 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6803"/>
          </w:tcPr>
          <w:p>
            <w:r>
              <w:t>Agentic_RAG_System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6803"/>
          </w:tcPr>
          <w:p>
            <w:r>
              <w:t>backend/api, backend/services, backend/utils, backend/core, frontend/src, rag-frontend/src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Audit Type</w:t>
            </w:r>
          </w:p>
        </w:tc>
        <w:tc>
          <w:tcPr>
            <w:tcW w:type="dxa" w:w="6803"/>
          </w:tcPr>
          <w:p>
            <w:r>
              <w:t>Static code review (Phase 1)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6803"/>
          </w:tcPr>
          <w:p>
            <w:r>
              <w:t>02:05:53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6803"/>
          </w:tcPr>
          <w:p>
            <w:r>
              <w:t>02:10:12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Total Elapsed</w:t>
            </w:r>
          </w:p>
        </w:tc>
        <w:tc>
          <w:tcPr>
            <w:tcW w:type="dxa" w:w="6803"/>
          </w:tcPr>
          <w:p>
            <w:r>
              <w:t>4 min 19 s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6803"/>
          </w:tcPr>
          <w:p>
            <w:r>
              <w:t>2026-04-18 02:58:26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 w:val="0"/>
          <w:i w:val="0"/>
          <w:sz w:val="22"/>
        </w:rPr>
        <w:t>This report documents the findings of a Phase 1 static security audit of the Agentic RAG System. The system is a FastAPI + React Retrieval-Augmented Generation application that ingests PDF/CSV files into Pinecone and answers chat queries via OpenAI. The audit identified 18 findings: 5 High, 7 Medium, and 6 Low severity. The most critical issues cluster around missing authentication, unrestricted CORS, prompt-injection exposure, unbounded uploads, and a tenant-wipe path in the Pinecone deletion flow. No dangerous Python sinks (eval/exec/pickle/subprocess/shell=True) and no hardcoded API keys were found in tracked code.</w:t>
      </w:r>
    </w:p>
    <w:p>
      <w:pPr>
        <w:pStyle w:val="Heading2"/>
      </w:pPr>
      <w:r>
        <w:rPr>
          <w:color w:val="1F3A5F"/>
        </w:rPr>
        <w:t>Severity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r>
              <w:rPr>
                <w:b/>
                <w:color w:val="FFFFFF"/>
              </w:rPr>
              <w:t>High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color w:val="FFFFFF"/>
              </w:rPr>
              <w:t>Medium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color w:val="FFFFFF"/>
              </w:rPr>
              <w:t>Low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36"/>
          </w:tcPr>
          <w:p>
            <w:r>
              <w:t>5</w:t>
            </w:r>
          </w:p>
        </w:tc>
        <w:tc>
          <w:tcPr>
            <w:tcW w:type="dxa" w:w="2436"/>
          </w:tcPr>
          <w:p>
            <w:r>
              <w:t>7</w:t>
            </w:r>
          </w:p>
        </w:tc>
        <w:tc>
          <w:tcPr>
            <w:tcW w:type="dxa" w:w="2436"/>
          </w:tcPr>
          <w:p>
            <w:r>
              <w:t>6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</w:tbl>
    <w:p/>
    <w:p>
      <w:pPr>
        <w:pStyle w:val="Heading2"/>
      </w:pPr>
      <w:r>
        <w:rPr>
          <w:color w:val="1F3A5F"/>
        </w:rPr>
        <w:t>Scope Notes</w:t>
      </w:r>
    </w:p>
    <w:p>
      <w:r>
        <w:rPr>
          <w:b w:val="0"/>
          <w:i w:val="0"/>
          <w:sz w:val="22"/>
        </w:rPr>
        <w:t>Several paths in the original checklist did not exist under the exact names requested. They were mapped to their real equivalents in the codebase: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Requested</w:t>
            </w:r>
          </w:p>
        </w:tc>
        <w:tc>
          <w:tcPr>
            <w:tcW w:type="dxa" w:w="4873"/>
          </w:tcPr>
          <w:p>
            <w:r>
              <w:rPr>
                <w:b/>
              </w:rPr>
              <w:t>Actual in repo</w:t>
            </w:r>
          </w:p>
        </w:tc>
      </w:tr>
      <w:tr>
        <w:tc>
          <w:tcPr>
            <w:tcW w:type="dxa" w:w="4873"/>
          </w:tcPr>
          <w:p>
            <w:r>
              <w:t>backend/api/chat.py</w:t>
            </w:r>
          </w:p>
        </w:tc>
        <w:tc>
          <w:tcPr>
            <w:tcW w:type="dxa" w:w="4873"/>
          </w:tcPr>
          <w:p>
            <w:r>
              <w:t>backend/api/routes_chat.py</w:t>
            </w:r>
          </w:p>
        </w:tc>
      </w:tr>
      <w:tr>
        <w:tc>
          <w:tcPr>
            <w:tcW w:type="dxa" w:w="4873"/>
          </w:tcPr>
          <w:p>
            <w:r>
              <w:t>backend/api/files.py</w:t>
            </w:r>
          </w:p>
        </w:tc>
        <w:tc>
          <w:tcPr>
            <w:tcW w:type="dxa" w:w="4873"/>
          </w:tcPr>
          <w:p>
            <w:r>
              <w:t>backend/api/routes_files.py</w:t>
            </w:r>
          </w:p>
        </w:tc>
      </w:tr>
      <w:tr>
        <w:tc>
          <w:tcPr>
            <w:tcW w:type="dxa" w:w="4873"/>
          </w:tcPr>
          <w:p>
            <w:r>
              <w:t>backend/services/file_service.py</w:t>
            </w:r>
          </w:p>
        </w:tc>
        <w:tc>
          <w:tcPr>
            <w:tcW w:type="dxa" w:w="4873"/>
          </w:tcPr>
          <w:p>
            <w:r>
              <w:t>Not present - reviewed data_injestion_service.py + csv_processor.py</w:t>
            </w:r>
          </w:p>
        </w:tc>
      </w:tr>
      <w:tr>
        <w:tc>
          <w:tcPr>
            <w:tcW w:type="dxa" w:w="4873"/>
          </w:tcPr>
          <w:p>
            <w:r>
              <w:t>backend/utils/phi_removal.py</w:t>
            </w:r>
          </w:p>
        </w:tc>
        <w:tc>
          <w:tcPr>
            <w:tcW w:type="dxa" w:w="4873"/>
          </w:tcPr>
          <w:p>
            <w:r>
              <w:t>Not present - PHI logic lives in csv_processor.anonymize_data + medical_config.py</w:t>
            </w:r>
          </w:p>
        </w:tc>
      </w:tr>
      <w:tr>
        <w:tc>
          <w:tcPr>
            <w:tcW w:type="dxa" w:w="4873"/>
          </w:tcPr>
          <w:p>
            <w:r>
              <w:t>frontend/src/components/Upload.tsx</w:t>
            </w:r>
          </w:p>
        </w:tc>
        <w:tc>
          <w:tcPr>
            <w:tcW w:type="dxa" w:w="4873"/>
          </w:tcPr>
          <w:p>
            <w:r>
              <w:t>Not present - upload logic is inline in frontend/src/App.tsx and rag-frontend/src/App.tsx</w:t>
            </w:r>
          </w:p>
        </w:tc>
      </w:tr>
    </w:tbl>
    <w:p/>
    <w:p>
      <w:r>
        <w:rPr>
          <w:b w:val="0"/>
          <w:i/>
          <w:sz w:val="22"/>
        </w:rPr>
        <w:t>The Cursor 'AI Review' IDE action (Cmd+Shift+P) is a user-invoked command and cannot be triggered programmatically. The findings below come from equivalent static review: file-by-file reads, targeted regex scans, and a dependency check. Running 'AI Review' in the IDE manually is recommended as a complementary pass.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Dangerous-Sink Scan Results</w:t>
      </w:r>
    </w:p>
    <w:p>
      <w:r>
        <w:rPr>
          <w:b w:val="0"/>
          <w:i w:val="0"/>
          <w:sz w:val="22"/>
        </w:rPr>
        <w:t>All of the following dangerous patterns were scanned across the backend and frontend (excluding venv and node_modules). No hits were found:</w:t>
      </w:r>
    </w:p>
    <w:p>
      <w:pPr>
        <w:pStyle w:val="ListBullet"/>
      </w:pPr>
      <w:r>
        <w:t>eval(), exec(), __import__(), pickle.loads(), pickle.load()</w:t>
      </w:r>
    </w:p>
    <w:p>
      <w:pPr>
        <w:pStyle w:val="ListBullet"/>
      </w:pPr>
      <w:r>
        <w:t>marshal.loads(), yaml.load()</w:t>
      </w:r>
    </w:p>
    <w:p>
      <w:pPr>
        <w:pStyle w:val="ListBullet"/>
      </w:pPr>
      <w:r>
        <w:t>subprocess.*, os.system(), os.popen(), shell=True</w:t>
      </w:r>
    </w:p>
    <w:p>
      <w:pPr>
        <w:pStyle w:val="ListBullet"/>
      </w:pPr>
      <w:r>
        <w:t>Direct SQL string concatenation</w:t>
      </w:r>
    </w:p>
    <w:p>
      <w:pPr>
        <w:pStyle w:val="ListBullet"/>
      </w:pPr>
      <w:r>
        <w:t>dangerouslySetInnerHTML, innerHTML =, document.write()</w:t>
      </w:r>
    </w:p>
    <w:p>
      <w:pPr>
        <w:pStyle w:val="ListBullet"/>
      </w:pPr>
      <w:r>
        <w:t>Hardcoded OpenAI (sk-...), Pinecone (pcsk_...) or Google (AIza...) keys in tracked files</w:t>
      </w:r>
    </w:p>
    <w:p>
      <w:r>
        <w:rPr>
          <w:b/>
          <w:i w:val="0"/>
          <w:sz w:val="22"/>
        </w:rPr>
        <w:t>Positive observations:</w:t>
      </w:r>
    </w:p>
    <w:p>
      <w:pPr>
        <w:pStyle w:val="ListBullet"/>
      </w:pPr>
      <w:r>
        <w:t>React interpolation auto-escapes output (no XSS sinks detected).</w:t>
      </w:r>
    </w:p>
    <w:p>
      <w:pPr>
        <w:pStyle w:val="ListBullet"/>
      </w:pPr>
      <w:r>
        <w:t>.env is listed in .gitignore and not tracked in git.</w:t>
      </w:r>
    </w:p>
    <w:p>
      <w:pPr>
        <w:pStyle w:val="ListBullet"/>
      </w:pPr>
      <w:r>
        <w:t>SSL trust store is explicitly pinned to certifi in core/config.py.</w:t>
      </w:r>
    </w:p>
    <w:p>
      <w:pPr>
        <w:pStyle w:val="ListBullet"/>
      </w:pPr>
      <w:r>
        <w:t>Pydantic models validate all request bodies.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Findings</w:t>
      </w:r>
    </w:p>
    <w:p>
      <w:pPr>
        <w:pStyle w:val="Heading2"/>
      </w:pPr>
      <w:r>
        <w:rPr>
          <w:color w:val="1F3A5F"/>
        </w:rPr>
        <w:t>3.1 High Severity</w:t>
      </w:r>
    </w:p>
    <w:p>
      <w:r>
        <w:rPr>
          <w:b/>
          <w:sz w:val="26"/>
        </w:rPr>
        <w:t xml:space="preserve">H-1  </w:t>
      </w:r>
      <w:r>
        <w:rPr>
          <w:b/>
          <w:color w:val="C0392B"/>
          <w:sz w:val="26"/>
        </w:rPr>
        <w:t xml:space="preserve">[HIGH] </w:t>
      </w:r>
      <w:r>
        <w:rPr>
          <w:b/>
          <w:color w:val="1F3A5F"/>
          <w:sz w:val="26"/>
        </w:rPr>
        <w:t>Wildcard CORS with credentials enabled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backend/main.py:47-53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A05:2021 Security Misconfiguration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HIGH</w:t>
            </w:r>
          </w:p>
        </w:tc>
      </w:tr>
    </w:tbl>
    <w:p>
      <w:r>
        <w:rPr>
          <w:b/>
        </w:rPr>
        <w:t xml:space="preserve">Description: </w:t>
      </w:r>
      <w:r>
        <w:t>allow_origins=['*'] is combined with allow_credentials=True, allow_methods=['*'] and allow_headers=['*']. Any origin can call the API; if auth is later added via cookies the browser will also refuse the combination, signalling a broken posture.</w:t>
      </w:r>
    </w:p>
    <w:p>
      <w:r>
        <w:rPr>
          <w:b/>
          <w:color w:val="278B47"/>
        </w:rPr>
        <w:t xml:space="preserve">Fix: </w:t>
      </w:r>
      <w:r>
        <w:t>Replace ['*'] with an explicit allow-list (for example ['https://app.example.com']) and scope allow_methods / allow_headers to only what is needed.</w:t>
      </w:r>
    </w:p>
    <w:p/>
    <w:p>
      <w:r>
        <w:rPr>
          <w:b/>
          <w:sz w:val="26"/>
        </w:rPr>
        <w:t xml:space="preserve">H-2  </w:t>
      </w:r>
      <w:r>
        <w:rPr>
          <w:b/>
          <w:color w:val="C0392B"/>
          <w:sz w:val="26"/>
        </w:rPr>
        <w:t xml:space="preserve">[HIGH] </w:t>
      </w:r>
      <w:r>
        <w:rPr>
          <w:b/>
          <w:color w:val="1F3A5F"/>
          <w:sz w:val="26"/>
        </w:rPr>
        <w:t>All endpoints unauthenticated / no authorization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backend/api/routes_chat.py:35; backend/api/routes_files.py:127, 221, 266, 344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A01:2021 Broken Access Control; A07 Identification &amp; Auth Failures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HIGH</w:t>
            </w:r>
          </w:p>
        </w:tc>
      </w:tr>
    </w:tbl>
    <w:p>
      <w:r>
        <w:rPr>
          <w:b/>
        </w:rPr>
        <w:t xml:space="preserve">Description: </w:t>
      </w:r>
      <w:r>
        <w:t>POST /chat/, POST /files/add_file, DELETE /files/delete_file/{file_id}, PUT /files/update_file/{file_id} and POST /files/csv_info accept any caller. Any user can enumerate, delete or replace another tenant's vectors by file_id.</w:t>
      </w:r>
    </w:p>
    <w:p>
      <w:r>
        <w:rPr>
          <w:b/>
          <w:color w:val="278B47"/>
        </w:rPr>
        <w:t xml:space="preserve">Fix: </w:t>
      </w:r>
      <w:r>
        <w:t>Add a Depends(auth_dependency) that verifies a bearer token or API key and enforces per-file_id ownership before any mutation.</w:t>
      </w:r>
    </w:p>
    <w:p/>
    <w:p>
      <w:r>
        <w:rPr>
          <w:b/>
          <w:sz w:val="26"/>
        </w:rPr>
        <w:t xml:space="preserve">H-3  </w:t>
      </w:r>
      <w:r>
        <w:rPr>
          <w:b/>
          <w:color w:val="C0392B"/>
          <w:sz w:val="26"/>
        </w:rPr>
        <w:t xml:space="preserve">[HIGH] </w:t>
      </w:r>
      <w:r>
        <w:rPr>
          <w:b/>
          <w:color w:val="1F3A5F"/>
          <w:sz w:val="26"/>
        </w:rPr>
        <w:t>Prompt injection (no input/output guardrails)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backend/api/routes_chat.py:36-61; backend/services/llm_service.py:99-115; backend/services/rag_service.py:59-69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OWASP LLM01 Prompt Injection; LLM02 Insecure Output Handling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HIGH</w:t>
            </w:r>
          </w:p>
        </w:tc>
      </w:tr>
    </w:tbl>
    <w:p>
      <w:r>
        <w:rPr>
          <w:b/>
        </w:rPr>
        <w:t xml:space="preserve">Description: </w:t>
      </w:r>
      <w:r>
        <w:t>request.query is concatenated directly into the user-role prompt, and retrieved document text (itself attacker-uploadable via /files/add_file) is concatenated into the context with no delimiting, instruction-override defense, or output filter. A malicious uploaded PDF/CSV can override the system prompt at retrieval time (indirect prompt injection).</w:t>
      </w:r>
    </w:p>
    <w:p>
      <w:r>
        <w:rPr>
          <w:b/>
          <w:color w:val="278B47"/>
        </w:rPr>
        <w:t xml:space="preserve">Fix: </w:t>
      </w:r>
      <w:r>
        <w:t>Introduce query sanitization, structured delimiters around retrieved context, an allow-list or moderation pass on outgoing answers, and a dedicated policy that instructs the model to ignore instructions found inside retrieved content.</w:t>
      </w:r>
    </w:p>
    <w:p/>
    <w:p>
      <w:r>
        <w:rPr>
          <w:b/>
          <w:sz w:val="26"/>
        </w:rPr>
        <w:t xml:space="preserve">H-4  </w:t>
      </w:r>
      <w:r>
        <w:rPr>
          <w:b/>
          <w:color w:val="C0392B"/>
          <w:sz w:val="26"/>
        </w:rPr>
        <w:t xml:space="preserve">[HIGH] </w:t>
      </w:r>
      <w:r>
        <w:rPr>
          <w:b/>
          <w:color w:val="1F3A5F"/>
          <w:sz w:val="26"/>
        </w:rPr>
        <w:t>Unbounded file upload (DoS / memory exhaustion)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backend/api/routes_files.py:160-163, 302-305, 363-366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A04:2021 Insecure Design; A05 Misconfiguration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HIGH</w:t>
            </w:r>
          </w:p>
        </w:tc>
      </w:tr>
    </w:tbl>
    <w:p>
      <w:r>
        <w:rPr>
          <w:b/>
        </w:rPr>
        <w:t xml:space="preserve">Description: </w:t>
      </w:r>
      <w:r>
        <w:t>await file.read() loads the entire request body into RAM before writing, with no Content-Length / max-size check. medical_config.MEDICAL_FILE_SETTINGS ['max_file_size'] is defined but never referenced. Combined with H-2, an unauthenticated attacker can exhaust memory or disk.</w:t>
      </w:r>
    </w:p>
    <w:p>
      <w:r>
        <w:rPr>
          <w:b/>
          <w:color w:val="278B47"/>
        </w:rPr>
        <w:t xml:space="preserve">Fix: </w:t>
      </w:r>
      <w:r>
        <w:t>Stream the upload in chunks, enforce a max body size at the ASGI layer (for example via middleware), and compare against MEDICAL_FILE_SETTINGS['max_file_size'].</w:t>
      </w:r>
    </w:p>
    <w:p/>
    <w:p>
      <w:r>
        <w:rPr>
          <w:b/>
          <w:sz w:val="26"/>
        </w:rPr>
        <w:t xml:space="preserve">H-5  </w:t>
      </w:r>
      <w:r>
        <w:rPr>
          <w:b/>
          <w:color w:val="C0392B"/>
          <w:sz w:val="26"/>
        </w:rPr>
        <w:t xml:space="preserve">[HIGH] </w:t>
      </w:r>
      <w:r>
        <w:rPr>
          <w:b/>
          <w:color w:val="1F3A5F"/>
          <w:sz w:val="26"/>
        </w:rPr>
        <w:t>Pinecone filter injection / unauthenticated tenant wipe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backend/services/vectordb_service.py:143-170; called from backend/api/routes_files.py:247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A01 Broken Access Control; OWASP LLM08 Excessive Agency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HIGH</w:t>
            </w:r>
          </w:p>
        </w:tc>
      </w:tr>
    </w:tbl>
    <w:p>
      <w:r>
        <w:rPr>
          <w:b/>
        </w:rPr>
        <w:t xml:space="preserve">Description: </w:t>
      </w:r>
      <w:r>
        <w:t>delete_by_file_id(file_id) builds filter={'file_id': {'$eq': file_id}} from an unvalidated path parameter (routes_files.py:222 only does .strip()). With no auth (H-2), any caller can guess or enumerate file_id values and delete vectors. Also top_k=10000 silently truncates larger result sets.</w:t>
      </w:r>
    </w:p>
    <w:p>
      <w:r>
        <w:rPr>
          <w:b/>
          <w:color w:val="278B47"/>
        </w:rPr>
        <w:t xml:space="preserve">Fix: </w:t>
      </w:r>
      <w:r>
        <w:t>Validate file_id against a strict UUID regex, require ownership proof before issuing the delete, and paginate the query instead of capping at 10k.</w:t>
      </w:r>
    </w:p>
    <w:p/>
    <w:p>
      <w:pPr>
        <w:pStyle w:val="Heading2"/>
      </w:pPr>
      <w:r>
        <w:rPr>
          <w:color w:val="1F3A5F"/>
        </w:rPr>
        <w:t>3.2 Medium Severity</w:t>
      </w:r>
    </w:p>
    <w:p>
      <w:r>
        <w:rPr>
          <w:b/>
          <w:sz w:val="26"/>
        </w:rPr>
        <w:t xml:space="preserve">M-1  </w:t>
      </w:r>
      <w:r>
        <w:rPr>
          <w:b/>
          <w:color w:val="E67E22"/>
          <w:sz w:val="26"/>
        </w:rPr>
        <w:t xml:space="preserve">[MEDIUM] </w:t>
      </w:r>
      <w:r>
        <w:rPr>
          <w:b/>
          <w:color w:val="1F3A5F"/>
          <w:sz w:val="26"/>
        </w:rPr>
        <w:t>Insecure temp-file handling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backend/api/routes_files.py:158-163, 300-305, 360-366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A04 Insecure Design; CWE-377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MEDIUM</w:t>
            </w:r>
          </w:p>
        </w:tc>
      </w:tr>
    </w:tbl>
    <w:p>
      <w:r>
        <w:rPr>
          <w:b/>
        </w:rPr>
        <w:t xml:space="preserve">Description: </w:t>
      </w:r>
      <w:r>
        <w:t>tempfile.NamedTemporaryFile(delete=False, suffix=suffix) is correct for atomicity, but the suffix is derived from user-controlled file.filename, and if the await file.read() or write raises before the inner try/finally the temp file is orphaned. The file may also be world-readable on multi-user hosts.</w:t>
      </w:r>
    </w:p>
    <w:p>
      <w:r>
        <w:rPr>
          <w:b/>
          <w:color w:val="278B47"/>
        </w:rPr>
        <w:t xml:space="preserve">Fix: </w:t>
      </w:r>
      <w:r>
        <w:t>Wrap the whole block in try/finally, force a fixed suffix ('.pdf' / '.csv'), and call os.chmod(temp_file_path, 0o600) after creation.</w:t>
      </w:r>
    </w:p>
    <w:p/>
    <w:p>
      <w:r>
        <w:rPr>
          <w:b/>
          <w:sz w:val="26"/>
        </w:rPr>
        <w:t xml:space="preserve">M-2  </w:t>
      </w:r>
      <w:r>
        <w:rPr>
          <w:b/>
          <w:color w:val="E67E22"/>
          <w:sz w:val="26"/>
        </w:rPr>
        <w:t xml:space="preserve">[MEDIUM] </w:t>
      </w:r>
      <w:r>
        <w:rPr>
          <w:b/>
          <w:color w:val="1F3A5F"/>
          <w:sz w:val="26"/>
        </w:rPr>
        <w:t>File-type validation is extension-only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backend/api/routes_files.py:145-156, 295, 356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A04 Insecure Design; CWE-434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MEDIUM</w:t>
            </w:r>
          </w:p>
        </w:tc>
      </w:tr>
    </w:tbl>
    <w:p>
      <w:r>
        <w:rPr>
          <w:b/>
        </w:rPr>
        <w:t xml:space="preserve">Description: </w:t>
      </w:r>
      <w:r>
        <w:t>Only filename.lower().endswith(...) is checked. Content-Type and file magic bytes are not verified. A non-PDF payload renamed to .pdf is accepted up to the PyPDF2.PdfReader step, and the CSV path runs pandas.read_csv on arbitrary bytes which can trigger parser bugs.</w:t>
      </w:r>
    </w:p>
    <w:p>
      <w:r>
        <w:rPr>
          <w:b/>
          <w:color w:val="278B47"/>
        </w:rPr>
        <w:t xml:space="preserve">Fix: </w:t>
      </w:r>
      <w:r>
        <w:t>Sniff magic bytes (check for '%PDF-' or use python-magic) and validate UploadFile.content_type before saving.</w:t>
      </w:r>
    </w:p>
    <w:p/>
    <w:p>
      <w:r>
        <w:rPr>
          <w:b/>
          <w:sz w:val="26"/>
        </w:rPr>
        <w:t xml:space="preserve">M-3  </w:t>
      </w:r>
      <w:r>
        <w:rPr>
          <w:b/>
          <w:color w:val="E67E22"/>
          <w:sz w:val="26"/>
        </w:rPr>
        <w:t xml:space="preserve">[MEDIUM] </w:t>
      </w:r>
      <w:r>
        <w:rPr>
          <w:b/>
          <w:color w:val="1F3A5F"/>
          <w:sz w:val="26"/>
        </w:rPr>
        <w:t>PyPDF2 is deprecated and has known DoS CVEs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backend/requirements.txt:11; backend/services/data_injestion_service.py:5, 42, 136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A06:2021 Vulnerable &amp; Outdated Components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MEDIUM</w:t>
            </w:r>
          </w:p>
        </w:tc>
      </w:tr>
    </w:tbl>
    <w:p>
      <w:r>
        <w:rPr>
          <w:b/>
        </w:rPr>
        <w:t xml:space="preserve">Description: </w:t>
      </w:r>
      <w:r>
        <w:t>PyPDF2 is end-of-life (upstream renamed to pypdf). CVE-2023-36464 (infinite loop) and other parsing DoS issues remain unpatched in PyPDF2 3.x.</w:t>
      </w:r>
    </w:p>
    <w:p>
      <w:r>
        <w:rPr>
          <w:b/>
          <w:color w:val="278B47"/>
        </w:rPr>
        <w:t xml:space="preserve">Fix: </w:t>
      </w:r>
      <w:r>
        <w:t>Swap to pypdf&gt;=4.2: pip install pypdf, then change imports to 'from pypdf import PdfReader'.</w:t>
      </w:r>
    </w:p>
    <w:p/>
    <w:p>
      <w:r>
        <w:rPr>
          <w:b/>
          <w:sz w:val="26"/>
        </w:rPr>
        <w:t xml:space="preserve">M-4  </w:t>
      </w:r>
      <w:r>
        <w:rPr>
          <w:b/>
          <w:color w:val="E67E22"/>
          <w:sz w:val="26"/>
        </w:rPr>
        <w:t xml:space="preserve">[MEDIUM] </w:t>
      </w:r>
      <w:r>
        <w:rPr>
          <w:b/>
          <w:color w:val="1F3A5F"/>
          <w:sz w:val="26"/>
        </w:rPr>
        <w:t>HIPAA / PHI anonymization is naive and incomplete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backend/services/csv_processor.py:128-159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A02:2021 Cryptographic/Privacy Failures; HIPAA Safe Harbor 164.514(b)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MEDIUM</w:t>
            </w:r>
          </w:p>
        </w:tc>
      </w:tr>
    </w:tbl>
    <w:p>
      <w:r>
        <w:rPr>
          <w:b/>
        </w:rPr>
        <w:t xml:space="preserve">Description: </w:t>
      </w:r>
      <w:r>
        <w:t>Only strips columns whose name matches a short regex list - free-text columns like clinical_notes or symptoms keep PHI. The bigram regex \b[A-Z][a-z]+\s+[A-Z][a-z]+\b replaces medical terms like 'Diabetes Mellitus' or 'Heart Failure' with 'Patient', corrupting the corpus. No detection of SSN, DOB, phone, email, MRN, IP or ZIP within cell values. medical_config.HIPAA_COMPLIANCE claims audit_logging, data_encryption and user_authentication = True but none of these are actually implemented.</w:t>
      </w:r>
    </w:p>
    <w:p>
      <w:r>
        <w:rPr>
          <w:b/>
          <w:color w:val="278B47"/>
        </w:rPr>
        <w:t xml:space="preserve">Fix: </w:t>
      </w:r>
      <w:r>
        <w:t>Use a real PHI detector (presidio-analyzer with HIPAA recognizers) on every string cell; separate de-identification from anonymization; implement real audit log, at-rest encryption, and AuthN before claiming HIPAA.</w:t>
      </w:r>
    </w:p>
    <w:p/>
    <w:p>
      <w:r>
        <w:rPr>
          <w:b/>
          <w:sz w:val="26"/>
        </w:rPr>
        <w:t xml:space="preserve">M-5  </w:t>
      </w:r>
      <w:r>
        <w:rPr>
          <w:b/>
          <w:color w:val="E67E22"/>
          <w:sz w:val="26"/>
        </w:rPr>
        <w:t xml:space="preserve">[MEDIUM] </w:t>
      </w:r>
      <w:r>
        <w:rPr>
          <w:b/>
          <w:color w:val="1F3A5F"/>
          <w:sz w:val="26"/>
        </w:rPr>
        <w:t>Verbose internal-error disclosure to clients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backend/api/routes_chat.py:80; backend/api/routes_files.py:217, 262, 340, 408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A09:2021 Security Logging &amp; Monitoring Failures; CWE-209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MEDIUM</w:t>
            </w:r>
          </w:p>
        </w:tc>
      </w:tr>
    </w:tbl>
    <w:p>
      <w:r>
        <w:rPr>
          <w:b/>
        </w:rPr>
        <w:t xml:space="preserve">Description: </w:t>
      </w:r>
      <w:r>
        <w:t>detail=f'Internal server error: {str(e)}' forwards raw backend exception strings (Pinecone stack frames, file paths, key names) to the unauthenticated HTTP client.</w:t>
      </w:r>
    </w:p>
    <w:p>
      <w:r>
        <w:rPr>
          <w:b/>
          <w:color w:val="278B47"/>
        </w:rPr>
        <w:t xml:space="preserve">Fix: </w:t>
      </w:r>
      <w:r>
        <w:t>Log full error server-side and return a generic opaque message with a correlation ID.</w:t>
      </w:r>
    </w:p>
    <w:p/>
    <w:p>
      <w:r>
        <w:rPr>
          <w:b/>
          <w:sz w:val="26"/>
        </w:rPr>
        <w:t xml:space="preserve">M-6  </w:t>
      </w:r>
      <w:r>
        <w:rPr>
          <w:b/>
          <w:color w:val="E67E22"/>
          <w:sz w:val="26"/>
        </w:rPr>
        <w:t xml:space="preserve">[MEDIUM] </w:t>
      </w:r>
      <w:r>
        <w:rPr>
          <w:b/>
          <w:color w:val="1F3A5F"/>
          <w:sz w:val="26"/>
        </w:rPr>
        <w:t>CSV processing reads full file twice into memory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backend/services/csv_processor.py:170, 409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A04 Insecure Design (DoS)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MEDIUM</w:t>
            </w:r>
          </w:p>
        </w:tc>
      </w:tr>
    </w:tbl>
    <w:p>
      <w:r>
        <w:rPr>
          <w:b/>
        </w:rPr>
        <w:t xml:space="preserve">Description: </w:t>
      </w:r>
      <w:r>
        <w:t>pd.read_csv(file_path, encoding=encoding) is called without nrows or chunksize, and again in get_csv_info. A large CSV will OOM the worker.</w:t>
      </w:r>
    </w:p>
    <w:p>
      <w:r>
        <w:rPr>
          <w:b/>
          <w:color w:val="278B47"/>
        </w:rPr>
        <w:t xml:space="preserve">Fix: </w:t>
      </w:r>
      <w:r>
        <w:t>Stream via chunksize=..., enforce an upper-bound row count before any full read.</w:t>
      </w:r>
    </w:p>
    <w:p/>
    <w:p>
      <w:r>
        <w:rPr>
          <w:b/>
          <w:sz w:val="26"/>
        </w:rPr>
        <w:t xml:space="preserve">M-7  </w:t>
      </w:r>
      <w:r>
        <w:rPr>
          <w:b/>
          <w:color w:val="E67E22"/>
          <w:sz w:val="26"/>
        </w:rPr>
        <w:t xml:space="preserve">[MEDIUM] </w:t>
      </w:r>
      <w:r>
        <w:rPr>
          <w:b/>
          <w:color w:val="1F3A5F"/>
          <w:sz w:val="26"/>
        </w:rPr>
        <w:t>DEBUG env drives uvicorn --reload with no prod/dev separation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backend/core/config.py:43; backend/main.py:97-102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A05 Misconfiguration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MEDIUM</w:t>
            </w:r>
          </w:p>
        </w:tc>
      </w:tr>
    </w:tbl>
    <w:p>
      <w:r>
        <w:rPr>
          <w:b/>
        </w:rPr>
        <w:t xml:space="preserve">Description: </w:t>
      </w:r>
      <w:r>
        <w:t>reload=settings.DEBUG means any deployer who exports DEBUG=true turns on file-watch reload - additional attack surface, race conditions, and stack traces in logs.</w:t>
      </w:r>
    </w:p>
    <w:p>
      <w:r>
        <w:rPr>
          <w:b/>
          <w:color w:val="278B47"/>
        </w:rPr>
        <w:t xml:space="preserve">Fix: </w:t>
      </w:r>
      <w:r>
        <w:t>Separate DEBUG from RELOAD; force reload=False unless APP_ENV == 'dev'.</w:t>
      </w:r>
    </w:p>
    <w:p/>
    <w:p>
      <w:pPr>
        <w:pStyle w:val="Heading2"/>
      </w:pPr>
      <w:r>
        <w:rPr>
          <w:color w:val="1F3A5F"/>
        </w:rPr>
        <w:t>3.3 Low Severity</w:t>
      </w:r>
    </w:p>
    <w:p>
      <w:r>
        <w:rPr>
          <w:b/>
          <w:sz w:val="26"/>
        </w:rPr>
        <w:t xml:space="preserve">L-1  </w:t>
      </w:r>
      <w:r>
        <w:rPr>
          <w:b/>
          <w:color w:val="278B47"/>
          <w:sz w:val="26"/>
        </w:rPr>
        <w:t xml:space="preserve">[LOW] </w:t>
      </w:r>
      <w:r>
        <w:rPr>
          <w:b/>
          <w:color w:val="1F3A5F"/>
          <w:sz w:val="26"/>
        </w:rPr>
        <w:t>No rate limiting on any endpoint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backend/main.py (missing middleware)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A04 Insecure Design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LOW</w:t>
            </w:r>
          </w:p>
        </w:tc>
      </w:tr>
    </w:tbl>
    <w:p>
      <w:r>
        <w:rPr>
          <w:b/>
        </w:rPr>
        <w:t xml:space="preserve">Description: </w:t>
      </w:r>
      <w:r>
        <w:t>Combined with H-2, an attacker can freely drive OpenAI and Pinecone costs to infinity.</w:t>
      </w:r>
    </w:p>
    <w:p>
      <w:r>
        <w:rPr>
          <w:b/>
          <w:color w:val="278B47"/>
        </w:rPr>
        <w:t xml:space="preserve">Fix: </w:t>
      </w:r>
      <w:r>
        <w:t>Add slowapi or an nginx/ingress rate-limit policy.</w:t>
      </w:r>
    </w:p>
    <w:p/>
    <w:p>
      <w:r>
        <w:rPr>
          <w:b/>
          <w:sz w:val="26"/>
        </w:rPr>
        <w:t xml:space="preserve">L-2  </w:t>
      </w:r>
      <w:r>
        <w:rPr>
          <w:b/>
          <w:color w:val="278B47"/>
          <w:sz w:val="26"/>
        </w:rPr>
        <w:t xml:space="preserve">[LOW] </w:t>
      </w:r>
      <w:r>
        <w:rPr>
          <w:b/>
          <w:color w:val="1F3A5F"/>
          <w:sz w:val="26"/>
        </w:rPr>
        <w:t>Logging of queries / filenames may include PHI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backend/api/routes_chat.py:50; backend/api/routes_files.py:142, 197, 236; backend/services/rag_service.py:107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A09 Logging Failures; HIPAA audit log requirements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LOW</w:t>
            </w:r>
          </w:p>
        </w:tc>
      </w:tr>
    </w:tbl>
    <w:p>
      <w:r>
        <w:rPr>
          <w:b/>
        </w:rPr>
        <w:t xml:space="preserve">Description: </w:t>
      </w:r>
      <w:r>
        <w:t>logger.info(f'...{request.query[:100]}...') writes potentially PHI-laden queries to stdout.</w:t>
      </w:r>
    </w:p>
    <w:p>
      <w:r>
        <w:rPr>
          <w:b/>
          <w:color w:val="278B47"/>
        </w:rPr>
        <w:t xml:space="preserve">Fix: </w:t>
      </w:r>
      <w:r>
        <w:t>Redact or hash query text before logging; route audit logs to a HIPAA-compliant sink.</w:t>
      </w:r>
    </w:p>
    <w:p/>
    <w:p>
      <w:r>
        <w:rPr>
          <w:b/>
          <w:sz w:val="26"/>
        </w:rPr>
        <w:t xml:space="preserve">L-3  </w:t>
      </w:r>
      <w:r>
        <w:rPr>
          <w:b/>
          <w:color w:val="278B47"/>
          <w:sz w:val="26"/>
        </w:rPr>
        <w:t xml:space="preserve">[LOW] </w:t>
      </w:r>
      <w:r>
        <w:rPr>
          <w:b/>
          <w:color w:val="1F3A5F"/>
          <w:sz w:val="26"/>
        </w:rPr>
        <w:t>Hardcoded http:// backend URL in frontend (no env config)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frontend/src/App.tsx:56; rag-frontend/src/App.tsx:52, 111, 140-141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A02 Cryptographic Failures (transport)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LOW</w:t>
            </w:r>
          </w:p>
        </w:tc>
      </w:tr>
    </w:tbl>
    <w:p>
      <w:r>
        <w:rPr>
          <w:b/>
        </w:rPr>
        <w:t xml:space="preserve">Description: </w:t>
      </w:r>
      <w:r>
        <w:t>const API_BASE = 'http://localhost:8000' is bundled as-is. Shipping this to production would send credentials and PHI over cleartext HTTP.</w:t>
      </w:r>
    </w:p>
    <w:p>
      <w:r>
        <w:rPr>
          <w:b/>
          <w:color w:val="278B47"/>
        </w:rPr>
        <w:t xml:space="preserve">Fix: </w:t>
      </w:r>
      <w:r>
        <w:t>Read from import.meta.env.VITE_API_BASE and require https:// in production builds.</w:t>
      </w:r>
    </w:p>
    <w:p/>
    <w:p>
      <w:r>
        <w:rPr>
          <w:b/>
          <w:sz w:val="26"/>
        </w:rPr>
        <w:t xml:space="preserve">L-4  </w:t>
      </w:r>
      <w:r>
        <w:rPr>
          <w:b/>
          <w:color w:val="278B47"/>
          <w:sz w:val="26"/>
        </w:rPr>
        <w:t xml:space="preserve">[LOW] </w:t>
      </w:r>
      <w:r>
        <w:rPr>
          <w:b/>
          <w:color w:val="1F3A5F"/>
          <w:sz w:val="26"/>
        </w:rPr>
        <w:t>Chat history (potentially PHI) persisted to localStorage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frontend/src/App.tsx:104-138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A02 Cryptographic Failures; A04 Insecure Design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LOW</w:t>
            </w:r>
          </w:p>
        </w:tc>
      </w:tr>
    </w:tbl>
    <w:p>
      <w:r>
        <w:rPr>
          <w:b/>
        </w:rPr>
        <w:t xml:space="preserve">Description: </w:t>
      </w:r>
      <w:r>
        <w:t>Any XSS or shared-kiosk reuse leaks every prior medical question and answer. localStorage is unencrypted and survives logout.</w:t>
      </w:r>
    </w:p>
    <w:p>
      <w:r>
        <w:rPr>
          <w:b/>
          <w:color w:val="278B47"/>
        </w:rPr>
        <w:t xml:space="preserve">Fix: </w:t>
      </w:r>
      <w:r>
        <w:t>Move to session-scoped, server-side chat history; clear on logout; avoid persisting assistant text verbatim.</w:t>
      </w:r>
    </w:p>
    <w:p/>
    <w:p>
      <w:r>
        <w:rPr>
          <w:b/>
          <w:sz w:val="26"/>
        </w:rPr>
        <w:t xml:space="preserve">L-5  </w:t>
      </w:r>
      <w:r>
        <w:rPr>
          <w:b/>
          <w:color w:val="278B47"/>
          <w:sz w:val="26"/>
        </w:rPr>
        <w:t xml:space="preserve">[LOW] </w:t>
      </w:r>
      <w:r>
        <w:rPr>
          <w:b/>
          <w:color w:val="1F3A5F"/>
          <w:sz w:val="26"/>
        </w:rPr>
        <w:t>file_id accepted as free-form string (no UUID enforcement)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backend/api/routes_files.py:222, 268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A03 Injection (defense-in-depth)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LOW</w:t>
            </w:r>
          </w:p>
        </w:tc>
      </w:tr>
    </w:tbl>
    <w:p>
      <w:r>
        <w:rPr>
          <w:b/>
        </w:rPr>
        <w:t xml:space="preserve">Description: </w:t>
      </w:r>
      <w:r>
        <w:t>Path parameter is only .strip()-checked. Not exploitable today because it is only used in a Pinecone filter, but feeds H-5.</w:t>
      </w:r>
    </w:p>
    <w:p>
      <w:r>
        <w:rPr>
          <w:b/>
          <w:color w:val="278B47"/>
        </w:rPr>
        <w:t xml:space="preserve">Fix: </w:t>
      </w:r>
      <w:r>
        <w:t>Declare file_id: UUID4 = Path(...); FastAPI will 422 non-UUIDs automatically.</w:t>
      </w:r>
    </w:p>
    <w:p/>
    <w:p>
      <w:r>
        <w:rPr>
          <w:b/>
          <w:sz w:val="26"/>
        </w:rPr>
        <w:t xml:space="preserve">L-6  </w:t>
      </w:r>
      <w:r>
        <w:rPr>
          <w:b/>
          <w:color w:val="278B47"/>
          <w:sz w:val="26"/>
        </w:rPr>
        <w:t xml:space="preserve">[LOW] </w:t>
      </w:r>
      <w:r>
        <w:rPr>
          <w:b/>
          <w:color w:val="1F3A5F"/>
          <w:sz w:val="26"/>
        </w:rPr>
        <w:t>No CSRF strategy documented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File / Line</w:t>
            </w:r>
          </w:p>
        </w:tc>
        <w:tc>
          <w:tcPr>
            <w:tcW w:type="dxa" w:w="4873"/>
          </w:tcPr>
          <w:p>
            <w:r>
              <w:t>backend/main.py (no CSRF middleware)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OWASP / CWE</w:t>
            </w:r>
          </w:p>
        </w:tc>
        <w:tc>
          <w:tcPr>
            <w:tcW w:type="dxa" w:w="4873"/>
          </w:tcPr>
          <w:p>
            <w:r>
              <w:t>A05 Misconfiguration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73"/>
          </w:tcPr>
          <w:p>
            <w:r>
              <w:t>LOW</w:t>
            </w:r>
          </w:p>
        </w:tc>
      </w:tr>
    </w:tbl>
    <w:p>
      <w:r>
        <w:rPr>
          <w:b/>
        </w:rPr>
        <w:t xml:space="preserve">Description: </w:t>
      </w:r>
      <w:r>
        <w:t>Not exploitable today (no cookies or sessions), but the moment auth is added via cookies the API is vulnerable to CSRF.</w:t>
      </w:r>
    </w:p>
    <w:p>
      <w:r>
        <w:rPr>
          <w:b/>
          <w:color w:val="278B47"/>
        </w:rPr>
        <w:t xml:space="preserve">Fix: </w:t>
      </w:r>
      <w:r>
        <w:t>When adding auth, prefer Authorization: Bearer or add a double-submit CSRF token.</w:t>
      </w:r>
    </w:p>
    <w:p/>
    <w:p>
      <w:r>
        <w:br w:type="page"/>
      </w:r>
    </w:p>
    <w:p>
      <w:pPr>
        <w:pStyle w:val="Heading1"/>
      </w:pPr>
      <w:r>
        <w:rPr>
          <w:color w:val="1F3A5F"/>
        </w:rPr>
        <w:t>4. Remediation Roadmap (Priority Order)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#</w:t>
            </w:r>
          </w:p>
        </w:tc>
        <w:tc>
          <w:tcPr>
            <w:tcW w:type="dxa" w:w="4873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873"/>
          </w:tcPr>
          <w:p>
            <w:r>
              <w:t>1</w:t>
            </w:r>
          </w:p>
        </w:tc>
        <w:tc>
          <w:tcPr>
            <w:tcW w:type="dxa" w:w="4873"/>
          </w:tcPr>
          <w:p>
            <w:r>
              <w:t>Replace allow_origins=['*'] in backend/main.py:49 with an explicit origin allow-list.</w:t>
            </w:r>
          </w:p>
        </w:tc>
      </w:tr>
      <w:tr>
        <w:tc>
          <w:tcPr>
            <w:tcW w:type="dxa" w:w="4873"/>
          </w:tcPr>
          <w:p>
            <w:r>
              <w:t>2</w:t>
            </w:r>
          </w:p>
        </w:tc>
        <w:tc>
          <w:tcPr>
            <w:tcW w:type="dxa" w:w="4873"/>
          </w:tcPr>
          <w:p>
            <w:r>
              <w:t>Add auth dependency (Depends(require_api_key)) to every router; enforce ownership inside delete/update paths.</w:t>
            </w:r>
          </w:p>
        </w:tc>
      </w:tr>
      <w:tr>
        <w:tc>
          <w:tcPr>
            <w:tcW w:type="dxa" w:w="4873"/>
          </w:tcPr>
          <w:p>
            <w:r>
              <w:t>3</w:t>
            </w:r>
          </w:p>
        </w:tc>
        <w:tc>
          <w:tcPr>
            <w:tcW w:type="dxa" w:w="4873"/>
          </w:tcPr>
          <w:p>
            <w:r>
              <w:t>Constrain file_id: UUID4 and bound upload body size using MEDICAL_FILE_SETTINGS['max_file_size'].</w:t>
            </w:r>
          </w:p>
        </w:tc>
      </w:tr>
      <w:tr>
        <w:tc>
          <w:tcPr>
            <w:tcW w:type="dxa" w:w="4873"/>
          </w:tcPr>
          <w:p>
            <w:r>
              <w:t>4</w:t>
            </w:r>
          </w:p>
        </w:tc>
        <w:tc>
          <w:tcPr>
            <w:tcW w:type="dxa" w:w="4873"/>
          </w:tcPr>
          <w:p>
            <w:r>
              <w:t>Swap PyPDF2 -&gt; pypdf&gt;=4.2 to eliminate known CVEs.</w:t>
            </w:r>
          </w:p>
        </w:tc>
      </w:tr>
      <w:tr>
        <w:tc>
          <w:tcPr>
            <w:tcW w:type="dxa" w:w="4873"/>
          </w:tcPr>
          <w:p>
            <w:r>
              <w:t>5</w:t>
            </w:r>
          </w:p>
        </w:tc>
        <w:tc>
          <w:tcPr>
            <w:tcW w:type="dxa" w:w="4873"/>
          </w:tcPr>
          <w:p>
            <w:r>
              <w:t>Replace verbose HTTPException detail strings with opaque error IDs.</w:t>
            </w:r>
          </w:p>
        </w:tc>
      </w:tr>
      <w:tr>
        <w:tc>
          <w:tcPr>
            <w:tcW w:type="dxa" w:w="4873"/>
          </w:tcPr>
          <w:p>
            <w:r>
              <w:t>6</w:t>
            </w:r>
          </w:p>
        </w:tc>
        <w:tc>
          <w:tcPr>
            <w:tcW w:type="dxa" w:w="4873"/>
          </w:tcPr>
          <w:p>
            <w:r>
              <w:t>Rebuild csv_processor.anonymize_data using presidio-analyzer; stop claiming HIPAA until audit log, AuthN, and encryption at rest are real.</w:t>
            </w:r>
          </w:p>
        </w:tc>
      </w:tr>
      <w:tr>
        <w:tc>
          <w:tcPr>
            <w:tcW w:type="dxa" w:w="4873"/>
          </w:tcPr>
          <w:p>
            <w:r>
              <w:t>7</w:t>
            </w:r>
          </w:p>
        </w:tc>
        <w:tc>
          <w:tcPr>
            <w:tcW w:type="dxa" w:w="4873"/>
          </w:tcPr>
          <w:p>
            <w:r>
              <w:t>Add slowapi rate limiting and magic-byte file-type sniffing.</w:t>
            </w:r>
          </w:p>
        </w:tc>
      </w:tr>
      <w:tr>
        <w:tc>
          <w:tcPr>
            <w:tcW w:type="dxa" w:w="4873"/>
          </w:tcPr>
          <w:p>
            <w:r>
              <w:t>8</w:t>
            </w:r>
          </w:p>
        </w:tc>
        <w:tc>
          <w:tcPr>
            <w:tcW w:type="dxa" w:w="4873"/>
          </w:tcPr>
          <w:p>
            <w:r>
              <w:t>Introduce prompt-injection guardrails (context delimiters, output moderation).</w:t>
            </w:r>
          </w:p>
        </w:tc>
      </w:tr>
      <w:tr>
        <w:tc>
          <w:tcPr>
            <w:tcW w:type="dxa" w:w="4873"/>
          </w:tcPr>
          <w:p>
            <w:r>
              <w:t>9</w:t>
            </w:r>
          </w:p>
        </w:tc>
        <w:tc>
          <w:tcPr>
            <w:tcW w:type="dxa" w:w="4873"/>
          </w:tcPr>
          <w:p>
            <w:r>
              <w:t>Move API_BASE into a Vite env var and require HTTPS in production builds.</w:t>
            </w:r>
          </w:p>
        </w:tc>
      </w:tr>
      <w:tr>
        <w:tc>
          <w:tcPr>
            <w:tcW w:type="dxa" w:w="4873"/>
          </w:tcPr>
          <w:p>
            <w:r>
              <w:t>10</w:t>
            </w:r>
          </w:p>
        </w:tc>
        <w:tc>
          <w:tcPr>
            <w:tcW w:type="dxa" w:w="4873"/>
          </w:tcPr>
          <w:p>
            <w:r>
              <w:t>Stop persisting chat history (potential PHI) in localStorage.</w:t>
            </w:r>
          </w:p>
        </w:tc>
      </w:tr>
    </w:tbl>
    <w:p/>
    <w:p>
      <w:pPr>
        <w:pStyle w:val="Heading1"/>
      </w:pPr>
      <w:r>
        <w:rPr>
          <w:color w:val="1F3A5F"/>
        </w:rPr>
        <w:t>5. Phase 2 Recommendations</w:t>
      </w:r>
    </w:p>
    <w:p>
      <w:pPr>
        <w:pStyle w:val="ListBullet"/>
      </w:pPr>
      <w:r>
        <w:t>Run pip-audit and npm audit to cross-check dependency CVEs.</w:t>
      </w:r>
    </w:p>
    <w:p>
      <w:pPr>
        <w:pStyle w:val="ListBullet"/>
      </w:pPr>
      <w:r>
        <w:t>Run Cursor 'AI Review' on backend/api, backend/services, backend/utils, frontend/src and reconcile with this report.</w:t>
      </w:r>
    </w:p>
    <w:p>
      <w:pPr>
        <w:pStyle w:val="ListBullet"/>
      </w:pPr>
      <w:r>
        <w:t>Runtime probe of the unauthenticated endpoints using curl to confirm exploitability.</w:t>
      </w:r>
    </w:p>
    <w:p>
      <w:pPr>
        <w:pStyle w:val="ListBullet"/>
      </w:pPr>
      <w:r>
        <w:t>Create real PHI fixtures and test csv_processor.anonymize_data for leakage.</w:t>
      </w:r>
    </w:p>
    <w:p>
      <w:pPr>
        <w:pStyle w:val="ListBullet"/>
      </w:pPr>
      <w:r>
        <w:t>Add a CI step that runs bandit + semgrep rules on every pull request.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