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Security-sensitive path audit (RubberDuck)</w:t>
      </w:r>
    </w:p>
    <w:p>
      <w:r>
        <w:rPr>
          <w:b/>
        </w:rPr>
        <w:t>Generated: 2026-04-17</w:t>
        <w:br/>
      </w:r>
      <w:r>
        <w:t>Source: RubberDuck semantic tools only (search_code, trace_variable, call_chain). Loaded scope: main, routes_chat, routes_files, llm_service, vectordb_service.</w:t>
      </w:r>
    </w:p>
    <w:p>
      <w:pPr>
        <w:pStyle w:val="Heading1"/>
      </w:pPr>
      <w:r>
        <w:t>1. Entry points (external input)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 / handler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</w:t>
            </w:r>
          </w:p>
        </w:tc>
      </w:tr>
      <w:tr>
        <w:tc>
          <w:tcPr>
            <w:tcW w:type="dxa" w:w="2880"/>
          </w:tcPr>
          <w:p>
            <w:r>
              <w:t>POST / (under /chat)</w:t>
            </w:r>
          </w:p>
        </w:tc>
        <w:tc>
          <w:tcPr>
            <w:tcW w:type="dxa" w:w="2880"/>
          </w:tcPr>
          <w:p>
            <w:r>
              <w:t>routes_chat.py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GET /health (under /chat)</w:t>
            </w:r>
          </w:p>
        </w:tc>
        <w:tc>
          <w:tcPr>
            <w:tcW w:type="dxa" w:w="2880"/>
          </w:tcPr>
          <w:p>
            <w:r>
              <w:t>routes_chat.py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POST /add_file</w:t>
            </w:r>
          </w:p>
        </w:tc>
        <w:tc>
          <w:tcPr>
            <w:tcW w:type="dxa" w:w="2880"/>
          </w:tcPr>
          <w:p>
            <w:r>
              <w:t>routes_files.py</w:t>
            </w:r>
          </w:p>
        </w:tc>
        <w:tc>
          <w:tcPr>
            <w:tcW w:type="dxa" w:w="2880"/>
          </w:tcPr>
          <w:p>
            <w:r>
              <w:t>127</w:t>
            </w:r>
          </w:p>
        </w:tc>
      </w:tr>
      <w:tr>
        <w:tc>
          <w:tcPr>
            <w:tcW w:type="dxa" w:w="2880"/>
          </w:tcPr>
          <w:p>
            <w:r>
              <w:t>DELETE /delete_file/{file_id}</w:t>
            </w:r>
          </w:p>
        </w:tc>
        <w:tc>
          <w:tcPr>
            <w:tcW w:type="dxa" w:w="2880"/>
          </w:tcPr>
          <w:p>
            <w:r>
              <w:t>routes_files.py</w:t>
            </w:r>
          </w:p>
        </w:tc>
        <w:tc>
          <w:tcPr>
            <w:tcW w:type="dxa" w:w="2880"/>
          </w:tcPr>
          <w:p>
            <w:r>
              <w:t>221</w:t>
            </w:r>
          </w:p>
        </w:tc>
      </w:tr>
      <w:tr>
        <w:tc>
          <w:tcPr>
            <w:tcW w:type="dxa" w:w="2880"/>
          </w:tcPr>
          <w:p>
            <w:r>
              <w:t>PUT /update_file/{file_id}</w:t>
            </w:r>
          </w:p>
        </w:tc>
        <w:tc>
          <w:tcPr>
            <w:tcW w:type="dxa" w:w="2880"/>
          </w:tcPr>
          <w:p>
            <w:r>
              <w:t>routes_files.py</w:t>
            </w:r>
          </w:p>
        </w:tc>
        <w:tc>
          <w:tcPr>
            <w:tcW w:type="dxa" w:w="2880"/>
          </w:tcPr>
          <w:p>
            <w:r>
              <w:t>266</w:t>
            </w:r>
          </w:p>
        </w:tc>
      </w:tr>
      <w:tr>
        <w:tc>
          <w:tcPr>
            <w:tcW w:type="dxa" w:w="2880"/>
          </w:tcPr>
          <w:p>
            <w:r>
              <w:t>POST /csv_info</w:t>
            </w:r>
          </w:p>
        </w:tc>
        <w:tc>
          <w:tcPr>
            <w:tcW w:type="dxa" w:w="2880"/>
          </w:tcPr>
          <w:p>
            <w:r>
              <w:t>routes_files.py</w:t>
            </w:r>
          </w:p>
        </w:tc>
        <w:tc>
          <w:tcPr>
            <w:tcW w:type="dxa" w:w="2880"/>
          </w:tcPr>
          <w:p>
            <w:r>
              <w:t>344</w:t>
            </w:r>
          </w:p>
        </w:tc>
      </w:tr>
      <w:tr>
        <w:tc>
          <w:tcPr>
            <w:tcW w:type="dxa" w:w="2880"/>
          </w:tcPr>
          <w:p>
            <w:r>
              <w:t>GET /health (under /files)</w:t>
            </w:r>
          </w:p>
        </w:tc>
        <w:tc>
          <w:tcPr>
            <w:tcW w:type="dxa" w:w="2880"/>
          </w:tcPr>
          <w:p>
            <w:r>
              <w:t>routes_files.py</w:t>
            </w:r>
          </w:p>
        </w:tc>
        <w:tc>
          <w:tcPr>
            <w:tcW w:type="dxa" w:w="2880"/>
          </w:tcPr>
          <w:p>
            <w:r>
              <w:t>412</w:t>
            </w:r>
          </w:p>
        </w:tc>
      </w:tr>
      <w:tr>
        <w:tc>
          <w:tcPr>
            <w:tcW w:type="dxa" w:w="2880"/>
          </w:tcPr>
          <w:p>
            <w:r>
              <w:t>GET /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GET /health</w:t>
            </w:r>
          </w:p>
        </w:tc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p>
      <w:pPr>
        <w:pStyle w:val="Heading1"/>
      </w:pPr>
      <w:r>
        <w:t>2. Data flow (trace_variable summary)</w:t>
      </w:r>
    </w:p>
    <w:p>
      <w:pPr>
        <w:pStyle w:val="ListBullet"/>
      </w:pPr>
      <w:r>
        <w:t>request (chat): flows at lines 36, 50, 53, 61 → process_query at 61.</w:t>
      </w:r>
    </w:p>
    <w:p>
      <w:pPr>
        <w:pStyle w:val="ListBullet"/>
      </w:pPr>
      <w:r>
        <w:t>file (uploads): add_file, update_file, get_csv_info — see tool-reported line refs.</w:t>
      </w:r>
    </w:p>
    <w:p>
      <w:pPr>
        <w:pStyle w:val="ListBullet"/>
      </w:pPr>
      <w:r>
        <w:t>file_id: delete_file → delete_document at 247; update_file uses file_id in handler.</w:t>
      </w:r>
    </w:p>
    <w:p>
      <w:pPr>
        <w:pStyle w:val="ListBullet"/>
      </w:pPr>
      <w:r>
        <w:t>content: add_file 161–162, update_file 303–304, get_csv_info 364–365 (read → temp write).</w:t>
      </w:r>
    </w:p>
    <w:p>
      <w:pPr>
        <w:pStyle w:val="Heading1"/>
      </w:pPr>
      <w:r>
        <w:t>3. Dangerous sink search (regex)</w:t>
      </w:r>
    </w:p>
    <w:p>
      <w:pPr>
        <w:pStyle w:val="ListBullet"/>
      </w:pPr>
      <w:r>
        <w:t>No matches for: exec, eval, subprocess, os.system, shell=True, pickle.loads, yaml.load(, __import__, shutil/pickle/marshal/shelve/ctypes. No SQL API matches (one docstring hit for 'Insert' in vectordb_service only).</w:t>
      </w:r>
    </w:p>
    <w:p>
      <w:pPr>
        <w:pStyle w:val="Heading1"/>
      </w:pPr>
      <w:r>
        <w:t>4. Findings</w:t>
      </w:r>
    </w:p>
    <w:p>
      <w:r>
        <w:rPr>
          <w:b/>
        </w:rPr>
        <w:t>A — Temp file write of upload bytes</w:t>
      </w:r>
    </w:p>
    <w:p>
      <w:pPr>
        <w:pStyle w:val="ListBullet"/>
      </w:pPr>
      <w:r>
        <w:t>Entry: routes_files.py add_file 128, update_file 267+, get_csv_info 345.</w:t>
      </w:r>
    </w:p>
    <w:p>
      <w:pPr>
        <w:pStyle w:val="ListBullet"/>
      </w:pPr>
      <w:r>
        <w:t>Flow: file → content = await file.read() → temp_file.write(content).</w:t>
      </w:r>
    </w:p>
    <w:p>
      <w:pPr>
        <w:pStyle w:val="ListBullet"/>
      </w:pPr>
      <w:r>
        <w:t>Sink: temp_file.write — untrusted content to temp path.</w:t>
      </w:r>
    </w:p>
    <w:p>
      <w:pPr>
        <w:pStyle w:val="ListBullet"/>
      </w:pPr>
      <w:r>
        <w:t>Risk: Medium (resource abuse / large uploads).</w:t>
      </w:r>
    </w:p>
    <w:p>
      <w:r>
        <w:rPr>
          <w:b/>
        </w:rPr>
        <w:t>B — Path param file_id → RAG delete</w:t>
      </w:r>
    </w:p>
    <w:p>
      <w:pPr>
        <w:pStyle w:val="ListBullet"/>
      </w:pPr>
      <w:r>
        <w:t>Entry: delete_file 222; update_file 268.</w:t>
      </w:r>
    </w:p>
    <w:p>
      <w:pPr>
        <w:pStyle w:val="ListBullet"/>
      </w:pPr>
      <w:r>
        <w:t>Flow: file_id → delete_document(file_id) at 247 / update path.</w:t>
      </w:r>
    </w:p>
    <w:p>
      <w:pPr>
        <w:pStyle w:val="ListBullet"/>
      </w:pPr>
      <w:r>
        <w:t>Sink: delete_document call — IDOR depends on auth not in loaded graphs.</w:t>
      </w:r>
    </w:p>
    <w:p>
      <w:pPr>
        <w:pStyle w:val="ListBullet"/>
      </w:pPr>
      <w:r>
        <w:t>Risk: Medium if no authentication.</w:t>
      </w:r>
    </w:p>
    <w:p>
      <w:r>
        <w:rPr>
          <w:b/>
        </w:rPr>
        <w:t>C — Pinecone filter (file_id)</w:t>
      </w:r>
    </w:p>
    <w:p>
      <w:pPr>
        <w:pStyle w:val="ListBullet"/>
      </w:pPr>
      <w:r>
        <w:t>Entry: not linked in call_chain from handler in loaded scope.</w:t>
      </w:r>
    </w:p>
    <w:p>
      <w:pPr>
        <w:pStyle w:val="ListBullet"/>
      </w:pPr>
      <w:r>
        <w:t>vectordb_service delete_by_file_id: filter file_id $eq (~line 159).</w:t>
      </w:r>
    </w:p>
    <w:p>
      <w:pPr>
        <w:pStyle w:val="ListBullet"/>
      </w:pPr>
      <w:r>
        <w:t>Risk: Medium (IDOR theme); path from API not proven in loaded scope.</w:t>
      </w:r>
    </w:p>
    <w:p>
      <w:r>
        <w:rPr>
          <w:b/>
        </w:rPr>
        <w:t>D — OpenAI chat.completions.create</w:t>
      </w:r>
    </w:p>
    <w:p>
      <w:pPr>
        <w:pStyle w:val="ListBullet"/>
      </w:pPr>
      <w:r>
        <w:t>llm_service.py ~line 47. call_chain shows no callers in loaded graph.</w:t>
      </w:r>
    </w:p>
    <w:p>
      <w:pPr>
        <w:pStyle w:val="ListBullet"/>
      </w:pPr>
      <w:r>
        <w:t>Risk: Medium for prompt issues in full app; not proven from chat route here.</w:t>
      </w:r>
    </w:p>
    <w:p>
      <w:r>
        <w:rPr>
          <w:b/>
        </w:rPr>
        <w:t>E — CORS</w:t>
      </w:r>
    </w:p>
    <w:p>
      <w:pPr>
        <w:pStyle w:val="ListBullet"/>
      </w:pPr>
      <w:r>
        <w:t>main.py: allow_origins=[*] with allow_credentials=True.</w:t>
      </w:r>
    </w:p>
    <w:p>
      <w:pPr>
        <w:pStyle w:val="ListBullet"/>
      </w:pPr>
      <w:r>
        <w:t>Risk: Medium (browser CSRF/credential interaction).</w:t>
      </w:r>
    </w:p>
    <w:p>
      <w:pPr>
        <w:pStyle w:val="Heading1"/>
      </w:pPr>
      <w:r>
        <w:t>5. Limitations</w:t>
      </w:r>
    </w:p>
    <w:p>
      <w:r>
        <w:t>call_chain reported no callers for generate_response, upsert_documents, search_similar, delete_by_file_id because RAG/other modules were not in the same loaded analysis batch. Classic code-injection sinks (exec/eval/subprocess/raw SQL) were not found in the five loaded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