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BEDFD" w14:textId="77777777" w:rsidR="00C749B4" w:rsidRDefault="00C749B4" w:rsidP="00C749B4">
      <w:pPr>
        <w:pStyle w:val="Title"/>
        <w:jc w:val="center"/>
        <w:rPr>
          <w:rFonts w:ascii="Calibri" w:hAnsi="Calibri" w:cs="Arial"/>
          <w:sz w:val="22"/>
          <w:szCs w:val="22"/>
        </w:rPr>
      </w:pPr>
    </w:p>
    <w:p w14:paraId="1005B963" w14:textId="77777777" w:rsidR="00C749B4" w:rsidRPr="00ED38CA" w:rsidRDefault="00C749B4" w:rsidP="00C749B4">
      <w:pPr>
        <w:pStyle w:val="Title"/>
        <w:jc w:val="center"/>
        <w:rPr>
          <w:rFonts w:ascii="Calibri" w:hAnsi="Calibri" w:cs="Arial"/>
          <w:sz w:val="22"/>
          <w:szCs w:val="22"/>
        </w:rPr>
      </w:pPr>
    </w:p>
    <w:p w14:paraId="46A5C077" w14:textId="77777777" w:rsidR="00C749B4" w:rsidRPr="00ED38CA" w:rsidRDefault="00C749B4" w:rsidP="00C749B4">
      <w:pPr>
        <w:rPr>
          <w:rFonts w:cs="Arial"/>
          <w:b/>
        </w:rPr>
      </w:pPr>
    </w:p>
    <w:p w14:paraId="5FD5633B" w14:textId="77777777" w:rsidR="00C749B4" w:rsidRDefault="00C749B4" w:rsidP="00C749B4">
      <w:pPr>
        <w:tabs>
          <w:tab w:val="left" w:pos="180"/>
          <w:tab w:val="right" w:pos="9180"/>
        </w:tabs>
        <w:rPr>
          <w:rFonts w:cs="Arial"/>
          <w:b/>
          <w:bCs/>
        </w:rPr>
      </w:pPr>
      <w:r>
        <w:rPr>
          <w:rFonts w:cs="Arial"/>
          <w:b/>
          <w:bCs/>
        </w:rPr>
        <w:tab/>
      </w:r>
    </w:p>
    <w:p w14:paraId="184CABA6" w14:textId="77777777" w:rsidR="00C749B4" w:rsidRDefault="00C749B4" w:rsidP="00C749B4">
      <w:pPr>
        <w:tabs>
          <w:tab w:val="left" w:pos="180"/>
          <w:tab w:val="right" w:pos="9180"/>
        </w:tabs>
        <w:rPr>
          <w:rFonts w:cs="Arial"/>
          <w:b/>
          <w:bCs/>
        </w:rPr>
      </w:pPr>
    </w:p>
    <w:p w14:paraId="5061B148" w14:textId="77777777" w:rsidR="00C749B4" w:rsidRDefault="00C749B4" w:rsidP="00C749B4">
      <w:pPr>
        <w:tabs>
          <w:tab w:val="left" w:pos="180"/>
          <w:tab w:val="right" w:pos="9180"/>
        </w:tabs>
        <w:rPr>
          <w:rFonts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0C1E09" wp14:editId="0AE8FAB1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011680" cy="519430"/>
            <wp:effectExtent l="0" t="0" r="7620" b="0"/>
            <wp:wrapSquare wrapText="bothSides"/>
            <wp:docPr id="12" name="Picture 1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DAF6EA" w14:textId="77777777" w:rsidR="00C749B4" w:rsidRDefault="00C749B4" w:rsidP="00C749B4">
      <w:pPr>
        <w:tabs>
          <w:tab w:val="left" w:pos="180"/>
          <w:tab w:val="right" w:pos="9180"/>
        </w:tabs>
        <w:rPr>
          <w:rFonts w:cs="Arial"/>
          <w:b/>
          <w:bCs/>
        </w:rPr>
      </w:pPr>
    </w:p>
    <w:p w14:paraId="3A3077F8" w14:textId="77777777" w:rsidR="00E27C62" w:rsidRDefault="00E27C62"/>
    <w:p w14:paraId="3A3077F9" w14:textId="77777777" w:rsidR="00E27C62" w:rsidRDefault="009F417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A3077FA" w14:textId="719D2355" w:rsidR="00E27C62" w:rsidRDefault="009F4176">
      <w:pPr>
        <w:rPr>
          <w:b/>
          <w:bCs/>
          <w:lang w:val="en-US"/>
        </w:rPr>
      </w:pPr>
      <w:r>
        <w:rPr>
          <w:b/>
          <w:bCs/>
        </w:rPr>
        <w:t>Version 1.</w:t>
      </w:r>
      <w:r w:rsidR="008945CC">
        <w:rPr>
          <w:b/>
          <w:bCs/>
        </w:rPr>
        <w:t>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8920F5">
        <w:rPr>
          <w:b/>
          <w:bCs/>
        </w:rPr>
        <w:t xml:space="preserve">                                   </w:t>
      </w:r>
      <w:r>
        <w:rPr>
          <w:b/>
          <w:bCs/>
        </w:rPr>
        <w:t xml:space="preserve">Date: </w:t>
      </w:r>
      <w:r w:rsidR="003A5023">
        <w:rPr>
          <w:b/>
          <w:bCs/>
          <w:lang w:val="en-US"/>
        </w:rPr>
        <w:t>09</w:t>
      </w:r>
      <w:r>
        <w:rPr>
          <w:b/>
          <w:bCs/>
        </w:rPr>
        <w:t>-</w:t>
      </w:r>
      <w:r w:rsidR="003A5023">
        <w:rPr>
          <w:b/>
          <w:bCs/>
        </w:rPr>
        <w:t>01</w:t>
      </w:r>
      <w:r>
        <w:rPr>
          <w:b/>
          <w:bCs/>
        </w:rPr>
        <w:t>-202</w:t>
      </w:r>
      <w:r w:rsidR="003A5023">
        <w:rPr>
          <w:b/>
          <w:bCs/>
          <w:lang w:val="en-US"/>
        </w:rPr>
        <w:t>6</w:t>
      </w:r>
    </w:p>
    <w:p w14:paraId="3A3077FB" w14:textId="77777777" w:rsidR="00E27C62" w:rsidRDefault="00E27C62">
      <w:pPr>
        <w:rPr>
          <w:b/>
          <w:bCs/>
        </w:rPr>
      </w:pPr>
    </w:p>
    <w:p w14:paraId="3A3077FC" w14:textId="77777777" w:rsidR="00E27C62" w:rsidRDefault="00E27C62"/>
    <w:p w14:paraId="3A3077FD" w14:textId="77777777" w:rsidR="00E27C62" w:rsidRDefault="00E27C62"/>
    <w:p w14:paraId="3A3077FE" w14:textId="77777777" w:rsidR="00E27C62" w:rsidRDefault="009F4176">
      <w:pPr>
        <w:jc w:val="center"/>
        <w:rPr>
          <w:rFonts w:ascii="Arial Black" w:hAnsi="Arial Black" w:cs="Arial"/>
          <w:bCs/>
          <w:sz w:val="40"/>
          <w:szCs w:val="40"/>
        </w:rPr>
      </w:pPr>
      <w:r>
        <w:rPr>
          <w:rFonts w:ascii="Arial Black" w:hAnsi="Arial Black" w:cs="Arial"/>
          <w:bCs/>
          <w:sz w:val="40"/>
          <w:szCs w:val="40"/>
        </w:rPr>
        <w:t xml:space="preserve">Technical Requirements Specification </w:t>
      </w:r>
    </w:p>
    <w:p w14:paraId="3A3077FF" w14:textId="77777777" w:rsidR="00E27C62" w:rsidRDefault="009F4176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CPF Phase 2</w:t>
      </w:r>
      <w:r>
        <w:rPr>
          <w:rFonts w:ascii="Arial" w:hAnsi="Arial" w:cs="Arial"/>
          <w:b/>
          <w:bCs/>
          <w:sz w:val="28"/>
          <w:szCs w:val="28"/>
        </w:rPr>
        <w:t xml:space="preserve"> - Technical Requirements</w:t>
      </w:r>
    </w:p>
    <w:p w14:paraId="0A33A0CF" w14:textId="00ED0596" w:rsidR="00F720C2" w:rsidRDefault="003A5023">
      <w:pPr>
        <w:jc w:val="center"/>
        <w:rPr>
          <w:rFonts w:ascii="Verdana" w:hAnsi="Verdana" w:cs="Arial"/>
          <w:bCs/>
          <w:sz w:val="32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Rak Invest</w:t>
      </w:r>
    </w:p>
    <w:p w14:paraId="3A307800" w14:textId="77777777" w:rsidR="00E27C62" w:rsidRDefault="009F417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(NEWGEN CONFIDENTIAL)</w:t>
      </w:r>
    </w:p>
    <w:p w14:paraId="3A307801" w14:textId="77777777" w:rsidR="00E27C62" w:rsidRDefault="00E27C62"/>
    <w:p w14:paraId="3A307802" w14:textId="77777777" w:rsidR="00E27C62" w:rsidRDefault="00E27C62"/>
    <w:p w14:paraId="3A307803" w14:textId="77777777" w:rsidR="00E27C62" w:rsidRDefault="00E27C62"/>
    <w:p w14:paraId="3A307804" w14:textId="77777777" w:rsidR="00E27C62" w:rsidRDefault="00E27C62"/>
    <w:p w14:paraId="3A307805" w14:textId="77777777" w:rsidR="00E27C62" w:rsidRDefault="00E27C62"/>
    <w:p w14:paraId="3A30780A" w14:textId="77777777" w:rsidR="00E27C62" w:rsidRDefault="009F4176">
      <w:pPr>
        <w:ind w:firstLine="72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Newgen Software Technologies Ltd.</w:t>
      </w:r>
    </w:p>
    <w:p w14:paraId="3A30780B" w14:textId="77777777" w:rsidR="00E27C62" w:rsidRDefault="009F417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New Delhi, INDIA</w:t>
      </w:r>
    </w:p>
    <w:p w14:paraId="3A30780C" w14:textId="77777777" w:rsidR="00E27C62" w:rsidRDefault="00E27C62"/>
    <w:p w14:paraId="3A307836" w14:textId="77777777" w:rsidR="00E27C62" w:rsidRDefault="00E27C62"/>
    <w:p w14:paraId="3A307837" w14:textId="77777777" w:rsidR="00E27C62" w:rsidRDefault="00E27C62"/>
    <w:p w14:paraId="3A307838" w14:textId="77777777" w:rsidR="00E27C62" w:rsidRDefault="009F4176">
      <w:pPr>
        <w:ind w:left="180"/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Revision History</w:t>
      </w:r>
    </w:p>
    <w:tbl>
      <w:tblPr>
        <w:tblW w:w="964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1447"/>
        <w:gridCol w:w="1171"/>
        <w:gridCol w:w="2886"/>
        <w:gridCol w:w="1267"/>
        <w:gridCol w:w="1377"/>
        <w:gridCol w:w="1500"/>
      </w:tblGrid>
      <w:tr w:rsidR="00E27C62" w14:paraId="3A307845" w14:textId="77777777">
        <w:trPr>
          <w:cantSplit/>
        </w:trPr>
        <w:tc>
          <w:tcPr>
            <w:tcW w:w="14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A307839" w14:textId="77777777" w:rsidR="00E27C62" w:rsidRDefault="009F4176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Release</w:t>
            </w:r>
          </w:p>
          <w:p w14:paraId="3A30783A" w14:textId="77777777" w:rsidR="00E27C62" w:rsidRDefault="009F4176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Date</w:t>
            </w:r>
          </w:p>
          <w:p w14:paraId="3A30783B" w14:textId="77777777" w:rsidR="00E27C62" w:rsidRDefault="009F4176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cstheme="minorHAnsi"/>
                <w:i/>
                <w:iCs/>
                <w:sz w:val="24"/>
                <w:szCs w:val="24"/>
              </w:rPr>
              <w:t>DD-MM-YY</w:t>
            </w:r>
          </w:p>
        </w:tc>
        <w:tc>
          <w:tcPr>
            <w:tcW w:w="11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A30783C" w14:textId="77777777" w:rsidR="00E27C62" w:rsidRDefault="009F4176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Revision Number</w:t>
            </w:r>
          </w:p>
          <w:p w14:paraId="3A30783D" w14:textId="77777777" w:rsidR="00E27C62" w:rsidRDefault="009F4176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cstheme="minorHAnsi"/>
                <w:i/>
                <w:iCs/>
                <w:sz w:val="24"/>
                <w:szCs w:val="24"/>
              </w:rPr>
              <w:t>x.y</w:t>
            </w:r>
            <w:proofErr w:type="spellEnd"/>
          </w:p>
        </w:tc>
        <w:tc>
          <w:tcPr>
            <w:tcW w:w="28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A30783E" w14:textId="77777777" w:rsidR="00E27C62" w:rsidRDefault="009F4176">
            <w:pPr>
              <w:ind w:left="79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Changes Made (Mention Sections Affected)</w:t>
            </w:r>
          </w:p>
        </w:tc>
        <w:tc>
          <w:tcPr>
            <w:tcW w:w="12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A30783F" w14:textId="77777777" w:rsidR="00E27C62" w:rsidRDefault="009F4176">
            <w:pPr>
              <w:ind w:left="72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13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A307840" w14:textId="77777777" w:rsidR="00E27C62" w:rsidRDefault="009F4176">
            <w:pPr>
              <w:ind w:left="72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Reviewed</w:t>
            </w:r>
          </w:p>
          <w:p w14:paraId="3A307841" w14:textId="77777777" w:rsidR="00E27C62" w:rsidRDefault="009F4176">
            <w:pPr>
              <w:ind w:left="72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By</w:t>
            </w:r>
          </w:p>
          <w:p w14:paraId="3A307842" w14:textId="77777777" w:rsidR="00E27C62" w:rsidRDefault="009F4176">
            <w:pPr>
              <w:ind w:left="72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i/>
                <w:iCs/>
                <w:sz w:val="24"/>
                <w:szCs w:val="24"/>
              </w:rPr>
              <w:t>[Name and org Role]</w:t>
            </w:r>
          </w:p>
        </w:tc>
        <w:tc>
          <w:tcPr>
            <w:tcW w:w="1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A307843" w14:textId="77777777" w:rsidR="00E27C62" w:rsidRDefault="009F4176">
            <w:pPr>
              <w:ind w:left="72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Approved By</w:t>
            </w:r>
          </w:p>
          <w:p w14:paraId="3A307844" w14:textId="77777777" w:rsidR="00E27C62" w:rsidRDefault="009F4176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i/>
                <w:iCs/>
                <w:sz w:val="24"/>
                <w:szCs w:val="24"/>
              </w:rPr>
              <w:t>[Name and org Role]</w:t>
            </w:r>
          </w:p>
        </w:tc>
      </w:tr>
      <w:tr w:rsidR="00E27C62" w14:paraId="3A30784C" w14:textId="77777777">
        <w:trPr>
          <w:cantSplit/>
        </w:trPr>
        <w:tc>
          <w:tcPr>
            <w:tcW w:w="14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A307846" w14:textId="7F608ABA" w:rsidR="00E27C62" w:rsidRDefault="00996636">
            <w:pPr>
              <w:widowControl w:val="0"/>
              <w:spacing w:after="0" w:line="232" w:lineRule="exact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09</w:t>
            </w:r>
            <w:r w:rsidR="009F4176">
              <w:rPr>
                <w:rFonts w:cstheme="minorHAnsi"/>
                <w:sz w:val="24"/>
                <w:szCs w:val="24"/>
              </w:rPr>
              <w:t>-</w:t>
            </w:r>
            <w:r>
              <w:rPr>
                <w:rFonts w:cstheme="minorHAnsi"/>
                <w:sz w:val="24"/>
                <w:szCs w:val="24"/>
              </w:rPr>
              <w:t>01</w:t>
            </w:r>
            <w:r w:rsidR="009F4176">
              <w:rPr>
                <w:rFonts w:cstheme="minorHAnsi"/>
                <w:sz w:val="24"/>
                <w:szCs w:val="24"/>
              </w:rPr>
              <w:t>-202</w:t>
            </w: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1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A307847" w14:textId="77777777" w:rsidR="00E27C62" w:rsidRDefault="009F4176">
            <w:pPr>
              <w:widowControl w:val="0"/>
              <w:spacing w:after="0" w:line="226" w:lineRule="exact"/>
              <w:ind w:left="8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1.0</w:t>
            </w:r>
          </w:p>
        </w:tc>
        <w:tc>
          <w:tcPr>
            <w:tcW w:w="28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A307848" w14:textId="77777777" w:rsidR="00E27C62" w:rsidRDefault="009F4176">
            <w:pPr>
              <w:widowControl w:val="0"/>
              <w:spacing w:after="0" w:line="226" w:lineRule="exact"/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Initial Draft</w:t>
            </w:r>
          </w:p>
        </w:tc>
        <w:tc>
          <w:tcPr>
            <w:tcW w:w="12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A307849" w14:textId="77777777" w:rsidR="00E27C62" w:rsidRDefault="009F4176">
            <w:pPr>
              <w:widowControl w:val="0"/>
              <w:spacing w:after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Parvshree</w:t>
            </w:r>
          </w:p>
        </w:tc>
        <w:tc>
          <w:tcPr>
            <w:tcW w:w="13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A30784A" w14:textId="77777777" w:rsidR="00E27C62" w:rsidRDefault="00E27C62">
            <w:pPr>
              <w:ind w:left="72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A30784B" w14:textId="77777777" w:rsidR="00E27C62" w:rsidRDefault="00E27C62">
            <w:pPr>
              <w:ind w:left="72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3A307854" w14:textId="77777777" w:rsidR="00E27C62" w:rsidRDefault="00E27C62"/>
    <w:p w14:paraId="3A307855" w14:textId="77777777" w:rsidR="00E27C62" w:rsidRDefault="00E27C62"/>
    <w:p w14:paraId="3A307856" w14:textId="77777777" w:rsidR="00E27C62" w:rsidRDefault="00E27C62"/>
    <w:p w14:paraId="3A307857" w14:textId="77777777" w:rsidR="00E27C62" w:rsidRDefault="00E27C62"/>
    <w:p w14:paraId="3A307858" w14:textId="77777777" w:rsidR="00E27C62" w:rsidRDefault="00E27C62"/>
    <w:p w14:paraId="3A307859" w14:textId="77777777" w:rsidR="00E27C62" w:rsidRDefault="00E27C62"/>
    <w:p w14:paraId="3A30785A" w14:textId="77777777" w:rsidR="00E27C62" w:rsidRDefault="00E27C62"/>
    <w:p w14:paraId="3A30785B" w14:textId="77777777" w:rsidR="00E27C62" w:rsidRDefault="00E27C62"/>
    <w:p w14:paraId="3A30785C" w14:textId="77777777" w:rsidR="00E27C62" w:rsidRDefault="00E27C62"/>
    <w:p w14:paraId="3A30785D" w14:textId="77777777" w:rsidR="00E27C62" w:rsidRDefault="00E27C62"/>
    <w:p w14:paraId="3A30785E" w14:textId="77777777" w:rsidR="00E27C62" w:rsidRDefault="00E27C62"/>
    <w:p w14:paraId="3A30785F" w14:textId="77777777" w:rsidR="00E27C62" w:rsidRDefault="00E27C62"/>
    <w:p w14:paraId="3A307860" w14:textId="77777777" w:rsidR="00E27C62" w:rsidRDefault="00E27C62"/>
    <w:p w14:paraId="3A307861" w14:textId="77777777" w:rsidR="00E27C62" w:rsidRDefault="00E27C62"/>
    <w:p w14:paraId="3A307862" w14:textId="77777777" w:rsidR="00E27C62" w:rsidRDefault="00E27C62"/>
    <w:p w14:paraId="3A307863" w14:textId="77777777" w:rsidR="00E27C62" w:rsidRDefault="00E27C62"/>
    <w:p w14:paraId="2BF08FEA" w14:textId="77777777" w:rsidR="00EF3EB9" w:rsidRDefault="00EF3EB9"/>
    <w:p w14:paraId="501C4487" w14:textId="77777777" w:rsidR="0033011A" w:rsidRDefault="0033011A"/>
    <w:p w14:paraId="3A307864" w14:textId="77777777" w:rsidR="00E27C62" w:rsidRDefault="00E27C62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561392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307869" w14:textId="77777777" w:rsidR="00E27C62" w:rsidRDefault="009F4176">
          <w:pPr>
            <w:pStyle w:val="TOCHeading1"/>
          </w:pPr>
          <w:r>
            <w:t>Contents</w:t>
          </w:r>
        </w:p>
        <w:p w14:paraId="0060B078" w14:textId="6859F45B" w:rsidR="007A7D1A" w:rsidRDefault="009F417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66751" w:history="1">
            <w:r w:rsidR="007A7D1A" w:rsidRPr="00CC25B4">
              <w:rPr>
                <w:rStyle w:val="Hyperlink"/>
                <w:noProof/>
              </w:rPr>
              <w:t>1.</w:t>
            </w:r>
            <w:r w:rsidR="007A7D1A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="007A7D1A" w:rsidRPr="00CC25B4">
              <w:rPr>
                <w:rStyle w:val="Hyperlink"/>
                <w:noProof/>
              </w:rPr>
              <w:t>Introduction</w:t>
            </w:r>
            <w:r w:rsidR="007A7D1A">
              <w:rPr>
                <w:noProof/>
                <w:webHidden/>
              </w:rPr>
              <w:tab/>
            </w:r>
            <w:r w:rsidR="007A7D1A">
              <w:rPr>
                <w:noProof/>
                <w:webHidden/>
              </w:rPr>
              <w:fldChar w:fldCharType="begin"/>
            </w:r>
            <w:r w:rsidR="007A7D1A">
              <w:rPr>
                <w:noProof/>
                <w:webHidden/>
              </w:rPr>
              <w:instrText xml:space="preserve"> PAGEREF _Toc219366751 \h </w:instrText>
            </w:r>
            <w:r w:rsidR="007A7D1A">
              <w:rPr>
                <w:noProof/>
                <w:webHidden/>
              </w:rPr>
            </w:r>
            <w:r w:rsidR="007A7D1A">
              <w:rPr>
                <w:noProof/>
                <w:webHidden/>
              </w:rPr>
              <w:fldChar w:fldCharType="separate"/>
            </w:r>
            <w:r w:rsidR="007A7D1A">
              <w:rPr>
                <w:noProof/>
                <w:webHidden/>
              </w:rPr>
              <w:t>3</w:t>
            </w:r>
            <w:r w:rsidR="007A7D1A">
              <w:rPr>
                <w:noProof/>
                <w:webHidden/>
              </w:rPr>
              <w:fldChar w:fldCharType="end"/>
            </w:r>
          </w:hyperlink>
        </w:p>
        <w:p w14:paraId="185E99FA" w14:textId="47623910" w:rsidR="007A7D1A" w:rsidRDefault="007A7D1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lang w:val="en-US"/>
              <w14:ligatures w14:val="standardContextual"/>
            </w:rPr>
          </w:pPr>
          <w:hyperlink w:anchor="_Toc219366752" w:history="1">
            <w:r w:rsidRPr="00CC25B4">
              <w:rPr>
                <w:rStyle w:val="Hyperlink"/>
                <w:noProof/>
              </w:rPr>
              <w:t>1.1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CC25B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5D003" w14:textId="47B6B970" w:rsidR="007A7D1A" w:rsidRDefault="007A7D1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lang w:val="en-US"/>
              <w14:ligatures w14:val="standardContextual"/>
            </w:rPr>
          </w:pPr>
          <w:hyperlink w:anchor="_Toc219366753" w:history="1">
            <w:r w:rsidRPr="00CC25B4">
              <w:rPr>
                <w:rStyle w:val="Hyperlink"/>
                <w:noProof/>
              </w:rPr>
              <w:t>1.2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CC25B4">
              <w:rPr>
                <w:rStyle w:val="Hyperlink"/>
                <w:noProof/>
              </w:rPr>
              <w:t>Document Convention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9A9D0" w14:textId="17E5FD3E" w:rsidR="007A7D1A" w:rsidRDefault="007A7D1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lang w:val="en-US"/>
              <w14:ligatures w14:val="standardContextual"/>
            </w:rPr>
          </w:pPr>
          <w:hyperlink w:anchor="_Toc219366754" w:history="1">
            <w:r w:rsidRPr="00CC25B4">
              <w:rPr>
                <w:rStyle w:val="Hyperlink"/>
                <w:noProof/>
              </w:rPr>
              <w:t>1.3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CC25B4">
              <w:rPr>
                <w:rStyle w:val="Hyperlink"/>
                <w:noProof/>
              </w:rPr>
              <w:t>Intended Audience and Reading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4485E" w14:textId="09C149AA" w:rsidR="007A7D1A" w:rsidRDefault="007A7D1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lang w:val="en-US"/>
              <w14:ligatures w14:val="standardContextual"/>
            </w:rPr>
          </w:pPr>
          <w:hyperlink w:anchor="_Toc219366755" w:history="1">
            <w:r w:rsidRPr="00CC25B4">
              <w:rPr>
                <w:rStyle w:val="Hyperlink"/>
                <w:noProof/>
              </w:rPr>
              <w:t>1.4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CC25B4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91435" w14:textId="766EAC46" w:rsidR="007A7D1A" w:rsidRDefault="007A7D1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lang w:val="en-US"/>
              <w14:ligatures w14:val="standardContextual"/>
            </w:rPr>
          </w:pPr>
          <w:hyperlink w:anchor="_Toc219366756" w:history="1">
            <w:r w:rsidRPr="00CC25B4">
              <w:rPr>
                <w:rStyle w:val="Hyperlink"/>
                <w:noProof/>
              </w:rPr>
              <w:t>1.5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CC25B4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_Toc219366756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8ED27" w14:textId="754A8B87" w:rsidR="007A7D1A" w:rsidRDefault="007A7D1A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lang w:val="en-US"/>
              <w14:ligatures w14:val="standardContextual"/>
            </w:rPr>
          </w:pPr>
          <w:hyperlink w:anchor="_Toc219366757" w:history="1">
            <w:r w:rsidRPr="00CC25B4">
              <w:rPr>
                <w:rStyle w:val="Hyperlink"/>
                <w:noProof/>
              </w:rPr>
              <w:t xml:space="preserve">2. IBPS </w:t>
            </w:r>
            <w:r w:rsidRPr="00CC25B4">
              <w:rPr>
                <w:rStyle w:val="Hyperlink"/>
                <w:noProof/>
                <w:lang w:val="en-US"/>
              </w:rPr>
              <w:t>WI Update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_Toc219366757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EB7FB" w14:textId="36E9190D" w:rsidR="007A7D1A" w:rsidRDefault="007A7D1A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lang w:val="en-US"/>
              <w14:ligatures w14:val="standardContextual"/>
            </w:rPr>
          </w:pPr>
          <w:hyperlink w:anchor="_Toc219366758" w:history="1">
            <w:r w:rsidRPr="00CC25B4">
              <w:rPr>
                <w:rStyle w:val="Hyperlink"/>
                <w:noProof/>
              </w:rPr>
              <w:t>2.1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_Toc219366758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4BE40" w14:textId="7A9AE1A2" w:rsidR="007A7D1A" w:rsidRDefault="007A7D1A">
          <w:pPr>
            <w:pStyle w:val="TOC3"/>
            <w:tabs>
              <w:tab w:val="right" w:leader="dot" w:pos="9016"/>
            </w:tabs>
            <w:rPr>
              <w:rFonts w:eastAsiaTheme="minorEastAsia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19366759" w:history="1">
            <w:r w:rsidRPr="00CC25B4">
              <w:rPr>
                <w:rStyle w:val="Hyperlink"/>
                <w:noProof/>
              </w:rPr>
              <w:t>2.1.1 Request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_Toc219366759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35B37" w14:textId="77ADE35B" w:rsidR="007A7D1A" w:rsidRDefault="007A7D1A">
          <w:pPr>
            <w:pStyle w:val="TOC3"/>
            <w:tabs>
              <w:tab w:val="right" w:leader="dot" w:pos="9016"/>
            </w:tabs>
            <w:rPr>
              <w:rFonts w:eastAsiaTheme="minorEastAsia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19366760" w:history="1">
            <w:r w:rsidRPr="00CC25B4">
              <w:rPr>
                <w:rStyle w:val="Hyperlink"/>
                <w:noProof/>
              </w:rPr>
              <w:t>2.1.2 Response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_Toc219366760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F2F23" w14:textId="199096A5" w:rsidR="007A7D1A" w:rsidRDefault="007A7D1A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lang w:val="en-US"/>
              <w14:ligatures w14:val="standardContextual"/>
            </w:rPr>
          </w:pPr>
          <w:hyperlink w:anchor="_Toc219366761" w:history="1">
            <w:r w:rsidRPr="00CC25B4">
              <w:rPr>
                <w:rStyle w:val="Hyperlink"/>
                <w:noProof/>
              </w:rPr>
              <w:t xml:space="preserve">3. CPF Onboard </w:t>
            </w:r>
            <w:r w:rsidRPr="00CC25B4">
              <w:rPr>
                <w:rStyle w:val="Hyperlink"/>
                <w:noProof/>
                <w:lang w:val="en-US"/>
              </w:rPr>
              <w:t>Notification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_Toc219366761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0299B" w14:textId="4101DB39" w:rsidR="007A7D1A" w:rsidRDefault="007A7D1A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lang w:val="en-US"/>
              <w14:ligatures w14:val="standardContextual"/>
            </w:rPr>
          </w:pPr>
          <w:hyperlink w:anchor="_Toc219366762" w:history="1">
            <w:r w:rsidRPr="00CC25B4">
              <w:rPr>
                <w:rStyle w:val="Hyperlink"/>
                <w:noProof/>
              </w:rPr>
              <w:t>3.1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_Toc219366762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8FB9F" w14:textId="6F195A0D" w:rsidR="007A7D1A" w:rsidRDefault="007A7D1A">
          <w:pPr>
            <w:pStyle w:val="TOC3"/>
            <w:tabs>
              <w:tab w:val="right" w:leader="dot" w:pos="9016"/>
            </w:tabs>
            <w:rPr>
              <w:rFonts w:eastAsiaTheme="minorEastAsia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19366763" w:history="1">
            <w:r w:rsidRPr="00CC25B4">
              <w:rPr>
                <w:rStyle w:val="Hyperlink"/>
                <w:noProof/>
              </w:rPr>
              <w:t>3.1.1 Request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_Toc219366763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9D436" w14:textId="3EE6F53A" w:rsidR="007A7D1A" w:rsidRDefault="007A7D1A">
          <w:pPr>
            <w:pStyle w:val="TOC3"/>
            <w:tabs>
              <w:tab w:val="right" w:leader="dot" w:pos="9016"/>
            </w:tabs>
            <w:rPr>
              <w:rFonts w:eastAsiaTheme="minorEastAsia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19366764" w:history="1">
            <w:r w:rsidRPr="00CC25B4">
              <w:rPr>
                <w:rStyle w:val="Hyperlink"/>
                <w:noProof/>
              </w:rPr>
              <w:t>3.1.2 Response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_Toc219366764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0787F" w14:textId="38CEE01A" w:rsidR="00E27C62" w:rsidRDefault="009F4176">
          <w:r>
            <w:rPr>
              <w:bCs/>
            </w:rPr>
            <w:fldChar w:fldCharType="end"/>
          </w:r>
        </w:p>
      </w:sdtContent>
    </w:sdt>
    <w:p w14:paraId="3A307880" w14:textId="77777777" w:rsidR="00E27C62" w:rsidRDefault="00E27C62"/>
    <w:p w14:paraId="3A307881" w14:textId="77777777" w:rsidR="00E27C62" w:rsidRDefault="00E27C62"/>
    <w:p w14:paraId="11BC089D" w14:textId="77777777" w:rsidR="006C13E6" w:rsidRDefault="006C13E6"/>
    <w:p w14:paraId="57F8F93F" w14:textId="77777777" w:rsidR="006C13E6" w:rsidRDefault="006C13E6"/>
    <w:p w14:paraId="6C571FAD" w14:textId="77777777" w:rsidR="006C13E6" w:rsidRDefault="006C13E6"/>
    <w:p w14:paraId="3A307882" w14:textId="77777777" w:rsidR="00E27C62" w:rsidRDefault="00E27C62"/>
    <w:p w14:paraId="3A307883" w14:textId="77777777" w:rsidR="00E27C62" w:rsidRDefault="00E27C62"/>
    <w:p w14:paraId="3A307884" w14:textId="77777777" w:rsidR="00E27C62" w:rsidRDefault="00E27C62"/>
    <w:p w14:paraId="3A307885" w14:textId="77777777" w:rsidR="00E27C62" w:rsidRDefault="00E27C62"/>
    <w:p w14:paraId="26AB8EA7" w14:textId="77777777" w:rsidR="007A7D1A" w:rsidRDefault="007A7D1A"/>
    <w:p w14:paraId="3A307886" w14:textId="77777777" w:rsidR="00E27C62" w:rsidRDefault="00E27C62"/>
    <w:p w14:paraId="3A307887" w14:textId="77777777" w:rsidR="00E27C62" w:rsidRDefault="009F4176">
      <w:pPr>
        <w:pStyle w:val="Heading1"/>
        <w:numPr>
          <w:ilvl w:val="0"/>
          <w:numId w:val="2"/>
        </w:numPr>
        <w:spacing w:line="360" w:lineRule="auto"/>
      </w:pPr>
      <w:r>
        <w:lastRenderedPageBreak/>
        <w:t xml:space="preserve"> </w:t>
      </w:r>
      <w:bookmarkStart w:id="0" w:name="_Toc157532741"/>
      <w:bookmarkStart w:id="1" w:name="_Toc159436211"/>
      <w:bookmarkStart w:id="2" w:name="_Toc159436081"/>
      <w:bookmarkStart w:id="3" w:name="_Toc161911295"/>
      <w:bookmarkStart w:id="4" w:name="_Toc219366751"/>
      <w:r>
        <w:t>Introduction</w:t>
      </w:r>
      <w:bookmarkEnd w:id="0"/>
      <w:bookmarkEnd w:id="1"/>
      <w:bookmarkEnd w:id="2"/>
      <w:bookmarkEnd w:id="3"/>
      <w:bookmarkEnd w:id="4"/>
    </w:p>
    <w:p w14:paraId="3A307888" w14:textId="77777777" w:rsidR="00E27C62" w:rsidRDefault="009F4176">
      <w:pPr>
        <w:pStyle w:val="Heading2"/>
        <w:numPr>
          <w:ilvl w:val="1"/>
          <w:numId w:val="2"/>
        </w:numPr>
        <w:spacing w:line="360" w:lineRule="auto"/>
      </w:pPr>
      <w:bookmarkStart w:id="5" w:name="_Toc161911296"/>
      <w:bookmarkStart w:id="6" w:name="_Toc157532742"/>
      <w:bookmarkStart w:id="7" w:name="_Toc219366752"/>
      <w:r>
        <w:t>Purpose</w:t>
      </w:r>
      <w:bookmarkEnd w:id="5"/>
      <w:bookmarkEnd w:id="6"/>
      <w:bookmarkEnd w:id="7"/>
      <w:r>
        <w:t xml:space="preserve"> </w:t>
      </w:r>
    </w:p>
    <w:p w14:paraId="3A307889" w14:textId="77777777" w:rsidR="00E27C62" w:rsidRDefault="009F4176">
      <w:pPr>
        <w:rPr>
          <w:rFonts w:ascii="Verdana" w:hAnsi="Verdana" w:cs="Arial"/>
        </w:rPr>
      </w:pPr>
      <w:r>
        <w:rPr>
          <w:rFonts w:ascii="Verdana" w:hAnsi="Verdana" w:cs="Arial"/>
        </w:rPr>
        <w:t xml:space="preserve">RAK bank has partnered with Newgen to </w:t>
      </w:r>
      <w:r>
        <w:rPr>
          <w:rFonts w:ascii="Verdana" w:hAnsi="Verdana" w:cs="Arial"/>
          <w:lang w:val="en-US"/>
        </w:rPr>
        <w:t>implement new processes and to implement Consumer Protection Framework so that on every stage the client should be informed about the status of his application</w:t>
      </w:r>
      <w:r>
        <w:rPr>
          <w:rFonts w:ascii="Verdana" w:hAnsi="Verdana" w:cs="Arial"/>
        </w:rPr>
        <w:t xml:space="preserve">. iBPS, </w:t>
      </w:r>
      <w:r>
        <w:rPr>
          <w:rFonts w:ascii="Verdana" w:hAnsi="Verdana" w:cs="Arial"/>
          <w:lang w:val="en-US"/>
        </w:rPr>
        <w:t>Newgen</w:t>
      </w:r>
      <w:r>
        <w:rPr>
          <w:rFonts w:ascii="Verdana" w:hAnsi="Verdana" w:cs="Arial"/>
        </w:rPr>
        <w:t xml:space="preserve"> BPM platform, will be used for the processes.  The project will be a Time &amp; Material basis. </w:t>
      </w:r>
    </w:p>
    <w:p w14:paraId="3A30788A" w14:textId="77777777" w:rsidR="00E27C62" w:rsidRDefault="009F4176">
      <w:pPr>
        <w:rPr>
          <w:rFonts w:ascii="Verdana" w:hAnsi="Verdana" w:cs="Arial"/>
        </w:rPr>
      </w:pPr>
      <w:r>
        <w:rPr>
          <w:rFonts w:ascii="Verdana" w:hAnsi="Verdana" w:cs="Arial"/>
        </w:rPr>
        <w:t>The key objectives of the Process are:</w:t>
      </w:r>
    </w:p>
    <w:p w14:paraId="3A30788B" w14:textId="77777777" w:rsidR="00E27C62" w:rsidRDefault="009F4176">
      <w:pPr>
        <w:numPr>
          <w:ilvl w:val="0"/>
          <w:numId w:val="3"/>
        </w:numPr>
        <w:suppressAutoHyphens/>
        <w:spacing w:after="120"/>
        <w:ind w:left="1440" w:hanging="540"/>
        <w:jc w:val="both"/>
        <w:rPr>
          <w:rFonts w:ascii="Verdana" w:hAnsi="Verdana" w:cs="Arial"/>
        </w:rPr>
      </w:pPr>
      <w:r>
        <w:rPr>
          <w:rFonts w:ascii="Verdana" w:hAnsi="Verdana" w:cs="Arial"/>
          <w:lang w:val="en-US"/>
        </w:rPr>
        <w:t>CPF Implementation</w:t>
      </w:r>
    </w:p>
    <w:p w14:paraId="3A30788C" w14:textId="77777777" w:rsidR="00E27C62" w:rsidRDefault="009F4176">
      <w:pPr>
        <w:numPr>
          <w:ilvl w:val="0"/>
          <w:numId w:val="3"/>
        </w:numPr>
        <w:suppressAutoHyphens/>
        <w:spacing w:after="120"/>
        <w:ind w:left="1440" w:hanging="54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Workflow automation</w:t>
      </w:r>
    </w:p>
    <w:p w14:paraId="3A30788D" w14:textId="77777777" w:rsidR="00E27C62" w:rsidRDefault="009F4176">
      <w:pPr>
        <w:numPr>
          <w:ilvl w:val="0"/>
          <w:numId w:val="3"/>
        </w:numPr>
        <w:suppressAutoHyphens/>
        <w:spacing w:after="120"/>
        <w:ind w:left="1440" w:hanging="54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Process tracking.</w:t>
      </w:r>
    </w:p>
    <w:p w14:paraId="3A30788E" w14:textId="77777777" w:rsidR="00E27C62" w:rsidRDefault="009F4176">
      <w:pPr>
        <w:numPr>
          <w:ilvl w:val="0"/>
          <w:numId w:val="3"/>
        </w:numPr>
        <w:suppressAutoHyphens/>
        <w:spacing w:after="120"/>
        <w:ind w:left="1440" w:hanging="54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Reporting </w:t>
      </w:r>
    </w:p>
    <w:p w14:paraId="3A30788F" w14:textId="77777777" w:rsidR="00E27C62" w:rsidRDefault="009F4176">
      <w:pPr>
        <w:numPr>
          <w:ilvl w:val="0"/>
          <w:numId w:val="3"/>
        </w:numPr>
        <w:suppressAutoHyphens/>
        <w:spacing w:after="120"/>
        <w:ind w:left="1440" w:hanging="54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Accountability</w:t>
      </w:r>
    </w:p>
    <w:p w14:paraId="3A307890" w14:textId="77777777" w:rsidR="00E27C62" w:rsidRDefault="009F4176">
      <w:pPr>
        <w:numPr>
          <w:ilvl w:val="0"/>
          <w:numId w:val="3"/>
        </w:numPr>
        <w:suppressAutoHyphens/>
        <w:spacing w:after="120"/>
        <w:ind w:left="1440" w:hanging="54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Appropriate controls</w:t>
      </w:r>
    </w:p>
    <w:p w14:paraId="3A307891" w14:textId="77777777" w:rsidR="00E27C62" w:rsidRDefault="009F4176">
      <w:pPr>
        <w:pStyle w:val="BodyText"/>
        <w:spacing w:line="276" w:lineRule="auto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sz w:val="22"/>
          <w:szCs w:val="22"/>
        </w:rPr>
        <w:t>The intent of this document is to provide the technical specification for the iBPS application’s Interface.</w:t>
      </w:r>
    </w:p>
    <w:p w14:paraId="3A307892" w14:textId="77777777" w:rsidR="00E27C62" w:rsidRDefault="00E27C62">
      <w:pPr>
        <w:pStyle w:val="BodyText"/>
        <w:spacing w:line="276" w:lineRule="auto"/>
        <w:rPr>
          <w:rFonts w:ascii="Verdana" w:hAnsi="Verdana" w:cs="Arial"/>
          <w:sz w:val="22"/>
          <w:szCs w:val="22"/>
        </w:rPr>
      </w:pPr>
    </w:p>
    <w:p w14:paraId="3A307893" w14:textId="77777777" w:rsidR="00E27C62" w:rsidRDefault="009F4176">
      <w:pPr>
        <w:pStyle w:val="Heading2"/>
        <w:numPr>
          <w:ilvl w:val="1"/>
          <w:numId w:val="2"/>
        </w:numPr>
      </w:pPr>
      <w:bookmarkStart w:id="8" w:name="_Toc157532743"/>
      <w:bookmarkStart w:id="9" w:name="_Toc161911297"/>
      <w:bookmarkStart w:id="10" w:name="_Toc219366753"/>
      <w:r>
        <w:t>Document Convention</w:t>
      </w:r>
      <w:bookmarkEnd w:id="8"/>
      <w:bookmarkEnd w:id="9"/>
      <w:bookmarkEnd w:id="10"/>
    </w:p>
    <w:p w14:paraId="3A307894" w14:textId="77777777" w:rsidR="00E27C62" w:rsidRDefault="009F4176">
      <w:pPr>
        <w:numPr>
          <w:ilvl w:val="0"/>
          <w:numId w:val="4"/>
        </w:numPr>
        <w:suppressAutoHyphens/>
        <w:spacing w:after="12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The document has used bold words to highlight the user requirements. </w:t>
      </w:r>
    </w:p>
    <w:p w14:paraId="3A307895" w14:textId="77777777" w:rsidR="00E27C62" w:rsidRDefault="009F4176">
      <w:pPr>
        <w:numPr>
          <w:ilvl w:val="0"/>
          <w:numId w:val="4"/>
        </w:numPr>
        <w:suppressAutoHyphens/>
        <w:spacing w:after="12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It also uses capital lettered words to highlight key words. </w:t>
      </w:r>
    </w:p>
    <w:p w14:paraId="3A307896" w14:textId="77777777" w:rsidR="00E27C62" w:rsidRDefault="009F4176">
      <w:pPr>
        <w:numPr>
          <w:ilvl w:val="0"/>
          <w:numId w:val="4"/>
        </w:numPr>
        <w:suppressAutoHyphens/>
        <w:spacing w:after="12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The document has tried to maintain a priority of requirements. The priority has been determined by the judgment of the author based on author’s discussions with RAK Bank and is subject to change. </w:t>
      </w:r>
    </w:p>
    <w:p w14:paraId="3A307897" w14:textId="77777777" w:rsidR="00E27C62" w:rsidRDefault="009F4176">
      <w:pPr>
        <w:numPr>
          <w:ilvl w:val="0"/>
          <w:numId w:val="4"/>
        </w:numPr>
        <w:suppressAutoHyphens/>
        <w:spacing w:after="120"/>
        <w:jc w:val="both"/>
        <w:rPr>
          <w:rFonts w:ascii="Verdana" w:hAnsi="Verdana" w:cs="Arial"/>
          <w:i/>
        </w:rPr>
      </w:pPr>
      <w:r>
        <w:rPr>
          <w:rFonts w:ascii="Verdana" w:hAnsi="Verdana" w:cs="Arial"/>
        </w:rPr>
        <w:t>The document has used short forms for some commonly abbreviated terms. Such abbreviated terms are expanded at the first occurrence of usage.</w:t>
      </w:r>
    </w:p>
    <w:p w14:paraId="3A307898" w14:textId="77777777" w:rsidR="00E27C62" w:rsidRDefault="009F4176">
      <w:pPr>
        <w:numPr>
          <w:ilvl w:val="0"/>
          <w:numId w:val="4"/>
        </w:numPr>
        <w:suppressAutoHyphens/>
        <w:spacing w:after="12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Points requiring RAK Bank inputs are highlighted in yellow.</w:t>
      </w:r>
    </w:p>
    <w:p w14:paraId="3A307899" w14:textId="77777777" w:rsidR="00E27C62" w:rsidRDefault="00E27C62">
      <w:pPr>
        <w:suppressAutoHyphens/>
        <w:spacing w:after="120"/>
        <w:jc w:val="both"/>
        <w:rPr>
          <w:rFonts w:ascii="Verdana" w:hAnsi="Verdana" w:cs="Arial"/>
        </w:rPr>
      </w:pPr>
    </w:p>
    <w:p w14:paraId="3A30789A" w14:textId="77777777" w:rsidR="00E27C62" w:rsidRDefault="009F4176">
      <w:pPr>
        <w:pStyle w:val="Heading2"/>
        <w:numPr>
          <w:ilvl w:val="1"/>
          <w:numId w:val="2"/>
        </w:numPr>
      </w:pPr>
      <w:bookmarkStart w:id="11" w:name="_Toc161911298"/>
      <w:bookmarkStart w:id="12" w:name="_Toc157532744"/>
      <w:bookmarkStart w:id="13" w:name="_Toc219366754"/>
      <w:r>
        <w:t>Intended Audience and Reading Suggestions</w:t>
      </w:r>
      <w:bookmarkEnd w:id="11"/>
      <w:bookmarkEnd w:id="12"/>
      <w:bookmarkEnd w:id="13"/>
      <w:r>
        <w:t xml:space="preserve"> </w:t>
      </w:r>
    </w:p>
    <w:p w14:paraId="3A30789B" w14:textId="77777777" w:rsidR="00E27C62" w:rsidRDefault="009F4176">
      <w:pPr>
        <w:pStyle w:val="ListParagraph"/>
        <w:numPr>
          <w:ilvl w:val="0"/>
          <w:numId w:val="5"/>
        </w:numPr>
        <w:rPr>
          <w:rFonts w:ascii="Verdana" w:hAnsi="Verdana" w:cs="Arial"/>
        </w:rPr>
      </w:pPr>
      <w:r>
        <w:rPr>
          <w:rFonts w:ascii="Verdana" w:hAnsi="Verdana" w:cs="Arial"/>
        </w:rPr>
        <w:t xml:space="preserve">The document is intended to be a guide for RAK Bank Technology team and Newgen Development team. The goal of this document is to identify the technical specifications for interfacing between iBPS and </w:t>
      </w:r>
      <w:r>
        <w:rPr>
          <w:rFonts w:ascii="Verdana" w:hAnsi="Verdana" w:cs="Arial"/>
          <w:lang w:val="en-US"/>
        </w:rPr>
        <w:t>CPF</w:t>
      </w:r>
      <w:r>
        <w:rPr>
          <w:rFonts w:ascii="Verdana" w:hAnsi="Verdana" w:cs="Arial"/>
        </w:rPr>
        <w:t>. This document will form the basis of interface development.</w:t>
      </w:r>
    </w:p>
    <w:p w14:paraId="3A3078A3" w14:textId="77777777" w:rsidR="00E27C62" w:rsidRDefault="00E27C62">
      <w:pPr>
        <w:spacing w:before="120" w:after="120"/>
        <w:rPr>
          <w:rFonts w:ascii="Verdana" w:hAnsi="Verdana"/>
        </w:rPr>
      </w:pPr>
    </w:p>
    <w:p w14:paraId="3A3078A4" w14:textId="77777777" w:rsidR="00E27C62" w:rsidRDefault="00E27C62">
      <w:pPr>
        <w:spacing w:before="120" w:after="120"/>
        <w:rPr>
          <w:rFonts w:ascii="Verdana" w:hAnsi="Verdana"/>
        </w:rPr>
      </w:pPr>
    </w:p>
    <w:p w14:paraId="3A3078A6" w14:textId="77777777" w:rsidR="00E27C62" w:rsidRDefault="00E27C62">
      <w:pPr>
        <w:spacing w:before="120" w:after="120"/>
        <w:rPr>
          <w:rFonts w:ascii="Verdana" w:hAnsi="Verdana"/>
        </w:rPr>
      </w:pPr>
    </w:p>
    <w:p w14:paraId="6E4CAE4B" w14:textId="77777777" w:rsidR="00E17C86" w:rsidRDefault="00E17C86">
      <w:pPr>
        <w:spacing w:before="120" w:after="120"/>
        <w:rPr>
          <w:rFonts w:ascii="Verdana" w:hAnsi="Verdana"/>
        </w:rPr>
      </w:pPr>
    </w:p>
    <w:p w14:paraId="15376E02" w14:textId="77777777" w:rsidR="00E17C86" w:rsidRDefault="00E17C86">
      <w:pPr>
        <w:spacing w:before="120" w:after="120"/>
        <w:rPr>
          <w:rFonts w:ascii="Verdana" w:hAnsi="Verdana"/>
        </w:rPr>
      </w:pPr>
    </w:p>
    <w:p w14:paraId="02CE22F9" w14:textId="77777777" w:rsidR="00E17C86" w:rsidRDefault="00E17C86">
      <w:pPr>
        <w:spacing w:before="120" w:after="120"/>
        <w:rPr>
          <w:rFonts w:ascii="Verdana" w:hAnsi="Verdana"/>
        </w:rPr>
      </w:pPr>
    </w:p>
    <w:p w14:paraId="29954D71" w14:textId="77777777" w:rsidR="00E17C86" w:rsidRDefault="00E17C86">
      <w:pPr>
        <w:spacing w:before="120" w:after="120"/>
        <w:rPr>
          <w:rFonts w:ascii="Verdana" w:hAnsi="Verdana"/>
        </w:rPr>
      </w:pPr>
    </w:p>
    <w:p w14:paraId="3A3078A7" w14:textId="77777777" w:rsidR="00E27C62" w:rsidRDefault="00E27C62">
      <w:pPr>
        <w:spacing w:before="120" w:after="120"/>
        <w:rPr>
          <w:rFonts w:ascii="Verdana" w:hAnsi="Verdana"/>
        </w:rPr>
      </w:pPr>
    </w:p>
    <w:p w14:paraId="3A3078A8" w14:textId="77777777" w:rsidR="00E27C62" w:rsidRDefault="00E27C62">
      <w:pPr>
        <w:spacing w:before="120" w:after="120"/>
        <w:rPr>
          <w:rFonts w:ascii="Verdana" w:hAnsi="Verdana"/>
        </w:rPr>
      </w:pPr>
    </w:p>
    <w:p w14:paraId="3A3078A9" w14:textId="77777777" w:rsidR="00E27C62" w:rsidRDefault="00E27C62">
      <w:pPr>
        <w:spacing w:before="120" w:after="120"/>
        <w:rPr>
          <w:rFonts w:ascii="Verdana" w:hAnsi="Verdana"/>
        </w:rPr>
      </w:pPr>
    </w:p>
    <w:p w14:paraId="3A3078AA" w14:textId="77777777" w:rsidR="00E27C62" w:rsidRDefault="00E27C62">
      <w:pPr>
        <w:spacing w:before="120" w:after="120"/>
        <w:rPr>
          <w:rFonts w:ascii="Verdana" w:hAnsi="Verdana"/>
        </w:rPr>
      </w:pPr>
    </w:p>
    <w:p w14:paraId="3A3078AB" w14:textId="77777777" w:rsidR="00E27C62" w:rsidRDefault="00E27C62">
      <w:pPr>
        <w:spacing w:before="120" w:after="120"/>
        <w:rPr>
          <w:rFonts w:ascii="Verdana" w:hAnsi="Verdana"/>
        </w:rPr>
      </w:pPr>
    </w:p>
    <w:p w14:paraId="3A3078AC" w14:textId="77777777" w:rsidR="00E27C62" w:rsidRDefault="00E27C62">
      <w:pPr>
        <w:spacing w:before="120" w:after="120"/>
        <w:rPr>
          <w:rFonts w:ascii="Verdana" w:hAnsi="Verdana"/>
        </w:rPr>
      </w:pPr>
    </w:p>
    <w:p w14:paraId="3A3078AD" w14:textId="77777777" w:rsidR="00E27C62" w:rsidRDefault="00E27C62">
      <w:pPr>
        <w:spacing w:before="120" w:after="120"/>
        <w:rPr>
          <w:rFonts w:ascii="Verdana" w:hAnsi="Verdana"/>
        </w:rPr>
      </w:pPr>
    </w:p>
    <w:p w14:paraId="3A3078AE" w14:textId="77777777" w:rsidR="00E27C62" w:rsidRDefault="00E27C62">
      <w:pPr>
        <w:spacing w:before="120" w:after="120"/>
        <w:rPr>
          <w:rFonts w:ascii="Verdana" w:hAnsi="Verdana"/>
        </w:rPr>
      </w:pPr>
    </w:p>
    <w:p w14:paraId="3A3078AF" w14:textId="77777777" w:rsidR="00E27C62" w:rsidRDefault="00E27C62">
      <w:pPr>
        <w:spacing w:before="120" w:after="120"/>
        <w:rPr>
          <w:rFonts w:ascii="Verdana" w:hAnsi="Verdana"/>
        </w:rPr>
      </w:pPr>
    </w:p>
    <w:p w14:paraId="3A3078B0" w14:textId="77777777" w:rsidR="00E27C62" w:rsidRDefault="00E27C62">
      <w:pPr>
        <w:spacing w:before="120" w:after="120"/>
        <w:rPr>
          <w:rFonts w:ascii="Verdana" w:hAnsi="Verdana"/>
        </w:rPr>
      </w:pPr>
    </w:p>
    <w:p w14:paraId="3A307A6B" w14:textId="77777777" w:rsidR="00E27C62" w:rsidRDefault="00E27C62"/>
    <w:sectPr w:rsidR="00E27C62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DFB0D" w14:textId="77777777" w:rsidR="005D05F1" w:rsidRDefault="005D05F1">
      <w:pPr>
        <w:spacing w:line="240" w:lineRule="auto"/>
      </w:pPr>
      <w:r>
        <w:separator/>
      </w:r>
    </w:p>
  </w:endnote>
  <w:endnote w:type="continuationSeparator" w:id="0">
    <w:p w14:paraId="0018877B" w14:textId="77777777" w:rsidR="005D05F1" w:rsidRDefault="005D05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7EF9B" w14:textId="20E56796" w:rsidR="008920F5" w:rsidRDefault="008920F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BC3AE40" wp14:editId="73DCC84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98295" cy="333375"/>
              <wp:effectExtent l="0" t="0" r="1905" b="0"/>
              <wp:wrapNone/>
              <wp:docPr id="2096601166" name="Text Box 2" descr="Classification: RAKBANK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829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91F208" w14:textId="32FEE5F6" w:rsidR="008920F5" w:rsidRPr="008920F5" w:rsidRDefault="008920F5" w:rsidP="008920F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8920F5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  <w:t>Classification: RAKBANK-Internal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C3AE4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RAKBANK-Internal" style="position:absolute;margin-left:0;margin-top:0;width:125.85pt;height:26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" filled="f" stroked="f">
              <v:textbox style="mso-fit-shape-to-text:t" inset="20pt,0,0,15pt">
                <w:txbxContent>
                  <w:p w14:paraId="0D91F208" w14:textId="32FEE5F6" w:rsidR="008920F5" w:rsidRPr="008920F5" w:rsidRDefault="008920F5" w:rsidP="008920F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</w:pPr>
                    <w:r w:rsidRPr="008920F5"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  <w:t>Classification: RAKBANK-Internal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58740" w14:textId="0B067263" w:rsidR="008920F5" w:rsidRDefault="008920F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5F07D3" wp14:editId="164FF8D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98295" cy="333375"/>
              <wp:effectExtent l="0" t="0" r="1905" b="0"/>
              <wp:wrapNone/>
              <wp:docPr id="1420364891" name="Text Box 3" descr="Classification: RAKBANK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829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707BF6" w14:textId="4C505951" w:rsidR="008920F5" w:rsidRPr="008920F5" w:rsidRDefault="008920F5" w:rsidP="008920F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8920F5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  <w:t>Classification: RAKBANK-Internal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5F07D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RAKBANK-Internal" style="position:absolute;margin-left:0;margin-top:0;width:125.85pt;height:26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" filled="f" stroked="f">
              <v:textbox style="mso-fit-shape-to-text:t" inset="20pt,0,0,15pt">
                <w:txbxContent>
                  <w:p w14:paraId="4E707BF6" w14:textId="4C505951" w:rsidR="008920F5" w:rsidRPr="008920F5" w:rsidRDefault="008920F5" w:rsidP="008920F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</w:pPr>
                    <w:r w:rsidRPr="008920F5"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  <w:t>Classification: RAKBANK-Internal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B1F38" w14:textId="374565A0" w:rsidR="008920F5" w:rsidRDefault="008920F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586F75" wp14:editId="0FE8B66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98295" cy="333375"/>
              <wp:effectExtent l="0" t="0" r="1905" b="0"/>
              <wp:wrapNone/>
              <wp:docPr id="1757799191" name="Text Box 1" descr="Classification: RAKBANK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829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D2C219" w14:textId="046D3458" w:rsidR="008920F5" w:rsidRPr="008920F5" w:rsidRDefault="008920F5" w:rsidP="008920F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8920F5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  <w:t>Classification: RAKBANK-Internal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86F7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RAKBANK-Internal" style="position:absolute;margin-left:0;margin-top:0;width:125.85pt;height:26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" filled="f" stroked="f">
              <v:textbox style="mso-fit-shape-to-text:t" inset="20pt,0,0,15pt">
                <w:txbxContent>
                  <w:p w14:paraId="64D2C219" w14:textId="046D3458" w:rsidR="008920F5" w:rsidRPr="008920F5" w:rsidRDefault="008920F5" w:rsidP="008920F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</w:pPr>
                    <w:r w:rsidRPr="008920F5"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  <w:t>Classification: RAKBANK-Internal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79C01" w14:textId="77777777" w:rsidR="005D05F1" w:rsidRDefault="005D05F1">
      <w:pPr>
        <w:spacing w:after="0"/>
      </w:pPr>
      <w:r>
        <w:separator/>
      </w:r>
    </w:p>
  </w:footnote>
  <w:footnote w:type="continuationSeparator" w:id="0">
    <w:p w14:paraId="7F693FE0" w14:textId="77777777" w:rsidR="005D05F1" w:rsidRDefault="005D05F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7150"/>
    <w:multiLevelType w:val="hybridMultilevel"/>
    <w:tmpl w:val="B7DAB0C2"/>
    <w:lvl w:ilvl="0" w:tplc="66DA156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56C8B"/>
    <w:multiLevelType w:val="hybridMultilevel"/>
    <w:tmpl w:val="D81C3D3A"/>
    <w:lvl w:ilvl="0" w:tplc="66DA1562">
      <w:start w:val="1"/>
      <w:numFmt w:val="bullet"/>
      <w:lvlText w:val="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0E11583B"/>
    <w:multiLevelType w:val="hybridMultilevel"/>
    <w:tmpl w:val="2662C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43F70"/>
    <w:multiLevelType w:val="multilevel"/>
    <w:tmpl w:val="0EB43F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0" w:hanging="5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1DAA296A"/>
    <w:multiLevelType w:val="multilevel"/>
    <w:tmpl w:val="1DAA296A"/>
    <w:lvl w:ilvl="0">
      <w:start w:val="1"/>
      <w:numFmt w:val="bullet"/>
      <w:lvlText w:val="-"/>
      <w:lvlJc w:val="left"/>
      <w:pPr>
        <w:ind w:left="0" w:firstLine="0"/>
      </w:pPr>
      <w:rPr>
        <w:rFonts w:ascii="Calibri" w:eastAsia="Times New Roman" w:hAnsi="Calibri" w:cs="Calibri" w:hint="default"/>
      </w:rPr>
    </w:lvl>
    <w:lvl w:ilvl="1">
      <w:start w:val="1"/>
      <w:numFmt w:val="decimal"/>
      <w:lvlText w:val="%1.%2"/>
      <w:lvlJc w:val="left"/>
      <w:pPr>
        <w:tabs>
          <w:tab w:val="left" w:pos="180"/>
        </w:tabs>
        <w:ind w:left="180" w:firstLine="0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5" w15:restartNumberingAfterBreak="0">
    <w:nsid w:val="20162B8E"/>
    <w:multiLevelType w:val="multilevel"/>
    <w:tmpl w:val="20162B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365888"/>
    <w:multiLevelType w:val="multilevel"/>
    <w:tmpl w:val="3E3658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C68FF"/>
    <w:multiLevelType w:val="hybridMultilevel"/>
    <w:tmpl w:val="9DB24B1A"/>
    <w:lvl w:ilvl="0" w:tplc="66DA156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C55781"/>
    <w:multiLevelType w:val="hybridMultilevel"/>
    <w:tmpl w:val="711CE0C0"/>
    <w:lvl w:ilvl="0" w:tplc="66DA156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C34ECF"/>
    <w:multiLevelType w:val="multilevel"/>
    <w:tmpl w:val="55C34ECF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decimal"/>
      <w:isLgl/>
      <w:lvlText w:val="%1.%2"/>
      <w:lvlJc w:val="left"/>
      <w:pPr>
        <w:ind w:left="920" w:hanging="5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69287CF0"/>
    <w:multiLevelType w:val="hybridMultilevel"/>
    <w:tmpl w:val="F1388B70"/>
    <w:lvl w:ilvl="0" w:tplc="66DA156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5830E3"/>
    <w:multiLevelType w:val="hybridMultilevel"/>
    <w:tmpl w:val="44F02E88"/>
    <w:lvl w:ilvl="0" w:tplc="66DA156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CC7AF2"/>
    <w:multiLevelType w:val="hybridMultilevel"/>
    <w:tmpl w:val="CCF448D6"/>
    <w:lvl w:ilvl="0" w:tplc="66DA1562">
      <w:start w:val="1"/>
      <w:numFmt w:val="bullet"/>
      <w:lvlText w:val="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730E31FE"/>
    <w:multiLevelType w:val="hybridMultilevel"/>
    <w:tmpl w:val="44A83954"/>
    <w:lvl w:ilvl="0" w:tplc="66DA156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89188E"/>
    <w:multiLevelType w:val="multilevel"/>
    <w:tmpl w:val="7389188E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decimal"/>
      <w:isLgl/>
      <w:lvlText w:val="%1.%2"/>
      <w:lvlJc w:val="left"/>
      <w:pPr>
        <w:ind w:left="920" w:hanging="5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79F8787B"/>
    <w:multiLevelType w:val="hybridMultilevel"/>
    <w:tmpl w:val="D040B4AA"/>
    <w:lvl w:ilvl="0" w:tplc="66DA156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FD3D18"/>
    <w:multiLevelType w:val="hybridMultilevel"/>
    <w:tmpl w:val="EF6ED730"/>
    <w:lvl w:ilvl="0" w:tplc="66DA156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CD2496"/>
    <w:multiLevelType w:val="hybridMultilevel"/>
    <w:tmpl w:val="9190BC2A"/>
    <w:lvl w:ilvl="0" w:tplc="66DA156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707081">
    <w:abstractNumId w:val="5"/>
  </w:num>
  <w:num w:numId="2" w16cid:durableId="1245145401">
    <w:abstractNumId w:val="3"/>
  </w:num>
  <w:num w:numId="3" w16cid:durableId="377975293">
    <w:abstractNumId w:val="6"/>
  </w:num>
  <w:num w:numId="4" w16cid:durableId="103233414">
    <w:abstractNumId w:val="14"/>
  </w:num>
  <w:num w:numId="5" w16cid:durableId="1016275574">
    <w:abstractNumId w:val="9"/>
  </w:num>
  <w:num w:numId="6" w16cid:durableId="1170213307">
    <w:abstractNumId w:val="4"/>
  </w:num>
  <w:num w:numId="7" w16cid:durableId="1351175586">
    <w:abstractNumId w:val="2"/>
  </w:num>
  <w:num w:numId="8" w16cid:durableId="1670015216">
    <w:abstractNumId w:val="16"/>
  </w:num>
  <w:num w:numId="9" w16cid:durableId="1980257128">
    <w:abstractNumId w:val="15"/>
  </w:num>
  <w:num w:numId="10" w16cid:durableId="203297788">
    <w:abstractNumId w:val="12"/>
  </w:num>
  <w:num w:numId="11" w16cid:durableId="2084133402">
    <w:abstractNumId w:val="11"/>
  </w:num>
  <w:num w:numId="12" w16cid:durableId="1480464143">
    <w:abstractNumId w:val="8"/>
  </w:num>
  <w:num w:numId="13" w16cid:durableId="1688871237">
    <w:abstractNumId w:val="17"/>
  </w:num>
  <w:num w:numId="14" w16cid:durableId="869881352">
    <w:abstractNumId w:val="7"/>
  </w:num>
  <w:num w:numId="15" w16cid:durableId="1005400313">
    <w:abstractNumId w:val="13"/>
  </w:num>
  <w:num w:numId="16" w16cid:durableId="1311058185">
    <w:abstractNumId w:val="10"/>
  </w:num>
  <w:num w:numId="17" w16cid:durableId="834304968">
    <w:abstractNumId w:val="0"/>
  </w:num>
  <w:num w:numId="18" w16cid:durableId="1719478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C73"/>
    <w:rsid w:val="00002FCC"/>
    <w:rsid w:val="000065C5"/>
    <w:rsid w:val="00006CAC"/>
    <w:rsid w:val="00006E86"/>
    <w:rsid w:val="00006EE0"/>
    <w:rsid w:val="0000783D"/>
    <w:rsid w:val="00011098"/>
    <w:rsid w:val="00011531"/>
    <w:rsid w:val="00015DBD"/>
    <w:rsid w:val="000178E2"/>
    <w:rsid w:val="00021130"/>
    <w:rsid w:val="00023E6E"/>
    <w:rsid w:val="00024F46"/>
    <w:rsid w:val="000251D3"/>
    <w:rsid w:val="000271BE"/>
    <w:rsid w:val="00031A7D"/>
    <w:rsid w:val="000347D4"/>
    <w:rsid w:val="00035C35"/>
    <w:rsid w:val="00041DF5"/>
    <w:rsid w:val="0004419A"/>
    <w:rsid w:val="00044D78"/>
    <w:rsid w:val="00044FD5"/>
    <w:rsid w:val="00050F86"/>
    <w:rsid w:val="00053356"/>
    <w:rsid w:val="0005341A"/>
    <w:rsid w:val="00054868"/>
    <w:rsid w:val="00056C9A"/>
    <w:rsid w:val="00060217"/>
    <w:rsid w:val="00062F72"/>
    <w:rsid w:val="000644DF"/>
    <w:rsid w:val="00065CEA"/>
    <w:rsid w:val="00070235"/>
    <w:rsid w:val="000735B4"/>
    <w:rsid w:val="000768C4"/>
    <w:rsid w:val="00076F7B"/>
    <w:rsid w:val="00080A5A"/>
    <w:rsid w:val="00082402"/>
    <w:rsid w:val="000845CF"/>
    <w:rsid w:val="00085F56"/>
    <w:rsid w:val="0008668B"/>
    <w:rsid w:val="00087467"/>
    <w:rsid w:val="000917E9"/>
    <w:rsid w:val="00095805"/>
    <w:rsid w:val="000A04C2"/>
    <w:rsid w:val="000A0DDC"/>
    <w:rsid w:val="000A22D5"/>
    <w:rsid w:val="000A2AD6"/>
    <w:rsid w:val="000A4453"/>
    <w:rsid w:val="000A4CCE"/>
    <w:rsid w:val="000A6F0E"/>
    <w:rsid w:val="000A74BB"/>
    <w:rsid w:val="000B226F"/>
    <w:rsid w:val="000B39B8"/>
    <w:rsid w:val="000B4C86"/>
    <w:rsid w:val="000B78E7"/>
    <w:rsid w:val="000B7FE0"/>
    <w:rsid w:val="000C1316"/>
    <w:rsid w:val="000C58A1"/>
    <w:rsid w:val="000C7EDE"/>
    <w:rsid w:val="000D0C49"/>
    <w:rsid w:val="000D6DA1"/>
    <w:rsid w:val="000E3F8F"/>
    <w:rsid w:val="000F19AB"/>
    <w:rsid w:val="000F2C0D"/>
    <w:rsid w:val="000F3E27"/>
    <w:rsid w:val="000F4069"/>
    <w:rsid w:val="000F60C0"/>
    <w:rsid w:val="00100251"/>
    <w:rsid w:val="00102037"/>
    <w:rsid w:val="001029BA"/>
    <w:rsid w:val="001033BB"/>
    <w:rsid w:val="00104782"/>
    <w:rsid w:val="001047ED"/>
    <w:rsid w:val="00111BDF"/>
    <w:rsid w:val="00112C98"/>
    <w:rsid w:val="001171FD"/>
    <w:rsid w:val="00120310"/>
    <w:rsid w:val="001221A8"/>
    <w:rsid w:val="00123274"/>
    <w:rsid w:val="00124BFC"/>
    <w:rsid w:val="00126012"/>
    <w:rsid w:val="00131B66"/>
    <w:rsid w:val="0013398C"/>
    <w:rsid w:val="00134D9A"/>
    <w:rsid w:val="00136672"/>
    <w:rsid w:val="001408AC"/>
    <w:rsid w:val="001413D7"/>
    <w:rsid w:val="00142B4B"/>
    <w:rsid w:val="0014336B"/>
    <w:rsid w:val="00143628"/>
    <w:rsid w:val="00144017"/>
    <w:rsid w:val="00144551"/>
    <w:rsid w:val="001452B3"/>
    <w:rsid w:val="00147B76"/>
    <w:rsid w:val="00147E19"/>
    <w:rsid w:val="00151A33"/>
    <w:rsid w:val="00155B58"/>
    <w:rsid w:val="001604BC"/>
    <w:rsid w:val="00160B39"/>
    <w:rsid w:val="00165DD2"/>
    <w:rsid w:val="0017021B"/>
    <w:rsid w:val="00175A69"/>
    <w:rsid w:val="00176563"/>
    <w:rsid w:val="00180836"/>
    <w:rsid w:val="00180A45"/>
    <w:rsid w:val="00182E7C"/>
    <w:rsid w:val="00186B6D"/>
    <w:rsid w:val="00186DB5"/>
    <w:rsid w:val="001876D6"/>
    <w:rsid w:val="001923D7"/>
    <w:rsid w:val="00194024"/>
    <w:rsid w:val="00195F91"/>
    <w:rsid w:val="00196A0B"/>
    <w:rsid w:val="001A527F"/>
    <w:rsid w:val="001A5D1A"/>
    <w:rsid w:val="001A7F12"/>
    <w:rsid w:val="001B1C90"/>
    <w:rsid w:val="001B44A3"/>
    <w:rsid w:val="001B5FCA"/>
    <w:rsid w:val="001B70B9"/>
    <w:rsid w:val="001C4BF2"/>
    <w:rsid w:val="001C70AD"/>
    <w:rsid w:val="001D0A02"/>
    <w:rsid w:val="001D61EC"/>
    <w:rsid w:val="001D78A5"/>
    <w:rsid w:val="001D7DD6"/>
    <w:rsid w:val="001E11FA"/>
    <w:rsid w:val="001E4087"/>
    <w:rsid w:val="001E5413"/>
    <w:rsid w:val="001F0C8B"/>
    <w:rsid w:val="001F0F1A"/>
    <w:rsid w:val="002019E3"/>
    <w:rsid w:val="002051C8"/>
    <w:rsid w:val="0021086F"/>
    <w:rsid w:val="00210E8D"/>
    <w:rsid w:val="00213448"/>
    <w:rsid w:val="002162D8"/>
    <w:rsid w:val="0021633B"/>
    <w:rsid w:val="00224064"/>
    <w:rsid w:val="00226521"/>
    <w:rsid w:val="00230181"/>
    <w:rsid w:val="0024012A"/>
    <w:rsid w:val="00240780"/>
    <w:rsid w:val="00247012"/>
    <w:rsid w:val="002537A4"/>
    <w:rsid w:val="00253E4C"/>
    <w:rsid w:val="00254F0A"/>
    <w:rsid w:val="00255897"/>
    <w:rsid w:val="002559B6"/>
    <w:rsid w:val="002601A0"/>
    <w:rsid w:val="00263D20"/>
    <w:rsid w:val="002663C1"/>
    <w:rsid w:val="0026719A"/>
    <w:rsid w:val="00271C73"/>
    <w:rsid w:val="00280B56"/>
    <w:rsid w:val="002817F2"/>
    <w:rsid w:val="002837C3"/>
    <w:rsid w:val="00295A31"/>
    <w:rsid w:val="002A0A3B"/>
    <w:rsid w:val="002A341A"/>
    <w:rsid w:val="002A43F9"/>
    <w:rsid w:val="002A766A"/>
    <w:rsid w:val="002B2EAD"/>
    <w:rsid w:val="002B31DB"/>
    <w:rsid w:val="002B589C"/>
    <w:rsid w:val="002B66AF"/>
    <w:rsid w:val="002B6867"/>
    <w:rsid w:val="002B6A50"/>
    <w:rsid w:val="002C04AE"/>
    <w:rsid w:val="002C0B78"/>
    <w:rsid w:val="002C18F2"/>
    <w:rsid w:val="002C1FD0"/>
    <w:rsid w:val="002C21B2"/>
    <w:rsid w:val="002C241F"/>
    <w:rsid w:val="002C4E41"/>
    <w:rsid w:val="002C62A2"/>
    <w:rsid w:val="002C75C4"/>
    <w:rsid w:val="002D1D2B"/>
    <w:rsid w:val="002D765C"/>
    <w:rsid w:val="002D76D3"/>
    <w:rsid w:val="002D7B4C"/>
    <w:rsid w:val="002E2653"/>
    <w:rsid w:val="002E3712"/>
    <w:rsid w:val="002E46E6"/>
    <w:rsid w:val="002E6D75"/>
    <w:rsid w:val="002E7C77"/>
    <w:rsid w:val="002F1677"/>
    <w:rsid w:val="002F450A"/>
    <w:rsid w:val="002F5FD1"/>
    <w:rsid w:val="0030365C"/>
    <w:rsid w:val="003123C6"/>
    <w:rsid w:val="003126B0"/>
    <w:rsid w:val="00313E29"/>
    <w:rsid w:val="00314147"/>
    <w:rsid w:val="003236FB"/>
    <w:rsid w:val="00323FBE"/>
    <w:rsid w:val="003264D8"/>
    <w:rsid w:val="0033011A"/>
    <w:rsid w:val="00330B95"/>
    <w:rsid w:val="003314B3"/>
    <w:rsid w:val="00331B72"/>
    <w:rsid w:val="00332B19"/>
    <w:rsid w:val="00334924"/>
    <w:rsid w:val="00335D70"/>
    <w:rsid w:val="003377C6"/>
    <w:rsid w:val="003444CA"/>
    <w:rsid w:val="00360549"/>
    <w:rsid w:val="0036499C"/>
    <w:rsid w:val="003667EF"/>
    <w:rsid w:val="00370D63"/>
    <w:rsid w:val="003712F8"/>
    <w:rsid w:val="00376744"/>
    <w:rsid w:val="00377C16"/>
    <w:rsid w:val="00377EDF"/>
    <w:rsid w:val="003807F7"/>
    <w:rsid w:val="00381A5F"/>
    <w:rsid w:val="00382634"/>
    <w:rsid w:val="00383371"/>
    <w:rsid w:val="003848D2"/>
    <w:rsid w:val="00385588"/>
    <w:rsid w:val="0038691C"/>
    <w:rsid w:val="00392240"/>
    <w:rsid w:val="0039433E"/>
    <w:rsid w:val="003A0517"/>
    <w:rsid w:val="003A0FE4"/>
    <w:rsid w:val="003A2551"/>
    <w:rsid w:val="003A2780"/>
    <w:rsid w:val="003A2EF9"/>
    <w:rsid w:val="003A2F86"/>
    <w:rsid w:val="003A3822"/>
    <w:rsid w:val="003A5023"/>
    <w:rsid w:val="003A5AEC"/>
    <w:rsid w:val="003A5C41"/>
    <w:rsid w:val="003A65EE"/>
    <w:rsid w:val="003A73BF"/>
    <w:rsid w:val="003B0229"/>
    <w:rsid w:val="003B254E"/>
    <w:rsid w:val="003B390D"/>
    <w:rsid w:val="003B3E62"/>
    <w:rsid w:val="003B422F"/>
    <w:rsid w:val="003B560C"/>
    <w:rsid w:val="003C01DF"/>
    <w:rsid w:val="003C3CE7"/>
    <w:rsid w:val="003C5834"/>
    <w:rsid w:val="003C5888"/>
    <w:rsid w:val="003C5EFD"/>
    <w:rsid w:val="003C7C40"/>
    <w:rsid w:val="003D176A"/>
    <w:rsid w:val="003D41A2"/>
    <w:rsid w:val="003E04E0"/>
    <w:rsid w:val="003F05E0"/>
    <w:rsid w:val="003F176C"/>
    <w:rsid w:val="003F17FE"/>
    <w:rsid w:val="003F2F74"/>
    <w:rsid w:val="003F590D"/>
    <w:rsid w:val="003F6164"/>
    <w:rsid w:val="004027DD"/>
    <w:rsid w:val="004031B3"/>
    <w:rsid w:val="00407016"/>
    <w:rsid w:val="004071A5"/>
    <w:rsid w:val="004119C9"/>
    <w:rsid w:val="004121B0"/>
    <w:rsid w:val="004127C2"/>
    <w:rsid w:val="00420CD5"/>
    <w:rsid w:val="00421004"/>
    <w:rsid w:val="00421EF8"/>
    <w:rsid w:val="00424E6B"/>
    <w:rsid w:val="00425FB4"/>
    <w:rsid w:val="00432085"/>
    <w:rsid w:val="004351CC"/>
    <w:rsid w:val="00435655"/>
    <w:rsid w:val="00447084"/>
    <w:rsid w:val="0044787C"/>
    <w:rsid w:val="00450960"/>
    <w:rsid w:val="00451990"/>
    <w:rsid w:val="004522AF"/>
    <w:rsid w:val="004571AA"/>
    <w:rsid w:val="004577EC"/>
    <w:rsid w:val="00457B84"/>
    <w:rsid w:val="00465A81"/>
    <w:rsid w:val="00466DF0"/>
    <w:rsid w:val="00475FE6"/>
    <w:rsid w:val="004760CB"/>
    <w:rsid w:val="004772CE"/>
    <w:rsid w:val="0047751E"/>
    <w:rsid w:val="00486F0B"/>
    <w:rsid w:val="00487B76"/>
    <w:rsid w:val="00493DB4"/>
    <w:rsid w:val="00493E8B"/>
    <w:rsid w:val="00494488"/>
    <w:rsid w:val="00494CEC"/>
    <w:rsid w:val="0049714F"/>
    <w:rsid w:val="00497BD7"/>
    <w:rsid w:val="004A1DB6"/>
    <w:rsid w:val="004A1E21"/>
    <w:rsid w:val="004B2414"/>
    <w:rsid w:val="004B35F9"/>
    <w:rsid w:val="004B409E"/>
    <w:rsid w:val="004B41D9"/>
    <w:rsid w:val="004C2EA5"/>
    <w:rsid w:val="004C54AA"/>
    <w:rsid w:val="004C5556"/>
    <w:rsid w:val="004C68B7"/>
    <w:rsid w:val="004D25D5"/>
    <w:rsid w:val="004D474A"/>
    <w:rsid w:val="004D52B2"/>
    <w:rsid w:val="004D5E0F"/>
    <w:rsid w:val="004D7C58"/>
    <w:rsid w:val="004E2936"/>
    <w:rsid w:val="004E574B"/>
    <w:rsid w:val="004F07D0"/>
    <w:rsid w:val="004F2411"/>
    <w:rsid w:val="004F4E79"/>
    <w:rsid w:val="004F568C"/>
    <w:rsid w:val="004F6280"/>
    <w:rsid w:val="004F6708"/>
    <w:rsid w:val="00500F05"/>
    <w:rsid w:val="005033E6"/>
    <w:rsid w:val="00505952"/>
    <w:rsid w:val="005075C6"/>
    <w:rsid w:val="00510876"/>
    <w:rsid w:val="00511C83"/>
    <w:rsid w:val="00516EE4"/>
    <w:rsid w:val="0052156B"/>
    <w:rsid w:val="00524375"/>
    <w:rsid w:val="0052463F"/>
    <w:rsid w:val="00524ADF"/>
    <w:rsid w:val="00524D6F"/>
    <w:rsid w:val="00526897"/>
    <w:rsid w:val="005340CA"/>
    <w:rsid w:val="00534EA4"/>
    <w:rsid w:val="00535899"/>
    <w:rsid w:val="00536198"/>
    <w:rsid w:val="005375B6"/>
    <w:rsid w:val="00543CD3"/>
    <w:rsid w:val="00544073"/>
    <w:rsid w:val="00555D67"/>
    <w:rsid w:val="005610DA"/>
    <w:rsid w:val="00562191"/>
    <w:rsid w:val="0057079B"/>
    <w:rsid w:val="00571CAB"/>
    <w:rsid w:val="005749D0"/>
    <w:rsid w:val="0057569B"/>
    <w:rsid w:val="00575AEE"/>
    <w:rsid w:val="00575D37"/>
    <w:rsid w:val="00582CC9"/>
    <w:rsid w:val="005920BC"/>
    <w:rsid w:val="00593211"/>
    <w:rsid w:val="0059383E"/>
    <w:rsid w:val="00593B8C"/>
    <w:rsid w:val="00595A44"/>
    <w:rsid w:val="005961FD"/>
    <w:rsid w:val="0059755B"/>
    <w:rsid w:val="005A23BF"/>
    <w:rsid w:val="005A64F0"/>
    <w:rsid w:val="005A6731"/>
    <w:rsid w:val="005B15DD"/>
    <w:rsid w:val="005B2325"/>
    <w:rsid w:val="005C3D63"/>
    <w:rsid w:val="005C6DA8"/>
    <w:rsid w:val="005D05F1"/>
    <w:rsid w:val="005D2CA4"/>
    <w:rsid w:val="005D489E"/>
    <w:rsid w:val="005D5CEE"/>
    <w:rsid w:val="005E084C"/>
    <w:rsid w:val="005E0DA9"/>
    <w:rsid w:val="005E1F04"/>
    <w:rsid w:val="005E437F"/>
    <w:rsid w:val="005E615C"/>
    <w:rsid w:val="005F0FC5"/>
    <w:rsid w:val="005F30F2"/>
    <w:rsid w:val="005F5808"/>
    <w:rsid w:val="005F61A4"/>
    <w:rsid w:val="005F65F6"/>
    <w:rsid w:val="0060292D"/>
    <w:rsid w:val="006048D2"/>
    <w:rsid w:val="00604F7A"/>
    <w:rsid w:val="00606A8C"/>
    <w:rsid w:val="00610E8B"/>
    <w:rsid w:val="006120EF"/>
    <w:rsid w:val="00613605"/>
    <w:rsid w:val="00623533"/>
    <w:rsid w:val="006262BE"/>
    <w:rsid w:val="00626333"/>
    <w:rsid w:val="00630CE4"/>
    <w:rsid w:val="00630E6E"/>
    <w:rsid w:val="00630E77"/>
    <w:rsid w:val="00631EFC"/>
    <w:rsid w:val="0063253F"/>
    <w:rsid w:val="0063297B"/>
    <w:rsid w:val="00632A07"/>
    <w:rsid w:val="00633F20"/>
    <w:rsid w:val="00635DBD"/>
    <w:rsid w:val="0063635D"/>
    <w:rsid w:val="00637549"/>
    <w:rsid w:val="0063787E"/>
    <w:rsid w:val="00640519"/>
    <w:rsid w:val="00640AB2"/>
    <w:rsid w:val="006422FA"/>
    <w:rsid w:val="006426B5"/>
    <w:rsid w:val="00644004"/>
    <w:rsid w:val="00647F6F"/>
    <w:rsid w:val="00651569"/>
    <w:rsid w:val="00652C99"/>
    <w:rsid w:val="0065771C"/>
    <w:rsid w:val="00664093"/>
    <w:rsid w:val="0067031B"/>
    <w:rsid w:val="00670AE3"/>
    <w:rsid w:val="006710D7"/>
    <w:rsid w:val="006743B2"/>
    <w:rsid w:val="00676EA1"/>
    <w:rsid w:val="0068128E"/>
    <w:rsid w:val="00683280"/>
    <w:rsid w:val="00686517"/>
    <w:rsid w:val="006876BA"/>
    <w:rsid w:val="00696476"/>
    <w:rsid w:val="006974F2"/>
    <w:rsid w:val="006A0E1A"/>
    <w:rsid w:val="006A79DB"/>
    <w:rsid w:val="006B1856"/>
    <w:rsid w:val="006B36A9"/>
    <w:rsid w:val="006B7C44"/>
    <w:rsid w:val="006C0CEF"/>
    <w:rsid w:val="006C13E6"/>
    <w:rsid w:val="006C266F"/>
    <w:rsid w:val="006C46AC"/>
    <w:rsid w:val="006D2D28"/>
    <w:rsid w:val="006D2D3A"/>
    <w:rsid w:val="006E5CC1"/>
    <w:rsid w:val="006F1011"/>
    <w:rsid w:val="006F7900"/>
    <w:rsid w:val="0070016A"/>
    <w:rsid w:val="0070030B"/>
    <w:rsid w:val="00711B88"/>
    <w:rsid w:val="00715BD3"/>
    <w:rsid w:val="00720A62"/>
    <w:rsid w:val="0072295C"/>
    <w:rsid w:val="007265BF"/>
    <w:rsid w:val="00726C44"/>
    <w:rsid w:val="00730A77"/>
    <w:rsid w:val="0073195F"/>
    <w:rsid w:val="00733C9D"/>
    <w:rsid w:val="007362B4"/>
    <w:rsid w:val="00740DEF"/>
    <w:rsid w:val="00741779"/>
    <w:rsid w:val="007521BD"/>
    <w:rsid w:val="00752ABE"/>
    <w:rsid w:val="00753D6C"/>
    <w:rsid w:val="00756217"/>
    <w:rsid w:val="00760A17"/>
    <w:rsid w:val="00761D86"/>
    <w:rsid w:val="00762429"/>
    <w:rsid w:val="00771496"/>
    <w:rsid w:val="00771BC7"/>
    <w:rsid w:val="00773109"/>
    <w:rsid w:val="007744BF"/>
    <w:rsid w:val="00774883"/>
    <w:rsid w:val="00777938"/>
    <w:rsid w:val="007821E6"/>
    <w:rsid w:val="00787BF2"/>
    <w:rsid w:val="007903F6"/>
    <w:rsid w:val="00792E02"/>
    <w:rsid w:val="007969A4"/>
    <w:rsid w:val="007A6B4C"/>
    <w:rsid w:val="007A7D1A"/>
    <w:rsid w:val="007B4A6D"/>
    <w:rsid w:val="007C0987"/>
    <w:rsid w:val="007C09ED"/>
    <w:rsid w:val="007C3656"/>
    <w:rsid w:val="007C502B"/>
    <w:rsid w:val="007C5B78"/>
    <w:rsid w:val="007C5FE5"/>
    <w:rsid w:val="007C611B"/>
    <w:rsid w:val="007C67CB"/>
    <w:rsid w:val="007C6D25"/>
    <w:rsid w:val="007E24F0"/>
    <w:rsid w:val="007E2A42"/>
    <w:rsid w:val="007E7733"/>
    <w:rsid w:val="007F0BFC"/>
    <w:rsid w:val="00805F18"/>
    <w:rsid w:val="0081092D"/>
    <w:rsid w:val="008114F4"/>
    <w:rsid w:val="008135D9"/>
    <w:rsid w:val="00817799"/>
    <w:rsid w:val="008216A1"/>
    <w:rsid w:val="00821C8B"/>
    <w:rsid w:val="00824B20"/>
    <w:rsid w:val="00824E2C"/>
    <w:rsid w:val="00824FC6"/>
    <w:rsid w:val="008259EA"/>
    <w:rsid w:val="00826352"/>
    <w:rsid w:val="008272FD"/>
    <w:rsid w:val="00831089"/>
    <w:rsid w:val="0083286E"/>
    <w:rsid w:val="00833498"/>
    <w:rsid w:val="00833FCA"/>
    <w:rsid w:val="008352A6"/>
    <w:rsid w:val="0083587B"/>
    <w:rsid w:val="00837B0C"/>
    <w:rsid w:val="00841203"/>
    <w:rsid w:val="008416A2"/>
    <w:rsid w:val="008438E5"/>
    <w:rsid w:val="00844730"/>
    <w:rsid w:val="00845D14"/>
    <w:rsid w:val="008462E6"/>
    <w:rsid w:val="00850CC9"/>
    <w:rsid w:val="008523C0"/>
    <w:rsid w:val="00853E9F"/>
    <w:rsid w:val="00855046"/>
    <w:rsid w:val="00861168"/>
    <w:rsid w:val="00861A95"/>
    <w:rsid w:val="008629D7"/>
    <w:rsid w:val="00863526"/>
    <w:rsid w:val="00863D98"/>
    <w:rsid w:val="00864119"/>
    <w:rsid w:val="00866796"/>
    <w:rsid w:val="00873C8E"/>
    <w:rsid w:val="00873F92"/>
    <w:rsid w:val="00874A4B"/>
    <w:rsid w:val="00876659"/>
    <w:rsid w:val="00880785"/>
    <w:rsid w:val="00882F70"/>
    <w:rsid w:val="0088341E"/>
    <w:rsid w:val="00885415"/>
    <w:rsid w:val="00887EBA"/>
    <w:rsid w:val="00891ADC"/>
    <w:rsid w:val="008920F5"/>
    <w:rsid w:val="00892605"/>
    <w:rsid w:val="008945CC"/>
    <w:rsid w:val="00896CDB"/>
    <w:rsid w:val="008A1EF7"/>
    <w:rsid w:val="008A49B3"/>
    <w:rsid w:val="008A4B08"/>
    <w:rsid w:val="008A4CE9"/>
    <w:rsid w:val="008C06C1"/>
    <w:rsid w:val="008C1B37"/>
    <w:rsid w:val="008C23F3"/>
    <w:rsid w:val="008C54F6"/>
    <w:rsid w:val="008D3B68"/>
    <w:rsid w:val="008D637F"/>
    <w:rsid w:val="008D78F4"/>
    <w:rsid w:val="008F08DD"/>
    <w:rsid w:val="008F19E0"/>
    <w:rsid w:val="00901269"/>
    <w:rsid w:val="00903B39"/>
    <w:rsid w:val="00903DA4"/>
    <w:rsid w:val="00903FCC"/>
    <w:rsid w:val="0090424D"/>
    <w:rsid w:val="00906C35"/>
    <w:rsid w:val="009120CB"/>
    <w:rsid w:val="00921482"/>
    <w:rsid w:val="00921C4C"/>
    <w:rsid w:val="0092542F"/>
    <w:rsid w:val="00925F5B"/>
    <w:rsid w:val="00927D2A"/>
    <w:rsid w:val="00927E53"/>
    <w:rsid w:val="00930080"/>
    <w:rsid w:val="00931349"/>
    <w:rsid w:val="009343CB"/>
    <w:rsid w:val="00936644"/>
    <w:rsid w:val="00940B94"/>
    <w:rsid w:val="00944A11"/>
    <w:rsid w:val="00945BC1"/>
    <w:rsid w:val="00945D74"/>
    <w:rsid w:val="009472E4"/>
    <w:rsid w:val="00947BB7"/>
    <w:rsid w:val="00952DE9"/>
    <w:rsid w:val="00952FA0"/>
    <w:rsid w:val="00957A9C"/>
    <w:rsid w:val="00960272"/>
    <w:rsid w:val="00960B55"/>
    <w:rsid w:val="00961730"/>
    <w:rsid w:val="00963019"/>
    <w:rsid w:val="009638D2"/>
    <w:rsid w:val="009652AC"/>
    <w:rsid w:val="00967C60"/>
    <w:rsid w:val="009813B2"/>
    <w:rsid w:val="00987860"/>
    <w:rsid w:val="00987901"/>
    <w:rsid w:val="0099377D"/>
    <w:rsid w:val="0099435C"/>
    <w:rsid w:val="009953B7"/>
    <w:rsid w:val="009960C7"/>
    <w:rsid w:val="00996636"/>
    <w:rsid w:val="00996FB8"/>
    <w:rsid w:val="009A56FA"/>
    <w:rsid w:val="009A5DFC"/>
    <w:rsid w:val="009A76E5"/>
    <w:rsid w:val="009B2194"/>
    <w:rsid w:val="009B4AB6"/>
    <w:rsid w:val="009B78F9"/>
    <w:rsid w:val="009C26C4"/>
    <w:rsid w:val="009C39BA"/>
    <w:rsid w:val="009C581E"/>
    <w:rsid w:val="009C767F"/>
    <w:rsid w:val="009E001F"/>
    <w:rsid w:val="009E18FF"/>
    <w:rsid w:val="009E3F2F"/>
    <w:rsid w:val="009E655C"/>
    <w:rsid w:val="009F2705"/>
    <w:rsid w:val="009F3962"/>
    <w:rsid w:val="009F397B"/>
    <w:rsid w:val="009F413B"/>
    <w:rsid w:val="009F4176"/>
    <w:rsid w:val="009F4507"/>
    <w:rsid w:val="009F77BF"/>
    <w:rsid w:val="00A01A98"/>
    <w:rsid w:val="00A026E6"/>
    <w:rsid w:val="00A04D59"/>
    <w:rsid w:val="00A07286"/>
    <w:rsid w:val="00A10255"/>
    <w:rsid w:val="00A10734"/>
    <w:rsid w:val="00A12361"/>
    <w:rsid w:val="00A1286E"/>
    <w:rsid w:val="00A156CC"/>
    <w:rsid w:val="00A22165"/>
    <w:rsid w:val="00A22B87"/>
    <w:rsid w:val="00A279A0"/>
    <w:rsid w:val="00A317CF"/>
    <w:rsid w:val="00A34BD7"/>
    <w:rsid w:val="00A411C2"/>
    <w:rsid w:val="00A422BA"/>
    <w:rsid w:val="00A44871"/>
    <w:rsid w:val="00A44BCD"/>
    <w:rsid w:val="00A453AF"/>
    <w:rsid w:val="00A457FF"/>
    <w:rsid w:val="00A45F28"/>
    <w:rsid w:val="00A4693A"/>
    <w:rsid w:val="00A53C04"/>
    <w:rsid w:val="00A553BE"/>
    <w:rsid w:val="00A56E50"/>
    <w:rsid w:val="00A578C2"/>
    <w:rsid w:val="00A6019A"/>
    <w:rsid w:val="00A731A2"/>
    <w:rsid w:val="00A74879"/>
    <w:rsid w:val="00A811E9"/>
    <w:rsid w:val="00A85691"/>
    <w:rsid w:val="00A86E5B"/>
    <w:rsid w:val="00A87B9C"/>
    <w:rsid w:val="00A920B4"/>
    <w:rsid w:val="00A92D7E"/>
    <w:rsid w:val="00A93F22"/>
    <w:rsid w:val="00AA0EC6"/>
    <w:rsid w:val="00AA1DE9"/>
    <w:rsid w:val="00AA2E81"/>
    <w:rsid w:val="00AA4F40"/>
    <w:rsid w:val="00AA5E79"/>
    <w:rsid w:val="00AB0DDF"/>
    <w:rsid w:val="00AB64B5"/>
    <w:rsid w:val="00AB68B4"/>
    <w:rsid w:val="00AC1562"/>
    <w:rsid w:val="00AC2838"/>
    <w:rsid w:val="00AC4E1B"/>
    <w:rsid w:val="00AC6381"/>
    <w:rsid w:val="00AC74D4"/>
    <w:rsid w:val="00AD368D"/>
    <w:rsid w:val="00AD5A31"/>
    <w:rsid w:val="00AD796A"/>
    <w:rsid w:val="00AD79D3"/>
    <w:rsid w:val="00AE1B71"/>
    <w:rsid w:val="00AE6530"/>
    <w:rsid w:val="00AF1DBE"/>
    <w:rsid w:val="00AF206D"/>
    <w:rsid w:val="00AF2EFC"/>
    <w:rsid w:val="00B0547F"/>
    <w:rsid w:val="00B05A0A"/>
    <w:rsid w:val="00B06F6F"/>
    <w:rsid w:val="00B071F6"/>
    <w:rsid w:val="00B10BAE"/>
    <w:rsid w:val="00B110EC"/>
    <w:rsid w:val="00B11E58"/>
    <w:rsid w:val="00B13370"/>
    <w:rsid w:val="00B147B5"/>
    <w:rsid w:val="00B14FAF"/>
    <w:rsid w:val="00B15BC5"/>
    <w:rsid w:val="00B16934"/>
    <w:rsid w:val="00B207C7"/>
    <w:rsid w:val="00B2514D"/>
    <w:rsid w:val="00B34E5B"/>
    <w:rsid w:val="00B41813"/>
    <w:rsid w:val="00B41B95"/>
    <w:rsid w:val="00B42E9E"/>
    <w:rsid w:val="00B47FAF"/>
    <w:rsid w:val="00B5537A"/>
    <w:rsid w:val="00B565F0"/>
    <w:rsid w:val="00B56D04"/>
    <w:rsid w:val="00B60AA2"/>
    <w:rsid w:val="00B63B21"/>
    <w:rsid w:val="00B653C9"/>
    <w:rsid w:val="00B6770C"/>
    <w:rsid w:val="00B72C38"/>
    <w:rsid w:val="00B72C4C"/>
    <w:rsid w:val="00B73A50"/>
    <w:rsid w:val="00B74D21"/>
    <w:rsid w:val="00B7511C"/>
    <w:rsid w:val="00B758AA"/>
    <w:rsid w:val="00B77B02"/>
    <w:rsid w:val="00B81900"/>
    <w:rsid w:val="00B8323F"/>
    <w:rsid w:val="00B86140"/>
    <w:rsid w:val="00B868D5"/>
    <w:rsid w:val="00B90012"/>
    <w:rsid w:val="00B9338D"/>
    <w:rsid w:val="00B93ABD"/>
    <w:rsid w:val="00B94E5B"/>
    <w:rsid w:val="00B9503D"/>
    <w:rsid w:val="00B95B7B"/>
    <w:rsid w:val="00B95ED7"/>
    <w:rsid w:val="00BA36A1"/>
    <w:rsid w:val="00BA45BD"/>
    <w:rsid w:val="00BA4C2F"/>
    <w:rsid w:val="00BA538B"/>
    <w:rsid w:val="00BA5E27"/>
    <w:rsid w:val="00BA698C"/>
    <w:rsid w:val="00BB0F34"/>
    <w:rsid w:val="00BB3B53"/>
    <w:rsid w:val="00BB61BF"/>
    <w:rsid w:val="00BD1FBE"/>
    <w:rsid w:val="00BD3CE4"/>
    <w:rsid w:val="00BD5747"/>
    <w:rsid w:val="00BD60F5"/>
    <w:rsid w:val="00BE0AFD"/>
    <w:rsid w:val="00BE1AD8"/>
    <w:rsid w:val="00BE3804"/>
    <w:rsid w:val="00BE3962"/>
    <w:rsid w:val="00BE4FA3"/>
    <w:rsid w:val="00BE7011"/>
    <w:rsid w:val="00BE7256"/>
    <w:rsid w:val="00BE72FC"/>
    <w:rsid w:val="00BF1CB6"/>
    <w:rsid w:val="00BF2068"/>
    <w:rsid w:val="00BF32D4"/>
    <w:rsid w:val="00C00F42"/>
    <w:rsid w:val="00C10530"/>
    <w:rsid w:val="00C138D5"/>
    <w:rsid w:val="00C13F36"/>
    <w:rsid w:val="00C17C6B"/>
    <w:rsid w:val="00C211B1"/>
    <w:rsid w:val="00C2459E"/>
    <w:rsid w:val="00C24F01"/>
    <w:rsid w:val="00C26AB6"/>
    <w:rsid w:val="00C3075E"/>
    <w:rsid w:val="00C32FA9"/>
    <w:rsid w:val="00C33348"/>
    <w:rsid w:val="00C36D18"/>
    <w:rsid w:val="00C41959"/>
    <w:rsid w:val="00C41D4D"/>
    <w:rsid w:val="00C42D91"/>
    <w:rsid w:val="00C45DE7"/>
    <w:rsid w:val="00C46294"/>
    <w:rsid w:val="00C46F87"/>
    <w:rsid w:val="00C50962"/>
    <w:rsid w:val="00C5185B"/>
    <w:rsid w:val="00C56E73"/>
    <w:rsid w:val="00C57924"/>
    <w:rsid w:val="00C63220"/>
    <w:rsid w:val="00C63CB2"/>
    <w:rsid w:val="00C64779"/>
    <w:rsid w:val="00C66020"/>
    <w:rsid w:val="00C66BA8"/>
    <w:rsid w:val="00C70F82"/>
    <w:rsid w:val="00C732BD"/>
    <w:rsid w:val="00C749B4"/>
    <w:rsid w:val="00C775B3"/>
    <w:rsid w:val="00C77887"/>
    <w:rsid w:val="00C80F99"/>
    <w:rsid w:val="00C81ACC"/>
    <w:rsid w:val="00C833CB"/>
    <w:rsid w:val="00C857A7"/>
    <w:rsid w:val="00C86C1E"/>
    <w:rsid w:val="00C91BAA"/>
    <w:rsid w:val="00C91BC6"/>
    <w:rsid w:val="00C92936"/>
    <w:rsid w:val="00C967ED"/>
    <w:rsid w:val="00C9760B"/>
    <w:rsid w:val="00CA02F2"/>
    <w:rsid w:val="00CA3F68"/>
    <w:rsid w:val="00CA4107"/>
    <w:rsid w:val="00CA522E"/>
    <w:rsid w:val="00CA6DFD"/>
    <w:rsid w:val="00CA71F6"/>
    <w:rsid w:val="00CA7DFB"/>
    <w:rsid w:val="00CB0B23"/>
    <w:rsid w:val="00CB194D"/>
    <w:rsid w:val="00CB2014"/>
    <w:rsid w:val="00CC28C0"/>
    <w:rsid w:val="00CC3472"/>
    <w:rsid w:val="00CC41C9"/>
    <w:rsid w:val="00CD0303"/>
    <w:rsid w:val="00CD32E5"/>
    <w:rsid w:val="00CD5A95"/>
    <w:rsid w:val="00CD68F1"/>
    <w:rsid w:val="00CE1309"/>
    <w:rsid w:val="00CE545C"/>
    <w:rsid w:val="00CE66A8"/>
    <w:rsid w:val="00CF0067"/>
    <w:rsid w:val="00CF3392"/>
    <w:rsid w:val="00CF3DE5"/>
    <w:rsid w:val="00CF4331"/>
    <w:rsid w:val="00CF5B9B"/>
    <w:rsid w:val="00CF6B7E"/>
    <w:rsid w:val="00D041F6"/>
    <w:rsid w:val="00D10436"/>
    <w:rsid w:val="00D12691"/>
    <w:rsid w:val="00D1282D"/>
    <w:rsid w:val="00D130B5"/>
    <w:rsid w:val="00D14BAE"/>
    <w:rsid w:val="00D152B0"/>
    <w:rsid w:val="00D163D3"/>
    <w:rsid w:val="00D169C1"/>
    <w:rsid w:val="00D16F86"/>
    <w:rsid w:val="00D1740A"/>
    <w:rsid w:val="00D2222A"/>
    <w:rsid w:val="00D2295E"/>
    <w:rsid w:val="00D23892"/>
    <w:rsid w:val="00D23BE4"/>
    <w:rsid w:val="00D23C9F"/>
    <w:rsid w:val="00D2518B"/>
    <w:rsid w:val="00D30CD6"/>
    <w:rsid w:val="00D30E0B"/>
    <w:rsid w:val="00D338A6"/>
    <w:rsid w:val="00D35CE3"/>
    <w:rsid w:val="00D37A91"/>
    <w:rsid w:val="00D45D93"/>
    <w:rsid w:val="00D46C0D"/>
    <w:rsid w:val="00D50360"/>
    <w:rsid w:val="00D50778"/>
    <w:rsid w:val="00D52513"/>
    <w:rsid w:val="00D57687"/>
    <w:rsid w:val="00D634A1"/>
    <w:rsid w:val="00D64BDB"/>
    <w:rsid w:val="00D65DD8"/>
    <w:rsid w:val="00D66EE1"/>
    <w:rsid w:val="00D75981"/>
    <w:rsid w:val="00D77E63"/>
    <w:rsid w:val="00D857CE"/>
    <w:rsid w:val="00D91738"/>
    <w:rsid w:val="00D92A61"/>
    <w:rsid w:val="00D931CB"/>
    <w:rsid w:val="00D93D38"/>
    <w:rsid w:val="00D96AA0"/>
    <w:rsid w:val="00D9718E"/>
    <w:rsid w:val="00DA06C2"/>
    <w:rsid w:val="00DA0EB2"/>
    <w:rsid w:val="00DA46D8"/>
    <w:rsid w:val="00DA6E51"/>
    <w:rsid w:val="00DB24A9"/>
    <w:rsid w:val="00DB32DA"/>
    <w:rsid w:val="00DB5EC9"/>
    <w:rsid w:val="00DC36AC"/>
    <w:rsid w:val="00DC53B4"/>
    <w:rsid w:val="00DC6E2A"/>
    <w:rsid w:val="00DD2250"/>
    <w:rsid w:val="00DD7A5D"/>
    <w:rsid w:val="00DE161E"/>
    <w:rsid w:val="00DE2970"/>
    <w:rsid w:val="00DE2A99"/>
    <w:rsid w:val="00DE32DB"/>
    <w:rsid w:val="00DE6ECB"/>
    <w:rsid w:val="00DF051C"/>
    <w:rsid w:val="00DF0B32"/>
    <w:rsid w:val="00DF37BC"/>
    <w:rsid w:val="00DF62E7"/>
    <w:rsid w:val="00DF716E"/>
    <w:rsid w:val="00E018C6"/>
    <w:rsid w:val="00E02F13"/>
    <w:rsid w:val="00E0306E"/>
    <w:rsid w:val="00E03D6A"/>
    <w:rsid w:val="00E10772"/>
    <w:rsid w:val="00E107B5"/>
    <w:rsid w:val="00E112C8"/>
    <w:rsid w:val="00E11BB4"/>
    <w:rsid w:val="00E134DC"/>
    <w:rsid w:val="00E17C86"/>
    <w:rsid w:val="00E21450"/>
    <w:rsid w:val="00E23321"/>
    <w:rsid w:val="00E24C0E"/>
    <w:rsid w:val="00E268B7"/>
    <w:rsid w:val="00E27C62"/>
    <w:rsid w:val="00E30FB5"/>
    <w:rsid w:val="00E36139"/>
    <w:rsid w:val="00E36D1D"/>
    <w:rsid w:val="00E40BAF"/>
    <w:rsid w:val="00E43A29"/>
    <w:rsid w:val="00E44062"/>
    <w:rsid w:val="00E44A36"/>
    <w:rsid w:val="00E4528F"/>
    <w:rsid w:val="00E456AE"/>
    <w:rsid w:val="00E45D38"/>
    <w:rsid w:val="00E46E26"/>
    <w:rsid w:val="00E507C2"/>
    <w:rsid w:val="00E5636B"/>
    <w:rsid w:val="00E622E3"/>
    <w:rsid w:val="00E632B8"/>
    <w:rsid w:val="00E64A7B"/>
    <w:rsid w:val="00E66275"/>
    <w:rsid w:val="00E70E2D"/>
    <w:rsid w:val="00E71944"/>
    <w:rsid w:val="00E71C16"/>
    <w:rsid w:val="00E754F8"/>
    <w:rsid w:val="00E8640A"/>
    <w:rsid w:val="00E94BE5"/>
    <w:rsid w:val="00E95C22"/>
    <w:rsid w:val="00E97EC5"/>
    <w:rsid w:val="00EA0CE9"/>
    <w:rsid w:val="00EA17DF"/>
    <w:rsid w:val="00EA2ABF"/>
    <w:rsid w:val="00EA2D15"/>
    <w:rsid w:val="00EA38AF"/>
    <w:rsid w:val="00EA7B42"/>
    <w:rsid w:val="00EB07CE"/>
    <w:rsid w:val="00EB13D8"/>
    <w:rsid w:val="00EB26FC"/>
    <w:rsid w:val="00EC1A40"/>
    <w:rsid w:val="00EC240F"/>
    <w:rsid w:val="00EC37DD"/>
    <w:rsid w:val="00EC57DC"/>
    <w:rsid w:val="00EC5C26"/>
    <w:rsid w:val="00ED4188"/>
    <w:rsid w:val="00EE19C5"/>
    <w:rsid w:val="00EE3911"/>
    <w:rsid w:val="00EE3FFC"/>
    <w:rsid w:val="00EE59B8"/>
    <w:rsid w:val="00EE6213"/>
    <w:rsid w:val="00EE6448"/>
    <w:rsid w:val="00EE7BC7"/>
    <w:rsid w:val="00EE7C5F"/>
    <w:rsid w:val="00EF15C2"/>
    <w:rsid w:val="00EF192B"/>
    <w:rsid w:val="00EF2D1B"/>
    <w:rsid w:val="00EF2DAA"/>
    <w:rsid w:val="00EF3EB9"/>
    <w:rsid w:val="00EF5D28"/>
    <w:rsid w:val="00EF5F03"/>
    <w:rsid w:val="00EF6AD2"/>
    <w:rsid w:val="00F00F31"/>
    <w:rsid w:val="00F04390"/>
    <w:rsid w:val="00F0628B"/>
    <w:rsid w:val="00F06F3B"/>
    <w:rsid w:val="00F07709"/>
    <w:rsid w:val="00F12E3B"/>
    <w:rsid w:val="00F13100"/>
    <w:rsid w:val="00F1331A"/>
    <w:rsid w:val="00F13B04"/>
    <w:rsid w:val="00F1593B"/>
    <w:rsid w:val="00F16894"/>
    <w:rsid w:val="00F256A6"/>
    <w:rsid w:val="00F25B7D"/>
    <w:rsid w:val="00F26B53"/>
    <w:rsid w:val="00F30F93"/>
    <w:rsid w:val="00F32F04"/>
    <w:rsid w:val="00F34CD9"/>
    <w:rsid w:val="00F36B96"/>
    <w:rsid w:val="00F428BD"/>
    <w:rsid w:val="00F42F33"/>
    <w:rsid w:val="00F4418F"/>
    <w:rsid w:val="00F451F5"/>
    <w:rsid w:val="00F477CC"/>
    <w:rsid w:val="00F537E0"/>
    <w:rsid w:val="00F54AF1"/>
    <w:rsid w:val="00F5595A"/>
    <w:rsid w:val="00F559E1"/>
    <w:rsid w:val="00F559E9"/>
    <w:rsid w:val="00F60F82"/>
    <w:rsid w:val="00F6165C"/>
    <w:rsid w:val="00F6301C"/>
    <w:rsid w:val="00F63DB5"/>
    <w:rsid w:val="00F66C55"/>
    <w:rsid w:val="00F720C2"/>
    <w:rsid w:val="00F72DB1"/>
    <w:rsid w:val="00F768A2"/>
    <w:rsid w:val="00F83A90"/>
    <w:rsid w:val="00F8496A"/>
    <w:rsid w:val="00F85525"/>
    <w:rsid w:val="00F86E56"/>
    <w:rsid w:val="00F8750B"/>
    <w:rsid w:val="00F879BA"/>
    <w:rsid w:val="00F90641"/>
    <w:rsid w:val="00F9132B"/>
    <w:rsid w:val="00F962A5"/>
    <w:rsid w:val="00FA1819"/>
    <w:rsid w:val="00FA58F2"/>
    <w:rsid w:val="00FB0119"/>
    <w:rsid w:val="00FB1285"/>
    <w:rsid w:val="00FB61B5"/>
    <w:rsid w:val="00FB6C32"/>
    <w:rsid w:val="00FC05C9"/>
    <w:rsid w:val="00FC15B9"/>
    <w:rsid w:val="00FC2F81"/>
    <w:rsid w:val="00FD0D6D"/>
    <w:rsid w:val="00FD3111"/>
    <w:rsid w:val="00FD3A7E"/>
    <w:rsid w:val="00FE1DA3"/>
    <w:rsid w:val="00FE4A0B"/>
    <w:rsid w:val="00FF1A45"/>
    <w:rsid w:val="01140146"/>
    <w:rsid w:val="01523F8E"/>
    <w:rsid w:val="01785675"/>
    <w:rsid w:val="01E27DE4"/>
    <w:rsid w:val="03B2781F"/>
    <w:rsid w:val="03E903BE"/>
    <w:rsid w:val="04E47157"/>
    <w:rsid w:val="08A076B7"/>
    <w:rsid w:val="08E83E8B"/>
    <w:rsid w:val="08EF5238"/>
    <w:rsid w:val="096B2603"/>
    <w:rsid w:val="09F0285C"/>
    <w:rsid w:val="0AA13A5F"/>
    <w:rsid w:val="0B960297"/>
    <w:rsid w:val="0BCA33E7"/>
    <w:rsid w:val="0BDD36E3"/>
    <w:rsid w:val="0C8430C0"/>
    <w:rsid w:val="0CA5404F"/>
    <w:rsid w:val="0DF51C1C"/>
    <w:rsid w:val="0F32467D"/>
    <w:rsid w:val="0F386123"/>
    <w:rsid w:val="0F503C2D"/>
    <w:rsid w:val="10036F54"/>
    <w:rsid w:val="11384E65"/>
    <w:rsid w:val="121B783C"/>
    <w:rsid w:val="1232769D"/>
    <w:rsid w:val="12DE2F04"/>
    <w:rsid w:val="13A626D4"/>
    <w:rsid w:val="149A27CD"/>
    <w:rsid w:val="14A35CE8"/>
    <w:rsid w:val="14FB6C25"/>
    <w:rsid w:val="15484F2F"/>
    <w:rsid w:val="155F3797"/>
    <w:rsid w:val="16047A70"/>
    <w:rsid w:val="16685768"/>
    <w:rsid w:val="16D77A8A"/>
    <w:rsid w:val="178925A0"/>
    <w:rsid w:val="17BD2C4C"/>
    <w:rsid w:val="18FD3358"/>
    <w:rsid w:val="191224D3"/>
    <w:rsid w:val="1C872CDB"/>
    <w:rsid w:val="1E084E98"/>
    <w:rsid w:val="1FB9701B"/>
    <w:rsid w:val="2283306B"/>
    <w:rsid w:val="228A3BC6"/>
    <w:rsid w:val="23030E94"/>
    <w:rsid w:val="2325297C"/>
    <w:rsid w:val="23826D22"/>
    <w:rsid w:val="2480073C"/>
    <w:rsid w:val="24CB3382"/>
    <w:rsid w:val="2773171B"/>
    <w:rsid w:val="286915C2"/>
    <w:rsid w:val="289F315B"/>
    <w:rsid w:val="290C37E4"/>
    <w:rsid w:val="29D26401"/>
    <w:rsid w:val="2A1F5001"/>
    <w:rsid w:val="2A64465C"/>
    <w:rsid w:val="2AAF6CC5"/>
    <w:rsid w:val="2B863BA9"/>
    <w:rsid w:val="2BCF3D57"/>
    <w:rsid w:val="2C355316"/>
    <w:rsid w:val="2D17796B"/>
    <w:rsid w:val="2DB03D6C"/>
    <w:rsid w:val="2DB62E83"/>
    <w:rsid w:val="2F6C2559"/>
    <w:rsid w:val="2FA312B4"/>
    <w:rsid w:val="2FEC09B7"/>
    <w:rsid w:val="316F01F1"/>
    <w:rsid w:val="33B17CDB"/>
    <w:rsid w:val="35521C81"/>
    <w:rsid w:val="358563FF"/>
    <w:rsid w:val="35BC70FA"/>
    <w:rsid w:val="37B160EC"/>
    <w:rsid w:val="394B3597"/>
    <w:rsid w:val="3A7A1D02"/>
    <w:rsid w:val="3ACC4C05"/>
    <w:rsid w:val="3B547DD5"/>
    <w:rsid w:val="3BE53767"/>
    <w:rsid w:val="3CA837C7"/>
    <w:rsid w:val="3EF67997"/>
    <w:rsid w:val="3F415E00"/>
    <w:rsid w:val="407E035E"/>
    <w:rsid w:val="40972EE8"/>
    <w:rsid w:val="40C77C97"/>
    <w:rsid w:val="40E907ED"/>
    <w:rsid w:val="41240AEC"/>
    <w:rsid w:val="42002F43"/>
    <w:rsid w:val="42631478"/>
    <w:rsid w:val="42E3471F"/>
    <w:rsid w:val="42F500EF"/>
    <w:rsid w:val="45BB22F1"/>
    <w:rsid w:val="46DF7AE0"/>
    <w:rsid w:val="472055BF"/>
    <w:rsid w:val="475573AE"/>
    <w:rsid w:val="479A1A05"/>
    <w:rsid w:val="49507E2D"/>
    <w:rsid w:val="4AD131F0"/>
    <w:rsid w:val="4C2E02E7"/>
    <w:rsid w:val="4DB0757F"/>
    <w:rsid w:val="4DF57B76"/>
    <w:rsid w:val="4FAA3F1B"/>
    <w:rsid w:val="51514CAB"/>
    <w:rsid w:val="51E14F93"/>
    <w:rsid w:val="5247401D"/>
    <w:rsid w:val="52577719"/>
    <w:rsid w:val="52FB47CD"/>
    <w:rsid w:val="54B0027E"/>
    <w:rsid w:val="54D1276A"/>
    <w:rsid w:val="56334F4E"/>
    <w:rsid w:val="568A0A89"/>
    <w:rsid w:val="56C766D1"/>
    <w:rsid w:val="56E66E44"/>
    <w:rsid w:val="57B162ED"/>
    <w:rsid w:val="58790D04"/>
    <w:rsid w:val="58F015D0"/>
    <w:rsid w:val="592F60D2"/>
    <w:rsid w:val="5984231A"/>
    <w:rsid w:val="59E52B83"/>
    <w:rsid w:val="59FB5A1B"/>
    <w:rsid w:val="5ABE2FC1"/>
    <w:rsid w:val="5AC95C92"/>
    <w:rsid w:val="5AE7639D"/>
    <w:rsid w:val="5B6A3C1A"/>
    <w:rsid w:val="5B707136"/>
    <w:rsid w:val="5CE927F2"/>
    <w:rsid w:val="5D6A1E31"/>
    <w:rsid w:val="5DD768A4"/>
    <w:rsid w:val="5F374E45"/>
    <w:rsid w:val="5FF15F2D"/>
    <w:rsid w:val="6041551B"/>
    <w:rsid w:val="611E4CE6"/>
    <w:rsid w:val="61363D34"/>
    <w:rsid w:val="61DD7C66"/>
    <w:rsid w:val="61F44EBB"/>
    <w:rsid w:val="62D77CB4"/>
    <w:rsid w:val="62DB2A06"/>
    <w:rsid w:val="63A32486"/>
    <w:rsid w:val="63D86F45"/>
    <w:rsid w:val="644A43BA"/>
    <w:rsid w:val="64FB4DDA"/>
    <w:rsid w:val="654128B0"/>
    <w:rsid w:val="662E75B1"/>
    <w:rsid w:val="66562638"/>
    <w:rsid w:val="692213B6"/>
    <w:rsid w:val="698E123D"/>
    <w:rsid w:val="69EE2BB5"/>
    <w:rsid w:val="6A207A55"/>
    <w:rsid w:val="6A21215E"/>
    <w:rsid w:val="6AF37E7F"/>
    <w:rsid w:val="6B2927C0"/>
    <w:rsid w:val="6CA17875"/>
    <w:rsid w:val="6E73219B"/>
    <w:rsid w:val="6E822AF2"/>
    <w:rsid w:val="6F310A11"/>
    <w:rsid w:val="6FDD2725"/>
    <w:rsid w:val="6FE4739E"/>
    <w:rsid w:val="70655672"/>
    <w:rsid w:val="70AF7F0C"/>
    <w:rsid w:val="72F673C4"/>
    <w:rsid w:val="7469779F"/>
    <w:rsid w:val="74B11819"/>
    <w:rsid w:val="77A362D1"/>
    <w:rsid w:val="78C80335"/>
    <w:rsid w:val="793F7353"/>
    <w:rsid w:val="7AF763CB"/>
    <w:rsid w:val="7B3C363D"/>
    <w:rsid w:val="7B700614"/>
    <w:rsid w:val="7B821A78"/>
    <w:rsid w:val="7BB269CA"/>
    <w:rsid w:val="7BF5108A"/>
    <w:rsid w:val="7D6733BC"/>
    <w:rsid w:val="7DCC7D84"/>
    <w:rsid w:val="7E7E6C0F"/>
    <w:rsid w:val="7EE3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077F8"/>
  <w15:docId w15:val="{6E64AC93-131E-461A-898A-23BEBCC35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eastAsia="MS Mincho" w:hAnsi="Segoe UI" w:cs="Segoe UI"/>
      <w:sz w:val="18"/>
      <w:szCs w:val="18"/>
      <w:lang w:val="en-US"/>
    </w:rPr>
  </w:style>
  <w:style w:type="paragraph" w:styleId="BodyText">
    <w:name w:val="Body Text"/>
    <w:basedOn w:val="Normal"/>
    <w:link w:val="BodyTextChar"/>
    <w:qFormat/>
    <w:pPr>
      <w:suppressAutoHyphens/>
      <w:spacing w:after="120" w:line="240" w:lineRule="auto"/>
      <w:jc w:val="both"/>
    </w:pPr>
    <w:rPr>
      <w:rFonts w:ascii="Calibri" w:eastAsia="Times New Roman" w:hAnsi="Calibri" w:cs="Times New Roman"/>
      <w:sz w:val="24"/>
      <w:szCs w:val="20"/>
      <w:lang w:val="en-US" w:eastAsia="ar-SA"/>
    </w:rPr>
  </w:style>
  <w:style w:type="character" w:styleId="CommentReference">
    <w:name w:val="annotation reference"/>
    <w:uiPriority w:val="99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before="120" w:after="120" w:line="240" w:lineRule="auto"/>
    </w:pPr>
    <w:rPr>
      <w:rFonts w:eastAsia="MS Mincho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TMLPreformatted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unhideWhenUsed/>
    <w:qFormat/>
    <w:rPr>
      <w:color w:val="0563C1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qFormat/>
    <w:pPr>
      <w:spacing w:before="240" w:after="120"/>
    </w:pPr>
    <w:rPr>
      <w:rFonts w:cstheme="minorHAnsi"/>
      <w:b/>
      <w:bCs/>
      <w:sz w:val="20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before="120" w:after="0"/>
      <w:ind w:left="220"/>
    </w:pPr>
    <w:rPr>
      <w:rFonts w:cstheme="minorHAnsi"/>
      <w:i/>
      <w:iCs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0"/>
      <w:ind w:left="440"/>
    </w:pPr>
    <w:rPr>
      <w:rFonts w:cstheme="minorHAnsi"/>
      <w:sz w:val="20"/>
      <w:szCs w:val="24"/>
    </w:rPr>
  </w:style>
  <w:style w:type="paragraph" w:styleId="TOC4">
    <w:name w:val="toc 4"/>
    <w:basedOn w:val="Normal"/>
    <w:next w:val="Normal"/>
    <w:autoRedefine/>
    <w:uiPriority w:val="39"/>
    <w:unhideWhenUsed/>
    <w:qFormat/>
    <w:pPr>
      <w:spacing w:after="0"/>
      <w:ind w:left="660"/>
    </w:pPr>
    <w:rPr>
      <w:rFonts w:cstheme="minorHAnsi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qFormat/>
    <w:pPr>
      <w:spacing w:after="0"/>
      <w:ind w:left="880"/>
    </w:pPr>
    <w:rPr>
      <w:rFonts w:cstheme="minorHAnsi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qFormat/>
    <w:pPr>
      <w:spacing w:after="0"/>
      <w:ind w:left="1100"/>
    </w:pPr>
    <w:rPr>
      <w:rFonts w:cstheme="minorHAnsi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qFormat/>
    <w:pPr>
      <w:spacing w:after="0"/>
      <w:ind w:left="1320"/>
    </w:pPr>
    <w:rPr>
      <w:rFonts w:cstheme="minorHAnsi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qFormat/>
    <w:pPr>
      <w:spacing w:after="0"/>
      <w:ind w:left="1540"/>
    </w:pPr>
    <w:rPr>
      <w:rFonts w:cstheme="minorHAnsi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qFormat/>
    <w:pPr>
      <w:spacing w:after="0"/>
      <w:ind w:left="1760"/>
    </w:pPr>
    <w:rPr>
      <w:rFonts w:cstheme="minorHAnsi"/>
      <w:sz w:val="20"/>
      <w:szCs w:val="24"/>
    </w:rPr>
  </w:style>
  <w:style w:type="character" w:customStyle="1" w:styleId="Heading1Char">
    <w:name w:val="Heading 1 Char"/>
    <w:basedOn w:val="DefaultParagraphFont"/>
    <w:link w:val="Heading1"/>
    <w:qFormat/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BodyTextChar">
    <w:name w:val="Body Text Char"/>
    <w:basedOn w:val="DefaultParagraphFont"/>
    <w:link w:val="BodyText"/>
    <w:qFormat/>
    <w:rPr>
      <w:rFonts w:ascii="Calibri" w:eastAsia="Times New Roman" w:hAnsi="Calibri" w:cs="Times New Roman"/>
      <w:sz w:val="24"/>
      <w:szCs w:val="20"/>
      <w:lang w:val="en-US" w:eastAsia="ar-SA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tabletext">
    <w:name w:val="table text"/>
    <w:basedOn w:val="Normal"/>
    <w:qFormat/>
    <w:pPr>
      <w:spacing w:before="20" w:after="2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DBSBody">
    <w:name w:val="DBS Body"/>
    <w:basedOn w:val="NoSpacing"/>
    <w:link w:val="DBSBodyChar"/>
    <w:qFormat/>
    <w:rPr>
      <w:rFonts w:ascii="Calibri" w:eastAsia="Calibri" w:hAnsi="Calibri" w:cs="Mangal"/>
      <w:sz w:val="20"/>
      <w:szCs w:val="20"/>
      <w:lang w:val="en-US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DBSBodyChar">
    <w:name w:val="DBS Body Char"/>
    <w:basedOn w:val="DefaultParagraphFont"/>
    <w:link w:val="DBSBody"/>
    <w:rPr>
      <w:rFonts w:ascii="Calibri" w:eastAsia="Calibri" w:hAnsi="Calibri" w:cs="Mangal"/>
      <w:sz w:val="20"/>
      <w:szCs w:val="20"/>
      <w:lang w:val="en-US"/>
    </w:rPr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TableGrid">
    <w:name w:val="TableGrid"/>
    <w:qFormat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MS Mincho" w:hAnsi="Segoe UI" w:cs="Segoe UI"/>
      <w:sz w:val="18"/>
      <w:szCs w:val="18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="MS Mincho" w:hAnsiTheme="minorHAns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eastAsia="MS Mincho" w:cs="Times New Roman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eastAsia="MS Mincho" w:cs="Times New Roman"/>
      <w:b/>
      <w:bCs/>
      <w:sz w:val="20"/>
      <w:szCs w:val="20"/>
      <w:lang w:val="en-US"/>
    </w:rPr>
  </w:style>
  <w:style w:type="paragraph" w:customStyle="1" w:styleId="msonormal0">
    <w:name w:val="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font5">
    <w:name w:val="font5"/>
    <w:basedOn w:val="Normal"/>
    <w:qFormat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b/>
      <w:bCs/>
      <w:color w:val="000000"/>
      <w:sz w:val="20"/>
      <w:szCs w:val="20"/>
      <w:lang w:eastAsia="en-IN"/>
    </w:rPr>
  </w:style>
  <w:style w:type="paragraph" w:customStyle="1" w:styleId="font6">
    <w:name w:val="font6"/>
    <w:basedOn w:val="Normal"/>
    <w:qFormat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000000"/>
      <w:sz w:val="20"/>
      <w:szCs w:val="20"/>
      <w:lang w:eastAsia="en-IN"/>
    </w:rPr>
  </w:style>
  <w:style w:type="paragraph" w:customStyle="1" w:styleId="font7">
    <w:name w:val="font7"/>
    <w:basedOn w:val="Normal"/>
    <w:qFormat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000000"/>
      <w:sz w:val="20"/>
      <w:szCs w:val="20"/>
      <w:lang w:eastAsia="en-IN"/>
    </w:rPr>
  </w:style>
  <w:style w:type="paragraph" w:customStyle="1" w:styleId="font8">
    <w:name w:val="font8"/>
    <w:basedOn w:val="Normal"/>
    <w:qFormat/>
    <w:pPr>
      <w:spacing w:before="100" w:beforeAutospacing="1" w:after="100" w:afterAutospacing="1" w:line="240" w:lineRule="auto"/>
    </w:pPr>
    <w:rPr>
      <w:rFonts w:ascii="Wingdings" w:eastAsia="Times New Roman" w:hAnsi="Wingdings" w:cs="Times New Roman"/>
      <w:color w:val="000000"/>
      <w:sz w:val="20"/>
      <w:szCs w:val="20"/>
      <w:lang w:eastAsia="en-IN"/>
    </w:rPr>
  </w:style>
  <w:style w:type="paragraph" w:customStyle="1" w:styleId="font9">
    <w:name w:val="font9"/>
    <w:basedOn w:val="Normal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20"/>
      <w:szCs w:val="20"/>
      <w:lang w:eastAsia="en-IN"/>
    </w:rPr>
  </w:style>
  <w:style w:type="paragraph" w:customStyle="1" w:styleId="font10">
    <w:name w:val="font10"/>
    <w:basedOn w:val="Normal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1F497D"/>
      <w:lang w:eastAsia="en-IN"/>
    </w:rPr>
  </w:style>
  <w:style w:type="paragraph" w:customStyle="1" w:styleId="font11">
    <w:name w:val="font11"/>
    <w:basedOn w:val="Normal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16"/>
      <w:szCs w:val="16"/>
      <w:lang w:eastAsia="en-IN"/>
    </w:rPr>
  </w:style>
  <w:style w:type="paragraph" w:customStyle="1" w:styleId="xl63">
    <w:name w:val="xl63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4">
    <w:name w:val="xl64"/>
    <w:basedOn w:val="Normal"/>
    <w:qFormat/>
    <w:pPr>
      <w:pBdr>
        <w:top w:val="single" w:sz="8" w:space="0" w:color="auto"/>
        <w:right w:val="single" w:sz="8" w:space="0" w:color="auto"/>
      </w:pBdr>
      <w:shd w:val="clear" w:color="000000" w:fill="B8CCE4"/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b/>
      <w:bCs/>
      <w:color w:val="000000"/>
      <w:sz w:val="20"/>
      <w:szCs w:val="20"/>
      <w:lang w:eastAsia="en-IN"/>
    </w:rPr>
  </w:style>
  <w:style w:type="paragraph" w:customStyle="1" w:styleId="xl65">
    <w:name w:val="xl65"/>
    <w:basedOn w:val="Normal"/>
    <w:qFormat/>
    <w:pPr>
      <w:pBdr>
        <w:right w:val="single" w:sz="8" w:space="0" w:color="auto"/>
      </w:pBdr>
      <w:shd w:val="clear" w:color="000000" w:fill="B8CCE4"/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b/>
      <w:bCs/>
      <w:color w:val="000000"/>
      <w:sz w:val="20"/>
      <w:szCs w:val="20"/>
      <w:lang w:eastAsia="en-IN"/>
    </w:rPr>
  </w:style>
  <w:style w:type="paragraph" w:customStyle="1" w:styleId="xl66">
    <w:name w:val="xl66"/>
    <w:basedOn w:val="Normal"/>
    <w:qFormat/>
    <w:pPr>
      <w:pBdr>
        <w:bottom w:val="single" w:sz="8" w:space="0" w:color="auto"/>
        <w:right w:val="single" w:sz="8" w:space="0" w:color="auto"/>
      </w:pBdr>
      <w:shd w:val="clear" w:color="000000" w:fill="B8CCE4"/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b/>
      <w:bCs/>
      <w:color w:val="000000"/>
      <w:sz w:val="20"/>
      <w:szCs w:val="20"/>
      <w:lang w:eastAsia="en-IN"/>
    </w:rPr>
  </w:style>
  <w:style w:type="paragraph" w:customStyle="1" w:styleId="xl67">
    <w:name w:val="xl67"/>
    <w:basedOn w:val="Normal"/>
    <w:qFormat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sz w:val="20"/>
      <w:szCs w:val="20"/>
      <w:lang w:eastAsia="en-IN"/>
    </w:rPr>
  </w:style>
  <w:style w:type="paragraph" w:customStyle="1" w:styleId="xl68">
    <w:name w:val="xl68"/>
    <w:basedOn w:val="Normal"/>
    <w:qFormat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sz w:val="20"/>
      <w:szCs w:val="20"/>
      <w:lang w:eastAsia="en-IN"/>
    </w:rPr>
  </w:style>
  <w:style w:type="paragraph" w:customStyle="1" w:styleId="xl69">
    <w:name w:val="xl69"/>
    <w:basedOn w:val="Normal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color w:val="000000"/>
      <w:sz w:val="20"/>
      <w:szCs w:val="20"/>
      <w:lang w:eastAsia="en-IN"/>
    </w:rPr>
  </w:style>
  <w:style w:type="paragraph" w:customStyle="1" w:styleId="xl70">
    <w:name w:val="xl70"/>
    <w:basedOn w:val="Normal"/>
    <w:qFormat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sz w:val="20"/>
      <w:szCs w:val="20"/>
      <w:lang w:eastAsia="en-IN"/>
    </w:rPr>
  </w:style>
  <w:style w:type="paragraph" w:customStyle="1" w:styleId="xl71">
    <w:name w:val="xl71"/>
    <w:basedOn w:val="Normal"/>
    <w:qFormat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b/>
      <w:bCs/>
      <w:sz w:val="20"/>
      <w:szCs w:val="20"/>
      <w:lang w:eastAsia="en-IN"/>
    </w:rPr>
  </w:style>
  <w:style w:type="paragraph" w:customStyle="1" w:styleId="xl72">
    <w:name w:val="xl72"/>
    <w:basedOn w:val="Normal"/>
    <w:qFormat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sz w:val="20"/>
      <w:szCs w:val="20"/>
      <w:lang w:eastAsia="en-IN"/>
    </w:rPr>
  </w:style>
  <w:style w:type="paragraph" w:customStyle="1" w:styleId="xl73">
    <w:name w:val="xl73"/>
    <w:basedOn w:val="Normal"/>
    <w:qFormat/>
    <w:pPr>
      <w:pBdr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sz w:val="20"/>
      <w:szCs w:val="20"/>
      <w:lang w:eastAsia="en-IN"/>
    </w:rPr>
  </w:style>
  <w:style w:type="paragraph" w:customStyle="1" w:styleId="xl74">
    <w:name w:val="xl74"/>
    <w:basedOn w:val="Normal"/>
    <w:qFormat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color w:val="000000"/>
      <w:sz w:val="20"/>
      <w:szCs w:val="20"/>
      <w:lang w:eastAsia="en-IN"/>
    </w:rPr>
  </w:style>
  <w:style w:type="paragraph" w:customStyle="1" w:styleId="xl75">
    <w:name w:val="xl75"/>
    <w:basedOn w:val="Normal"/>
    <w:qFormat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color w:val="000000"/>
      <w:sz w:val="20"/>
      <w:szCs w:val="20"/>
      <w:lang w:eastAsia="en-IN"/>
    </w:rPr>
  </w:style>
  <w:style w:type="paragraph" w:customStyle="1" w:styleId="xl76">
    <w:name w:val="xl76"/>
    <w:basedOn w:val="Normal"/>
    <w:qFormat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sz w:val="20"/>
      <w:szCs w:val="20"/>
      <w:lang w:eastAsia="en-IN"/>
    </w:rPr>
  </w:style>
  <w:style w:type="paragraph" w:customStyle="1" w:styleId="xl77">
    <w:name w:val="xl77"/>
    <w:basedOn w:val="Normal"/>
    <w:qFormat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sz w:val="16"/>
      <w:szCs w:val="16"/>
      <w:lang w:eastAsia="en-IN"/>
    </w:rPr>
  </w:style>
  <w:style w:type="paragraph" w:customStyle="1" w:styleId="xl78">
    <w:name w:val="xl78"/>
    <w:basedOn w:val="Normal"/>
    <w:qFormat/>
    <w:pPr>
      <w:pBdr>
        <w:top w:val="single" w:sz="8" w:space="0" w:color="auto"/>
        <w:left w:val="single" w:sz="8" w:space="0" w:color="auto"/>
      </w:pBdr>
      <w:shd w:val="clear" w:color="000000" w:fill="B8CCE4"/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b/>
      <w:bCs/>
      <w:color w:val="000000"/>
      <w:sz w:val="20"/>
      <w:szCs w:val="20"/>
      <w:lang w:eastAsia="en-IN"/>
    </w:rPr>
  </w:style>
  <w:style w:type="paragraph" w:customStyle="1" w:styleId="xl79">
    <w:name w:val="xl79"/>
    <w:basedOn w:val="Normal"/>
    <w:qFormat/>
    <w:pPr>
      <w:pBdr>
        <w:left w:val="single" w:sz="8" w:space="0" w:color="auto"/>
      </w:pBdr>
      <w:shd w:val="clear" w:color="000000" w:fill="B8CCE4"/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b/>
      <w:bCs/>
      <w:color w:val="000000"/>
      <w:sz w:val="20"/>
      <w:szCs w:val="20"/>
      <w:lang w:eastAsia="en-IN"/>
    </w:rPr>
  </w:style>
  <w:style w:type="paragraph" w:customStyle="1" w:styleId="xl80">
    <w:name w:val="xl80"/>
    <w:basedOn w:val="Normal"/>
    <w:qFormat/>
    <w:pPr>
      <w:pBdr>
        <w:left w:val="single" w:sz="8" w:space="0" w:color="auto"/>
        <w:bottom w:val="single" w:sz="8" w:space="0" w:color="auto"/>
      </w:pBdr>
      <w:shd w:val="clear" w:color="000000" w:fill="B8CCE4"/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b/>
      <w:bCs/>
      <w:color w:val="000000"/>
      <w:sz w:val="20"/>
      <w:szCs w:val="20"/>
      <w:lang w:eastAsia="en-IN"/>
    </w:rPr>
  </w:style>
  <w:style w:type="paragraph" w:customStyle="1" w:styleId="xl81">
    <w:name w:val="xl81"/>
    <w:basedOn w:val="Normal"/>
    <w:qFormat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B8CCE4"/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b/>
      <w:bCs/>
      <w:color w:val="000000"/>
      <w:sz w:val="20"/>
      <w:szCs w:val="20"/>
      <w:lang w:eastAsia="en-IN"/>
    </w:rPr>
  </w:style>
  <w:style w:type="paragraph" w:customStyle="1" w:styleId="xl82">
    <w:name w:val="xl82"/>
    <w:basedOn w:val="Normal"/>
    <w:qFormat/>
    <w:pPr>
      <w:pBdr>
        <w:left w:val="single" w:sz="8" w:space="0" w:color="auto"/>
        <w:right w:val="single" w:sz="8" w:space="0" w:color="auto"/>
      </w:pBdr>
      <w:shd w:val="clear" w:color="000000" w:fill="B8CCE4"/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b/>
      <w:bCs/>
      <w:color w:val="000000"/>
      <w:sz w:val="20"/>
      <w:szCs w:val="20"/>
      <w:lang w:eastAsia="en-IN"/>
    </w:rPr>
  </w:style>
  <w:style w:type="paragraph" w:customStyle="1" w:styleId="xl83">
    <w:name w:val="xl83"/>
    <w:basedOn w:val="Normal"/>
    <w:qFormat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B8CCE4"/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b/>
      <w:bCs/>
      <w:color w:val="000000"/>
      <w:sz w:val="20"/>
      <w:szCs w:val="20"/>
      <w:lang w:eastAsia="en-IN"/>
    </w:rPr>
  </w:style>
  <w:style w:type="paragraph" w:customStyle="1" w:styleId="xl84">
    <w:name w:val="xl84"/>
    <w:basedOn w:val="Normal"/>
    <w:qFormat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sz w:val="20"/>
      <w:szCs w:val="20"/>
      <w:lang w:eastAsia="en-IN"/>
    </w:rPr>
  </w:style>
  <w:style w:type="paragraph" w:customStyle="1" w:styleId="xl85">
    <w:name w:val="xl85"/>
    <w:basedOn w:val="Normal"/>
    <w:qFormat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sz w:val="20"/>
      <w:szCs w:val="20"/>
      <w:lang w:eastAsia="en-IN"/>
    </w:rPr>
  </w:style>
  <w:style w:type="paragraph" w:customStyle="1" w:styleId="xl86">
    <w:name w:val="xl86"/>
    <w:basedOn w:val="Normal"/>
    <w:qFormat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sz w:val="20"/>
      <w:szCs w:val="20"/>
      <w:lang w:eastAsia="en-IN"/>
    </w:rPr>
  </w:style>
  <w:style w:type="paragraph" w:customStyle="1" w:styleId="xl87">
    <w:name w:val="xl87"/>
    <w:basedOn w:val="Normal"/>
    <w:qFormat/>
    <w:pPr>
      <w:pBdr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sz w:val="20"/>
      <w:szCs w:val="20"/>
      <w:lang w:eastAsia="en-IN"/>
    </w:rPr>
  </w:style>
  <w:style w:type="paragraph" w:customStyle="1" w:styleId="xl88">
    <w:name w:val="xl88"/>
    <w:basedOn w:val="Normal"/>
    <w:qFormat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sz w:val="20"/>
      <w:szCs w:val="20"/>
      <w:lang w:eastAsia="en-IN"/>
    </w:rPr>
  </w:style>
  <w:style w:type="paragraph" w:customStyle="1" w:styleId="xl89">
    <w:name w:val="xl89"/>
    <w:basedOn w:val="Normal"/>
    <w:qFormat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sz w:val="20"/>
      <w:szCs w:val="20"/>
      <w:lang w:eastAsia="en-IN"/>
    </w:rPr>
  </w:style>
  <w:style w:type="paragraph" w:customStyle="1" w:styleId="xl90">
    <w:name w:val="xl90"/>
    <w:basedOn w:val="Normal"/>
    <w:qFormat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sz w:val="20"/>
      <w:szCs w:val="20"/>
      <w:lang w:eastAsia="en-IN"/>
    </w:rPr>
  </w:style>
  <w:style w:type="paragraph" w:customStyle="1" w:styleId="xl91">
    <w:name w:val="xl91"/>
    <w:basedOn w:val="Normal"/>
    <w:qFormat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sz w:val="20"/>
      <w:szCs w:val="20"/>
      <w:lang w:eastAsia="en-IN"/>
    </w:rPr>
  </w:style>
  <w:style w:type="paragraph" w:customStyle="1" w:styleId="xl92">
    <w:name w:val="xl92"/>
    <w:basedOn w:val="Normal"/>
    <w:qFormat/>
    <w:pPr>
      <w:pBdr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color w:val="000000"/>
      <w:sz w:val="20"/>
      <w:szCs w:val="20"/>
      <w:lang w:eastAsia="en-IN"/>
    </w:rPr>
  </w:style>
  <w:style w:type="paragraph" w:customStyle="1" w:styleId="xl93">
    <w:name w:val="xl93"/>
    <w:basedOn w:val="Normal"/>
    <w:qFormat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color w:val="000000"/>
      <w:sz w:val="20"/>
      <w:szCs w:val="20"/>
      <w:lang w:eastAsia="en-IN"/>
    </w:rPr>
  </w:style>
  <w:style w:type="paragraph" w:customStyle="1" w:styleId="xl94">
    <w:name w:val="xl94"/>
    <w:basedOn w:val="Normal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color w:val="000000"/>
      <w:sz w:val="20"/>
      <w:szCs w:val="20"/>
      <w:lang w:eastAsia="en-IN"/>
    </w:rPr>
  </w:style>
  <w:style w:type="paragraph" w:customStyle="1" w:styleId="xl95">
    <w:name w:val="xl95"/>
    <w:basedOn w:val="Normal"/>
    <w:qFormat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color w:val="000000"/>
      <w:sz w:val="20"/>
      <w:szCs w:val="20"/>
      <w:lang w:eastAsia="en-IN"/>
    </w:rPr>
  </w:style>
  <w:style w:type="paragraph" w:customStyle="1" w:styleId="xl96">
    <w:name w:val="xl96"/>
    <w:basedOn w:val="Normal"/>
    <w:qFormat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sz w:val="20"/>
      <w:szCs w:val="20"/>
      <w:lang w:eastAsia="en-IN"/>
    </w:rPr>
  </w:style>
  <w:style w:type="paragraph" w:customStyle="1" w:styleId="xl97">
    <w:name w:val="xl97"/>
    <w:basedOn w:val="Normal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color w:val="000000"/>
      <w:sz w:val="20"/>
      <w:szCs w:val="20"/>
      <w:lang w:eastAsia="en-IN"/>
    </w:rPr>
  </w:style>
  <w:style w:type="paragraph" w:customStyle="1" w:styleId="xl98">
    <w:name w:val="xl98"/>
    <w:basedOn w:val="Normal"/>
    <w:qFormat/>
    <w:pPr>
      <w:pBdr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color w:val="000000"/>
      <w:sz w:val="20"/>
      <w:szCs w:val="20"/>
      <w:lang w:eastAsia="en-IN"/>
    </w:rPr>
  </w:style>
  <w:style w:type="paragraph" w:customStyle="1" w:styleId="xl99">
    <w:name w:val="xl99"/>
    <w:basedOn w:val="Normal"/>
    <w:qFormat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color w:val="000000"/>
      <w:sz w:val="20"/>
      <w:szCs w:val="20"/>
      <w:lang w:eastAsia="en-IN"/>
    </w:rPr>
  </w:style>
  <w:style w:type="paragraph" w:customStyle="1" w:styleId="xl100">
    <w:name w:val="xl100"/>
    <w:basedOn w:val="Normal"/>
    <w:qFormat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color w:val="000000"/>
      <w:sz w:val="20"/>
      <w:szCs w:val="20"/>
      <w:lang w:eastAsia="en-IN"/>
    </w:rPr>
  </w:style>
  <w:style w:type="paragraph" w:customStyle="1" w:styleId="xl101">
    <w:name w:val="xl101"/>
    <w:basedOn w:val="Normal"/>
    <w:qFormat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color w:val="000000"/>
      <w:sz w:val="20"/>
      <w:szCs w:val="20"/>
      <w:lang w:eastAsia="en-IN"/>
    </w:rPr>
  </w:style>
  <w:style w:type="paragraph" w:customStyle="1" w:styleId="xl102">
    <w:name w:val="xl102"/>
    <w:basedOn w:val="Normal"/>
    <w:qFormat/>
    <w:pP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color w:val="000000"/>
      <w:sz w:val="20"/>
      <w:szCs w:val="20"/>
      <w:lang w:eastAsia="en-IN"/>
    </w:rPr>
  </w:style>
  <w:style w:type="paragraph" w:customStyle="1" w:styleId="xl103">
    <w:name w:val="xl103"/>
    <w:basedOn w:val="Normal"/>
    <w:qFormat/>
    <w:pPr>
      <w:pBdr>
        <w:top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color w:val="000000"/>
      <w:sz w:val="20"/>
      <w:szCs w:val="20"/>
      <w:lang w:eastAsia="en-IN"/>
    </w:rPr>
  </w:style>
  <w:style w:type="paragraph" w:customStyle="1" w:styleId="xl104">
    <w:name w:val="xl104"/>
    <w:basedOn w:val="Normal"/>
    <w:qFormat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b/>
      <w:bCs/>
      <w:color w:val="000000"/>
      <w:sz w:val="20"/>
      <w:szCs w:val="20"/>
      <w:lang w:eastAsia="en-IN"/>
    </w:rPr>
  </w:style>
  <w:style w:type="paragraph" w:customStyle="1" w:styleId="xl105">
    <w:name w:val="xl105"/>
    <w:basedOn w:val="Normal"/>
    <w:qFormat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b/>
      <w:bCs/>
      <w:color w:val="000000"/>
      <w:sz w:val="20"/>
      <w:szCs w:val="20"/>
      <w:lang w:eastAsia="en-IN"/>
    </w:rPr>
  </w:style>
  <w:style w:type="paragraph" w:customStyle="1" w:styleId="xl106">
    <w:name w:val="xl106"/>
    <w:basedOn w:val="Normal"/>
    <w:qFormat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b/>
      <w:bCs/>
      <w:sz w:val="20"/>
      <w:szCs w:val="20"/>
      <w:lang w:eastAsia="en-IN"/>
    </w:rPr>
  </w:style>
  <w:style w:type="paragraph" w:customStyle="1" w:styleId="xl107">
    <w:name w:val="xl107"/>
    <w:basedOn w:val="Normal"/>
    <w:qFormat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b/>
      <w:bCs/>
      <w:sz w:val="20"/>
      <w:szCs w:val="20"/>
      <w:lang w:eastAsia="en-IN"/>
    </w:rPr>
  </w:style>
  <w:style w:type="paragraph" w:customStyle="1" w:styleId="xl108">
    <w:name w:val="xl108"/>
    <w:basedOn w:val="Normal"/>
    <w:qFormat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b/>
      <w:bCs/>
      <w:color w:val="000000"/>
      <w:sz w:val="20"/>
      <w:szCs w:val="20"/>
      <w:lang w:eastAsia="en-IN"/>
    </w:rPr>
  </w:style>
  <w:style w:type="paragraph" w:customStyle="1" w:styleId="xl109">
    <w:name w:val="xl109"/>
    <w:basedOn w:val="Normal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b/>
      <w:bCs/>
      <w:color w:val="000000"/>
      <w:sz w:val="20"/>
      <w:szCs w:val="20"/>
      <w:lang w:eastAsia="en-IN"/>
    </w:rPr>
  </w:style>
  <w:style w:type="paragraph" w:customStyle="1" w:styleId="xl110">
    <w:name w:val="xl110"/>
    <w:basedOn w:val="Normal"/>
    <w:qFormat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b/>
      <w:bCs/>
      <w:color w:val="000000"/>
      <w:sz w:val="20"/>
      <w:szCs w:val="20"/>
      <w:lang w:eastAsia="en-IN"/>
    </w:rPr>
  </w:style>
  <w:style w:type="paragraph" w:customStyle="1" w:styleId="xl111">
    <w:name w:val="xl111"/>
    <w:basedOn w:val="Normal"/>
    <w:qFormat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b/>
      <w:bCs/>
      <w:color w:val="000000"/>
      <w:sz w:val="20"/>
      <w:szCs w:val="20"/>
      <w:lang w:eastAsia="en-IN"/>
    </w:rPr>
  </w:style>
  <w:style w:type="paragraph" w:customStyle="1" w:styleId="xl112">
    <w:name w:val="xl112"/>
    <w:basedOn w:val="Normal"/>
    <w:qFormat/>
    <w:pPr>
      <w:pBdr>
        <w:top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b/>
      <w:bCs/>
      <w:color w:val="000000"/>
      <w:sz w:val="20"/>
      <w:szCs w:val="20"/>
      <w:lang w:eastAsia="en-IN"/>
    </w:rPr>
  </w:style>
  <w:style w:type="paragraph" w:customStyle="1" w:styleId="xl113">
    <w:name w:val="xl113"/>
    <w:basedOn w:val="Normal"/>
    <w:qFormat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b/>
      <w:bCs/>
      <w:color w:val="000000"/>
      <w:sz w:val="20"/>
      <w:szCs w:val="20"/>
      <w:lang w:eastAsia="en-IN"/>
    </w:rPr>
  </w:style>
  <w:style w:type="paragraph" w:customStyle="1" w:styleId="xl114">
    <w:name w:val="xl114"/>
    <w:basedOn w:val="Normal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sz w:val="20"/>
      <w:szCs w:val="20"/>
      <w:lang w:eastAsia="en-IN"/>
    </w:rPr>
  </w:style>
  <w:style w:type="paragraph" w:customStyle="1" w:styleId="xl115">
    <w:name w:val="xl115"/>
    <w:basedOn w:val="Normal"/>
    <w:qFormat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sz w:val="20"/>
      <w:szCs w:val="20"/>
      <w:lang w:eastAsia="en-IN"/>
    </w:rPr>
  </w:style>
  <w:style w:type="paragraph" w:customStyle="1" w:styleId="xl116">
    <w:name w:val="xl116"/>
    <w:basedOn w:val="Normal"/>
    <w:qFormat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  <w:lang w:eastAsia="en-IN"/>
    </w:rPr>
  </w:style>
  <w:style w:type="paragraph" w:customStyle="1" w:styleId="xl117">
    <w:name w:val="xl117"/>
    <w:basedOn w:val="Normal"/>
    <w:qFormat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sz w:val="20"/>
      <w:szCs w:val="20"/>
      <w:lang w:eastAsia="en-IN"/>
    </w:rPr>
  </w:style>
  <w:style w:type="paragraph" w:customStyle="1" w:styleId="xl118">
    <w:name w:val="xl118"/>
    <w:basedOn w:val="Normal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sz w:val="20"/>
      <w:szCs w:val="20"/>
      <w:lang w:eastAsia="en-IN"/>
    </w:rPr>
  </w:style>
  <w:style w:type="paragraph" w:customStyle="1" w:styleId="xl119">
    <w:name w:val="xl119"/>
    <w:basedOn w:val="Normal"/>
    <w:pPr>
      <w:pBdr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sz w:val="20"/>
      <w:szCs w:val="20"/>
      <w:lang w:eastAsia="en-IN"/>
    </w:rPr>
  </w:style>
  <w:style w:type="paragraph" w:customStyle="1" w:styleId="xl120">
    <w:name w:val="xl120"/>
    <w:basedOn w:val="Normal"/>
    <w:qFormat/>
    <w:pPr>
      <w:pBdr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sz w:val="20"/>
      <w:szCs w:val="20"/>
      <w:lang w:eastAsia="en-IN"/>
    </w:rPr>
  </w:style>
  <w:style w:type="paragraph" w:customStyle="1" w:styleId="xl121">
    <w:name w:val="xl121"/>
    <w:basedOn w:val="Normal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sz w:val="20"/>
      <w:szCs w:val="20"/>
      <w:lang w:eastAsia="en-IN"/>
    </w:rPr>
  </w:style>
  <w:style w:type="paragraph" w:customStyle="1" w:styleId="xl122">
    <w:name w:val="xl122"/>
    <w:basedOn w:val="Normal"/>
    <w:qFormat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sz w:val="20"/>
      <w:szCs w:val="20"/>
      <w:lang w:eastAsia="en-IN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 w:line="259" w:lineRule="auto"/>
      <w:outlineLvl w:val="9"/>
    </w:pPr>
    <w:rPr>
      <w:sz w:val="32"/>
      <w:szCs w:val="32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pf0">
    <w:name w:val="pf0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f01">
    <w:name w:val="cf01"/>
    <w:basedOn w:val="DefaultParagraphFont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88E9F-BC90-4F82-8A08-86D99EC6A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1289</TotalTime>
  <Pages>5</Pages>
  <Words>479</Words>
  <Characters>2746</Characters>
  <Application>Microsoft Office Word</Application>
  <DocSecurity>0</DocSecurity>
  <Lines>249</Lines>
  <Paragraphs>146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Himanshi Chawla</dc:creator>
  <cp:lastModifiedBy>Faizan Khan (Ext)</cp:lastModifiedBy>
  <cp:revision>979</cp:revision>
  <dcterms:created xsi:type="dcterms:W3CDTF">2024-03-27T10:38:00Z</dcterms:created>
  <dcterms:modified xsi:type="dcterms:W3CDTF">2026-01-19T08:33:00Z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24775FD06D514D80817BCEAC87349A02_12</vt:lpwstr>
  </property>
  <property fmtid="{D5CDD505-2E9C-101B-9397-08002B2CF9AE}" pid="4" name="ClassificationContentMarkingFooterShapeIds">
    <vt:lpwstr>68c5e317,7cf7984e,54a90c5b</vt:lpwstr>
  </property>
  <property fmtid="{D5CDD505-2E9C-101B-9397-08002B2CF9AE}" pid="5" name="ClassificationContentMarkingFooterFontProps">
    <vt:lpwstr>#ff0000,8,Calibri</vt:lpwstr>
  </property>
  <property fmtid="{D5CDD505-2E9C-101B-9397-08002B2CF9AE}" pid="6" name="ClassificationContentMarkingFooterText">
    <vt:lpwstr>Classification: RAKBANK-Internal</vt:lpwstr>
  </property>
  <property fmtid="{D5CDD505-2E9C-101B-9397-08002B2CF9AE}" pid="7" name="MSIP_Label_caa88fe9-e822-4727-abde-1b56444e8f2b_Enabled">
    <vt:lpwstr>true</vt:lpwstr>
  </property>
  <property fmtid="{D5CDD505-2E9C-101B-9397-08002B2CF9AE}" pid="8" name="MSIP_Label_caa88fe9-e822-4727-abde-1b56444e8f2b_SetDate">
    <vt:lpwstr>2025-08-18T07:21:40Z</vt:lpwstr>
  </property>
  <property fmtid="{D5CDD505-2E9C-101B-9397-08002B2CF9AE}" pid="9" name="MSIP_Label_caa88fe9-e822-4727-abde-1b56444e8f2b_Method">
    <vt:lpwstr>Standard</vt:lpwstr>
  </property>
  <property fmtid="{D5CDD505-2E9C-101B-9397-08002B2CF9AE}" pid="10" name="MSIP_Label_caa88fe9-e822-4727-abde-1b56444e8f2b_Name">
    <vt:lpwstr>RAKBANK-Internal for files</vt:lpwstr>
  </property>
  <property fmtid="{D5CDD505-2E9C-101B-9397-08002B2CF9AE}" pid="11" name="MSIP_Label_caa88fe9-e822-4727-abde-1b56444e8f2b_SiteId">
    <vt:lpwstr>fbb70b95-2828-4ce3-90d5-c6e1ff243618</vt:lpwstr>
  </property>
  <property fmtid="{D5CDD505-2E9C-101B-9397-08002B2CF9AE}" pid="12" name="MSIP_Label_caa88fe9-e822-4727-abde-1b56444e8f2b_ActionId">
    <vt:lpwstr>8b190179-66fa-4baa-b981-da7ac3b0b863</vt:lpwstr>
  </property>
  <property fmtid="{D5CDD505-2E9C-101B-9397-08002B2CF9AE}" pid="13" name="MSIP_Label_caa88fe9-e822-4727-abde-1b56444e8f2b_ContentBits">
    <vt:lpwstr>2</vt:lpwstr>
  </property>
  <property fmtid="{D5CDD505-2E9C-101B-9397-08002B2CF9AE}" pid="14" name="MSIP_Label_caa88fe9-e822-4727-abde-1b56444e8f2b_Tag">
    <vt:lpwstr>10, 3, 0, 1</vt:lpwstr>
  </property>
</Properties>
</file>