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F0" w:rsidRPr="00374B2D" w:rsidRDefault="00F17A1C" w:rsidP="00CB00F0">
      <w:pPr>
        <w:pStyle w:val="Head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523303298" o:spid="_x0000_s1026" type="#_x0000_t136" style="position:absolute;margin-left:0;margin-top:0;width:377.05pt;height:282.8pt;rotation:315;z-index:-251658240;mso-position-horizontal:center;mso-position-horizontal-relative:margin;mso-position-vertical:center;mso-position-vertical-relative:margin" o:allowincell="f" fillcolor="#7f7f7f [1612]" stroked="f">
            <v:fill opacity=".5"/>
            <v:textpath style="font-family:&quot;Calibri&quot;;font-size:1pt" string="UMT"/>
            <w10:wrap anchorx="margin" anchory="margin"/>
          </v:shape>
        </w:pict>
      </w:r>
      <w:r w:rsidR="00CB00F0">
        <w:rPr>
          <w:noProof/>
        </w:rPr>
        <w:drawing>
          <wp:inline distT="0" distB="0" distL="0" distR="0" wp14:anchorId="13B89CCA" wp14:editId="2C63B5CB">
            <wp:extent cx="973667" cy="116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727" cy="11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0F0">
        <w:tab/>
        <w:t xml:space="preserve">    </w:t>
      </w:r>
      <w:r w:rsidR="00CB00F0">
        <w:rPr>
          <w:rStyle w:val="Heading1Char"/>
          <w:rFonts w:eastAsia="Calibri"/>
          <w:color w:val="0070C0"/>
        </w:rPr>
        <w:t>University of Management and Technology</w:t>
      </w:r>
    </w:p>
    <w:p w:rsidR="00CB00F0" w:rsidRDefault="00CB00F0" w:rsidP="00CB00F0">
      <w:pPr>
        <w:jc w:val="center"/>
        <w:rPr>
          <w:b/>
          <w:sz w:val="56"/>
          <w:szCs w:val="56"/>
        </w:rPr>
      </w:pPr>
    </w:p>
    <w:p w:rsidR="00CB00F0" w:rsidRPr="00DC27FE" w:rsidRDefault="00CB00F0" w:rsidP="00CB00F0">
      <w:pPr>
        <w:jc w:val="center"/>
        <w:rPr>
          <w:b/>
          <w:sz w:val="56"/>
          <w:szCs w:val="56"/>
        </w:rPr>
      </w:pPr>
      <w:proofErr w:type="gramStart"/>
      <w:r w:rsidRPr="00DC27FE">
        <w:rPr>
          <w:b/>
          <w:sz w:val="56"/>
          <w:szCs w:val="56"/>
        </w:rPr>
        <w:t>Name :</w:t>
      </w:r>
      <w:proofErr w:type="gramEnd"/>
      <w:r w:rsidRPr="00DC27FE">
        <w:rPr>
          <w:b/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Faizan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Nadeem</w:t>
      </w:r>
      <w:proofErr w:type="spellEnd"/>
    </w:p>
    <w:p w:rsidR="00CB00F0" w:rsidRPr="00DC27FE" w:rsidRDefault="00CB00F0" w:rsidP="00CB00F0">
      <w:pPr>
        <w:jc w:val="center"/>
        <w:rPr>
          <w:b/>
          <w:sz w:val="56"/>
          <w:szCs w:val="56"/>
        </w:rPr>
      </w:pPr>
      <w:proofErr w:type="gramStart"/>
      <w:r w:rsidRPr="00DC27FE">
        <w:rPr>
          <w:b/>
          <w:sz w:val="56"/>
          <w:szCs w:val="56"/>
        </w:rPr>
        <w:t>Program :</w:t>
      </w:r>
      <w:proofErr w:type="gramEnd"/>
      <w:r w:rsidRPr="00DC27FE">
        <w:rPr>
          <w:b/>
          <w:sz w:val="56"/>
          <w:szCs w:val="56"/>
        </w:rPr>
        <w:t xml:space="preserve"> </w:t>
      </w:r>
      <w:r>
        <w:rPr>
          <w:sz w:val="56"/>
          <w:szCs w:val="56"/>
        </w:rPr>
        <w:t>BS-SE</w:t>
      </w:r>
    </w:p>
    <w:p w:rsidR="00CB00F0" w:rsidRPr="00DC27FE" w:rsidRDefault="00CB00F0" w:rsidP="00CB00F0">
      <w:pPr>
        <w:jc w:val="center"/>
        <w:rPr>
          <w:b/>
          <w:sz w:val="56"/>
          <w:szCs w:val="56"/>
        </w:rPr>
      </w:pPr>
      <w:proofErr w:type="gramStart"/>
      <w:r w:rsidRPr="00DC27FE">
        <w:rPr>
          <w:b/>
          <w:sz w:val="56"/>
          <w:szCs w:val="56"/>
        </w:rPr>
        <w:t xml:space="preserve">ID </w:t>
      </w:r>
      <w:r>
        <w:rPr>
          <w:sz w:val="56"/>
          <w:szCs w:val="56"/>
        </w:rPr>
        <w:t>:</w:t>
      </w:r>
      <w:proofErr w:type="gramEnd"/>
      <w:r>
        <w:rPr>
          <w:sz w:val="56"/>
          <w:szCs w:val="56"/>
        </w:rPr>
        <w:t xml:space="preserve"> 19014065002</w:t>
      </w:r>
    </w:p>
    <w:p w:rsidR="00CB00F0" w:rsidRDefault="00CB00F0" w:rsidP="00CB00F0">
      <w:pPr>
        <w:jc w:val="center"/>
        <w:rPr>
          <w:b/>
          <w:sz w:val="56"/>
          <w:szCs w:val="56"/>
        </w:rPr>
      </w:pPr>
    </w:p>
    <w:p w:rsidR="00CB00F0" w:rsidRDefault="00CB00F0" w:rsidP="00CB00F0">
      <w:pPr>
        <w:jc w:val="center"/>
        <w:rPr>
          <w:sz w:val="56"/>
          <w:szCs w:val="56"/>
        </w:rPr>
      </w:pPr>
      <w:proofErr w:type="gramStart"/>
      <w:r>
        <w:rPr>
          <w:b/>
          <w:sz w:val="56"/>
          <w:szCs w:val="56"/>
        </w:rPr>
        <w:t xml:space="preserve">Assignment </w:t>
      </w:r>
      <w:r>
        <w:rPr>
          <w:sz w:val="56"/>
          <w:szCs w:val="56"/>
        </w:rPr>
        <w:t>:</w:t>
      </w:r>
      <w:proofErr w:type="gramEnd"/>
      <w:r w:rsidRPr="009850FB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Essay </w:t>
      </w:r>
      <w:r w:rsidRPr="009850FB">
        <w:rPr>
          <w:sz w:val="56"/>
          <w:szCs w:val="56"/>
        </w:rPr>
        <w:t>Writing</w:t>
      </w:r>
    </w:p>
    <w:p w:rsidR="00CB00F0" w:rsidRDefault="00CB00F0" w:rsidP="00CB00F0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 xml:space="preserve">Submitted </w:t>
      </w:r>
      <w:proofErr w:type="gramStart"/>
      <w:r>
        <w:rPr>
          <w:b/>
          <w:sz w:val="56"/>
          <w:szCs w:val="56"/>
        </w:rPr>
        <w:t>to :</w:t>
      </w:r>
      <w:proofErr w:type="gramEnd"/>
      <w:r>
        <w:rPr>
          <w:b/>
          <w:sz w:val="56"/>
          <w:szCs w:val="56"/>
        </w:rPr>
        <w:t xml:space="preserve"> </w:t>
      </w:r>
      <w:r w:rsidRPr="009850FB">
        <w:rPr>
          <w:sz w:val="56"/>
          <w:szCs w:val="56"/>
        </w:rPr>
        <w:t xml:space="preserve">Prof. Abdul </w:t>
      </w:r>
      <w:proofErr w:type="spellStart"/>
      <w:r w:rsidRPr="009850FB">
        <w:rPr>
          <w:sz w:val="56"/>
          <w:szCs w:val="56"/>
        </w:rPr>
        <w:t>Haq</w:t>
      </w:r>
      <w:proofErr w:type="spellEnd"/>
    </w:p>
    <w:p w:rsidR="00CB00F0" w:rsidRDefault="00CB00F0" w:rsidP="00CB00F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CB00F0" w:rsidRDefault="00CB00F0" w:rsidP="00CB00F0">
      <w:pPr>
        <w:pStyle w:val="NoSpacing"/>
        <w:jc w:val="center"/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</w:pPr>
      <w:r w:rsidRPr="001445A4"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  <w:lastRenderedPageBreak/>
        <w:t xml:space="preserve">Crisis in </w:t>
      </w:r>
      <w:r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  <w:t>Pakistan</w:t>
      </w:r>
    </w:p>
    <w:p w:rsidR="00CB00F0" w:rsidRDefault="00CB00F0" w:rsidP="00CB00F0">
      <w:pPr>
        <w:pStyle w:val="NoSpacing"/>
        <w:rPr>
          <w:rFonts w:ascii="Algerian" w:hAnsi="Algerian"/>
          <w:color w:val="365F91" w:themeColor="accent1" w:themeShade="BF"/>
          <w:sz w:val="24"/>
          <w:szCs w:val="24"/>
        </w:rPr>
      </w:pPr>
    </w:p>
    <w:p w:rsidR="00CB00F0" w:rsidRDefault="00CB00F0" w:rsidP="00CB00F0">
      <w:pPr>
        <w:pStyle w:val="ListParagraph"/>
        <w:numPr>
          <w:ilvl w:val="0"/>
          <w:numId w:val="1"/>
        </w:numPr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 xml:space="preserve">        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>Introduction.</w:t>
      </w:r>
    </w:p>
    <w:p w:rsidR="00CB00F0" w:rsidRPr="00FA60D8" w:rsidRDefault="00CB00F0" w:rsidP="00CB00F0">
      <w:p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</w:t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  <w:t xml:space="preserve">Today Pakistan have to face some very serious crisis      because of the facts like disabilities of </w:t>
      </w:r>
      <w:proofErr w:type="gramStart"/>
      <w:r>
        <w:rPr>
          <w:rFonts w:ascii="Arial" w:hAnsi="Arial" w:cs="Arial"/>
          <w:i/>
          <w:color w:val="000000" w:themeColor="text1"/>
          <w:sz w:val="24"/>
          <w:szCs w:val="24"/>
        </w:rPr>
        <w:t>government  and</w:t>
      </w:r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itself the citizens does not full fill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there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duties. </w:t>
      </w:r>
      <w:proofErr w:type="gramStart"/>
      <w:r>
        <w:rPr>
          <w:rFonts w:ascii="Arial" w:hAnsi="Arial" w:cs="Arial"/>
          <w:i/>
          <w:color w:val="000000" w:themeColor="text1"/>
          <w:sz w:val="24"/>
          <w:szCs w:val="24"/>
        </w:rPr>
        <w:t>Although, the foreign policies are one of the reasons of crisis.</w:t>
      </w:r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In last few years terrorism also </w:t>
      </w:r>
      <w:proofErr w:type="gramStart"/>
      <w:r>
        <w:rPr>
          <w:rFonts w:ascii="Arial" w:hAnsi="Arial" w:cs="Arial"/>
          <w:i/>
          <w:color w:val="000000" w:themeColor="text1"/>
          <w:sz w:val="24"/>
          <w:szCs w:val="24"/>
        </w:rPr>
        <w:t>effect</w:t>
      </w:r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the economy and different affairs of Pakistan which cause many new crisis. </w:t>
      </w:r>
      <w:proofErr w:type="gramStart"/>
      <w:r>
        <w:rPr>
          <w:rFonts w:ascii="Arial" w:hAnsi="Arial" w:cs="Arial"/>
          <w:i/>
          <w:color w:val="000000" w:themeColor="text1"/>
          <w:sz w:val="24"/>
          <w:szCs w:val="24"/>
        </w:rPr>
        <w:t>So all these and many other facts cause the crisis in Pakistan.</w:t>
      </w:r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i/>
          <w:color w:val="000000" w:themeColor="text1"/>
          <w:sz w:val="24"/>
          <w:szCs w:val="24"/>
        </w:rPr>
        <w:t>Some  crisis</w:t>
      </w:r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are listed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bellow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which Pakistan have to face who effects the standard and the way of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lifes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>.</w:t>
      </w:r>
    </w:p>
    <w:p w:rsidR="00CB00F0" w:rsidRPr="000A6D75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2-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proofErr w:type="spellStart"/>
      <w:r w:rsidRPr="000A6D75">
        <w:rPr>
          <w:rFonts w:ascii="Bell MT" w:hAnsi="Bell MT"/>
          <w:b/>
          <w:color w:val="000000" w:themeColor="text1"/>
          <w:sz w:val="28"/>
          <w:szCs w:val="28"/>
        </w:rPr>
        <w:t>Econmical</w:t>
      </w:r>
      <w:proofErr w:type="spellEnd"/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Crisis.</w:t>
      </w:r>
    </w:p>
    <w:p w:rsidR="00CB00F0" w:rsidRPr="000A6D75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3-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Power </w:t>
      </w:r>
      <w:r>
        <w:rPr>
          <w:rFonts w:ascii="Bell MT" w:hAnsi="Bell MT"/>
          <w:b/>
          <w:color w:val="000000" w:themeColor="text1"/>
          <w:sz w:val="28"/>
          <w:szCs w:val="28"/>
        </w:rPr>
        <w:t xml:space="preserve">Sector 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>Crisis.</w:t>
      </w:r>
    </w:p>
    <w:p w:rsidR="00CB00F0" w:rsidRPr="000A6D75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4-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Technological Crisis.</w:t>
      </w:r>
    </w:p>
    <w:p w:rsidR="00CB00F0" w:rsidRPr="000A6D75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5-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Corruption Crisis.</w:t>
      </w:r>
    </w:p>
    <w:p w:rsidR="00CB00F0" w:rsidRPr="000A6D75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6-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Miss management Crisis.</w:t>
      </w:r>
    </w:p>
    <w:p w:rsidR="00CB00F0" w:rsidRPr="000A6D75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7-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proofErr w:type="spellStart"/>
      <w:r w:rsidRPr="000A6D75">
        <w:rPr>
          <w:rFonts w:ascii="Bell MT" w:hAnsi="Bell MT"/>
          <w:b/>
          <w:color w:val="000000" w:themeColor="text1"/>
          <w:sz w:val="28"/>
          <w:szCs w:val="28"/>
        </w:rPr>
        <w:t>Unemloyment</w:t>
      </w:r>
      <w:proofErr w:type="spellEnd"/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Crisis.</w:t>
      </w:r>
    </w:p>
    <w:p w:rsidR="00CB00F0" w:rsidRPr="000A6D75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8-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Confrontation Crisis.</w:t>
      </w:r>
    </w:p>
    <w:p w:rsidR="00CB00F0" w:rsidRDefault="00CB00F0" w:rsidP="001F77F3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9-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r>
        <w:rPr>
          <w:rFonts w:ascii="Bell MT" w:hAnsi="Bell MT"/>
          <w:b/>
          <w:color w:val="000000" w:themeColor="text1"/>
          <w:sz w:val="28"/>
          <w:szCs w:val="28"/>
        </w:rPr>
        <w:t>Malevolence Crisis.</w:t>
      </w:r>
      <w:bookmarkStart w:id="0" w:name="_GoBack"/>
      <w:bookmarkEnd w:id="0"/>
    </w:p>
    <w:p w:rsidR="00CB00F0" w:rsidRPr="00F52630" w:rsidRDefault="00CB00F0" w:rsidP="00CB00F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</w:t>
      </w:r>
      <w:r>
        <w:rPr>
          <w:rFonts w:ascii="Bell MT" w:hAnsi="Bell MT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118110</wp:posOffset>
                </wp:positionV>
                <wp:extent cx="7143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9.3pt" to="515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/HtgEAALcDAAAOAAAAZHJzL2Uyb0RvYy54bWysU02PEzEMvSPxH6Lc6bTlY9Go0z10BRcE&#10;Fbv8gGzG6UQkceSEzvTf46TtLAKEEOLiiZP3bD/bs7mdvBNHoGQxdHK1WEoBQWNvw6GTXx7evXgr&#10;Rcoq9MphgE6eIMnb7fNnmzG2sMYBXQ8kOEhI7Rg7OeQc26ZJegCv0gIjBH40SF5ldunQ9KRGju5d&#10;s14u3zQjUh8JNaTEt3fnR7mt8Y0BnT8ZkyAL10muLVdL1T4W22w3qj2QioPVlzLUP1ThlQ2cdA51&#10;p7IS38j+EspbTZjQ5IVG36AxVkPVwGpWy5/U3A8qQtXCzUlxblP6f2H1x+OehO07uZYiKM8jus+k&#10;7GHIYochcAORxLr0aYypZfgu7OnipbinInoy5MuX5Yip9vY09xamLDRf3qxevbx5zSPQ17fmiRgp&#10;5feAXpRDJ50NRbZq1fFDypyMoVcIO6WQc+p6yicHBezCZzAshZOtKrsuEewciaPi8fdfV0UGx6rI&#10;QjHWuZm0/DPpgi00qIv1t8QZXTNiyDPR24D0u6x5upZqzvir6rPWIvsR+1MdRG0Hb0dVdtnksn4/&#10;+pX+9L9tvwMAAP//AwBQSwMEFAAGAAgAAAAhANY3Zp/dAAAACgEAAA8AAABkcnMvZG93bnJldi54&#10;bWxMj0tPwzAQhO9I/Adrkbi1Nq82hDgV4nGihxA4cHTjJYkar6PYTQK/nq04wHFnPs3OZJvZdWLE&#10;IbSeNFwsFQikytuWag3vb8+LBESIhqzpPKGGLwywyU9PMpNaP9ErjmWsBYdQSI2GJsY+lTJUDToT&#10;lr5HYu/TD85EPoda2sFMHO46eanUSjrTEn9oTI8PDVb78uA0rJ9eyqKfHrffhVzLohh9TPYfWp+f&#10;zfd3ICLO8Q+GY32uDjl32vkD2SA6DYvb6xtG2UhWII6AulKs7H4VmWfy/4T8BwAA//8DAFBLAQIt&#10;ABQABgAIAAAAIQC2gziS/gAAAOEBAAATAAAAAAAAAAAAAAAAAAAAAABbQ29udGVudF9UeXBlc10u&#10;eG1sUEsBAi0AFAAGAAgAAAAhADj9If/WAAAAlAEAAAsAAAAAAAAAAAAAAAAALwEAAF9yZWxzLy5y&#10;ZWxzUEsBAi0AFAAGAAgAAAAhAOalL8e2AQAAtwMAAA4AAAAAAAAAAAAAAAAALgIAAGRycy9lMm9E&#10;b2MueG1sUEsBAi0AFAAGAAgAAAAhANY3Zp/dAAAACgEAAA8AAAAAAAAAAAAAAAAAEAQAAGRycy9k&#10;b3ducmV2LnhtbFBLBQYAAAAABAAEAPMAAAAaBQAAAAA=&#10;" strokecolor="black [3040]"/>
            </w:pict>
          </mc:Fallback>
        </mc:AlternateContent>
      </w:r>
    </w:p>
    <w:p w:rsidR="00680EF2" w:rsidRDefault="00680EF2"/>
    <w:sectPr w:rsidR="00680EF2" w:rsidSect="00CB00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A1C" w:rsidRDefault="00F17A1C" w:rsidP="00CB00F0">
      <w:pPr>
        <w:spacing w:after="0" w:line="240" w:lineRule="auto"/>
      </w:pPr>
      <w:r>
        <w:separator/>
      </w:r>
    </w:p>
  </w:endnote>
  <w:endnote w:type="continuationSeparator" w:id="0">
    <w:p w:rsidR="00F17A1C" w:rsidRDefault="00F17A1C" w:rsidP="00CB0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0F0" w:rsidRDefault="00CB00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0F0" w:rsidRDefault="00CB00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0F0" w:rsidRDefault="00CB00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A1C" w:rsidRDefault="00F17A1C" w:rsidP="00CB00F0">
      <w:pPr>
        <w:spacing w:after="0" w:line="240" w:lineRule="auto"/>
      </w:pPr>
      <w:r>
        <w:separator/>
      </w:r>
    </w:p>
  </w:footnote>
  <w:footnote w:type="continuationSeparator" w:id="0">
    <w:p w:rsidR="00F17A1C" w:rsidRDefault="00F17A1C" w:rsidP="00CB0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0F0" w:rsidRDefault="00CB00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714932"/>
      <w:docPartObj>
        <w:docPartGallery w:val="Watermarks"/>
        <w:docPartUnique/>
      </w:docPartObj>
    </w:sdtPr>
    <w:sdtEndPr/>
    <w:sdtContent>
      <w:p w:rsidR="00CB00F0" w:rsidRDefault="00F17A1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1072361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M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0F0" w:rsidRDefault="00CB00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23DA"/>
    <w:multiLevelType w:val="hybridMultilevel"/>
    <w:tmpl w:val="0972952A"/>
    <w:lvl w:ilvl="0" w:tplc="905A6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D7A38"/>
    <w:multiLevelType w:val="hybridMultilevel"/>
    <w:tmpl w:val="AD5C554C"/>
    <w:lvl w:ilvl="0" w:tplc="3A926CFE">
      <w:start w:val="10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F0"/>
    <w:rsid w:val="001F77F3"/>
    <w:rsid w:val="00680EF2"/>
    <w:rsid w:val="007C3744"/>
    <w:rsid w:val="008E3C67"/>
    <w:rsid w:val="009251B8"/>
    <w:rsid w:val="00A23357"/>
    <w:rsid w:val="00CB00F0"/>
    <w:rsid w:val="00D41A0C"/>
    <w:rsid w:val="00DC27BF"/>
    <w:rsid w:val="00F1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0F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CB00F0"/>
    <w:pPr>
      <w:keepNext/>
      <w:spacing w:before="240" w:after="60" w:line="240" w:lineRule="auto"/>
      <w:ind w:left="221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00F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F0"/>
  </w:style>
  <w:style w:type="paragraph" w:styleId="BalloonText">
    <w:name w:val="Balloon Text"/>
    <w:basedOn w:val="Normal"/>
    <w:link w:val="BalloonTextChar"/>
    <w:uiPriority w:val="99"/>
    <w:semiHidden/>
    <w:unhideWhenUsed/>
    <w:rsid w:val="00CB0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00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0F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0F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CB00F0"/>
    <w:pPr>
      <w:keepNext/>
      <w:spacing w:before="240" w:after="60" w:line="240" w:lineRule="auto"/>
      <w:ind w:left="221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00F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F0"/>
  </w:style>
  <w:style w:type="paragraph" w:styleId="BalloonText">
    <w:name w:val="Balloon Text"/>
    <w:basedOn w:val="Normal"/>
    <w:link w:val="BalloonTextChar"/>
    <w:uiPriority w:val="99"/>
    <w:semiHidden/>
    <w:unhideWhenUsed/>
    <w:rsid w:val="00CB0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00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0F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6</cp:revision>
  <cp:lastPrinted>2020-04-19T10:18:00Z</cp:lastPrinted>
  <dcterms:created xsi:type="dcterms:W3CDTF">2020-04-19T10:03:00Z</dcterms:created>
  <dcterms:modified xsi:type="dcterms:W3CDTF">2020-04-19T10:18:00Z</dcterms:modified>
</cp:coreProperties>
</file>