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7C35" w14:textId="77777777" w:rsidR="0074323B" w:rsidRDefault="00000000" w:rsidP="00F2257B">
      <w:pPr>
        <w:pStyle w:val="Subtitle"/>
        <w:rPr>
          <w:rFonts w:eastAsia="Times New Roman"/>
        </w:rPr>
      </w:pPr>
      <w:r>
        <w:rPr>
          <w:rFonts w:eastAsia="Times New Roman"/>
        </w:rPr>
        <w:t>Assembl</w:t>
      </w:r>
      <w:r w:rsidR="007828E7">
        <w:rPr>
          <w:rFonts w:eastAsia="Times New Roman"/>
        </w:rPr>
        <w:t>y</w:t>
      </w:r>
      <w:r>
        <w:rPr>
          <w:rFonts w:eastAsia="Times New Roman"/>
        </w:rPr>
        <w:t xml:space="preserve"> Language (</w:t>
      </w:r>
      <w:r w:rsidR="00A45A65">
        <w:rPr>
          <w:rFonts w:eastAsia="Times New Roman"/>
        </w:rPr>
        <w:t>G, H</w:t>
      </w:r>
      <w:r>
        <w:rPr>
          <w:rFonts w:eastAsia="Times New Roman"/>
        </w:rPr>
        <w:t>)</w:t>
      </w:r>
    </w:p>
    <w:p w14:paraId="1C06D9A5" w14:textId="77777777" w:rsidR="0074323B" w:rsidRDefault="0000000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Fall 202</w:t>
      </w:r>
      <w:r w:rsidR="00A45A65">
        <w:rPr>
          <w:rFonts w:ascii="Times New Roman" w:eastAsia="Times New Roman" w:hAnsi="Times New Roman" w:cs="Times New Roman"/>
          <w:b/>
          <w:sz w:val="24"/>
        </w:rPr>
        <w:t>3</w:t>
      </w:r>
    </w:p>
    <w:p w14:paraId="4DD840FE" w14:textId="5FD60284" w:rsidR="0074323B" w:rsidRDefault="0000000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Assignment-</w:t>
      </w:r>
      <w:r w:rsidR="00E13400">
        <w:rPr>
          <w:rFonts w:ascii="Times New Roman" w:eastAsia="Times New Roman" w:hAnsi="Times New Roman" w:cs="Times New Roman"/>
          <w:b/>
          <w:sz w:val="24"/>
        </w:rPr>
        <w:t>2</w:t>
      </w:r>
    </w:p>
    <w:p w14:paraId="7C4236FF" w14:textId="05AFAF5D" w:rsidR="0074323B" w:rsidRDefault="0000000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Total Marks:</w:t>
      </w:r>
      <w:r w:rsidR="00E13400">
        <w:rPr>
          <w:rFonts w:ascii="Times New Roman" w:eastAsia="Times New Roman" w:hAnsi="Times New Roman" w:cs="Times New Roman"/>
          <w:b/>
          <w:sz w:val="24"/>
        </w:rPr>
        <w:t>75</w:t>
      </w:r>
    </w:p>
    <w:p w14:paraId="1344D5F7" w14:textId="35FAB60F" w:rsidR="0074323B" w:rsidRPr="00891096" w:rsidRDefault="00000000">
      <w:pPr>
        <w:spacing w:after="0" w:line="240" w:lineRule="auto"/>
        <w:rPr>
          <w:rFonts w:ascii="Times New Roman" w:eastAsia="Times New Roman" w:hAnsi="Times New Roman" w:cs="Times New Roman"/>
          <w:b/>
          <w:color w:val="FF0000"/>
          <w:sz w:val="24"/>
        </w:rPr>
      </w:pPr>
      <w:r>
        <w:rPr>
          <w:rFonts w:ascii="Times New Roman" w:eastAsia="Times New Roman" w:hAnsi="Times New Roman" w:cs="Times New Roman"/>
          <w:b/>
          <w:sz w:val="24"/>
        </w:rPr>
        <w:t xml:space="preserve">Submission: </w:t>
      </w:r>
      <w:r w:rsidR="00891096" w:rsidRPr="00891096">
        <w:rPr>
          <w:rFonts w:ascii="Times New Roman" w:eastAsia="Times New Roman" w:hAnsi="Times New Roman" w:cs="Times New Roman"/>
          <w:b/>
          <w:color w:val="FF0000"/>
          <w:sz w:val="24"/>
        </w:rPr>
        <w:t>S</w:t>
      </w:r>
      <w:r w:rsidR="00E13400">
        <w:rPr>
          <w:rFonts w:ascii="Times New Roman" w:eastAsia="Times New Roman" w:hAnsi="Times New Roman" w:cs="Times New Roman"/>
          <w:b/>
          <w:color w:val="FF0000"/>
          <w:sz w:val="24"/>
        </w:rPr>
        <w:t>ubmit 3 .</w:t>
      </w:r>
      <w:proofErr w:type="spellStart"/>
      <w:r w:rsidR="00E13400">
        <w:rPr>
          <w:rFonts w:ascii="Times New Roman" w:eastAsia="Times New Roman" w:hAnsi="Times New Roman" w:cs="Times New Roman"/>
          <w:b/>
          <w:color w:val="FF0000"/>
          <w:sz w:val="24"/>
        </w:rPr>
        <w:t>asm</w:t>
      </w:r>
      <w:proofErr w:type="spellEnd"/>
      <w:r w:rsidR="00E13400">
        <w:rPr>
          <w:rFonts w:ascii="Times New Roman" w:eastAsia="Times New Roman" w:hAnsi="Times New Roman" w:cs="Times New Roman"/>
          <w:b/>
          <w:color w:val="FF0000"/>
          <w:sz w:val="24"/>
        </w:rPr>
        <w:t xml:space="preserve"> files on google classroom. The name of your file should be your roll number [underscore] question number e.g., 20l1234_1.asm. </w:t>
      </w:r>
      <w:r w:rsidRPr="00891096">
        <w:rPr>
          <w:rFonts w:ascii="Times New Roman" w:eastAsia="Times New Roman" w:hAnsi="Times New Roman" w:cs="Times New Roman"/>
          <w:b/>
          <w:color w:val="FF0000"/>
          <w:sz w:val="24"/>
        </w:rPr>
        <w:t>Deadline -</w:t>
      </w:r>
      <w:r w:rsidR="00B93957">
        <w:rPr>
          <w:rFonts w:ascii="Times New Roman" w:eastAsia="Times New Roman" w:hAnsi="Times New Roman" w:cs="Times New Roman"/>
          <w:b/>
          <w:color w:val="FF0000"/>
          <w:sz w:val="24"/>
        </w:rPr>
        <w:t>Sunday, 8</w:t>
      </w:r>
      <w:r w:rsidR="00B93957" w:rsidRPr="00B93957">
        <w:rPr>
          <w:rFonts w:ascii="Times New Roman" w:eastAsia="Times New Roman" w:hAnsi="Times New Roman" w:cs="Times New Roman"/>
          <w:b/>
          <w:color w:val="FF0000"/>
          <w:sz w:val="24"/>
          <w:vertAlign w:val="superscript"/>
        </w:rPr>
        <w:t>th</w:t>
      </w:r>
      <w:r w:rsidR="00B93957">
        <w:rPr>
          <w:rFonts w:ascii="Times New Roman" w:eastAsia="Times New Roman" w:hAnsi="Times New Roman" w:cs="Times New Roman"/>
          <w:b/>
          <w:color w:val="FF0000"/>
          <w:sz w:val="24"/>
        </w:rPr>
        <w:t xml:space="preserve"> October</w:t>
      </w:r>
      <w:r w:rsidRPr="00891096">
        <w:rPr>
          <w:rFonts w:ascii="Times New Roman" w:eastAsia="Times New Roman" w:hAnsi="Times New Roman" w:cs="Times New Roman"/>
          <w:b/>
          <w:color w:val="FF0000"/>
          <w:sz w:val="24"/>
        </w:rPr>
        <w:t xml:space="preserve"> 202</w:t>
      </w:r>
      <w:r w:rsidR="005F0B4B" w:rsidRPr="00891096">
        <w:rPr>
          <w:rFonts w:ascii="Times New Roman" w:eastAsia="Times New Roman" w:hAnsi="Times New Roman" w:cs="Times New Roman"/>
          <w:b/>
          <w:color w:val="FF0000"/>
          <w:sz w:val="24"/>
        </w:rPr>
        <w:t>3</w:t>
      </w:r>
      <w:r w:rsidRPr="00891096">
        <w:rPr>
          <w:rFonts w:ascii="Times New Roman" w:eastAsia="Times New Roman" w:hAnsi="Times New Roman" w:cs="Times New Roman"/>
          <w:b/>
          <w:color w:val="FF0000"/>
          <w:sz w:val="24"/>
        </w:rPr>
        <w:t xml:space="preserve">, </w:t>
      </w:r>
      <w:r w:rsidR="00E13400">
        <w:rPr>
          <w:rFonts w:ascii="Times New Roman" w:eastAsia="Times New Roman" w:hAnsi="Times New Roman" w:cs="Times New Roman"/>
          <w:b/>
          <w:color w:val="FF0000"/>
          <w:sz w:val="24"/>
        </w:rPr>
        <w:t>11</w:t>
      </w:r>
      <w:r w:rsidRPr="00891096">
        <w:rPr>
          <w:rFonts w:ascii="Times New Roman" w:eastAsia="Times New Roman" w:hAnsi="Times New Roman" w:cs="Times New Roman"/>
          <w:b/>
          <w:color w:val="FF0000"/>
          <w:sz w:val="24"/>
        </w:rPr>
        <w:t>:</w:t>
      </w:r>
      <w:r w:rsidR="00E13400">
        <w:rPr>
          <w:rFonts w:ascii="Times New Roman" w:eastAsia="Times New Roman" w:hAnsi="Times New Roman" w:cs="Times New Roman"/>
          <w:b/>
          <w:color w:val="FF0000"/>
          <w:sz w:val="24"/>
        </w:rPr>
        <w:t>59</w:t>
      </w:r>
      <w:r w:rsidRPr="00891096">
        <w:rPr>
          <w:rFonts w:ascii="Times New Roman" w:eastAsia="Times New Roman" w:hAnsi="Times New Roman" w:cs="Times New Roman"/>
          <w:b/>
          <w:color w:val="FF0000"/>
          <w:sz w:val="24"/>
        </w:rPr>
        <w:t xml:space="preserve"> pm</w:t>
      </w:r>
    </w:p>
    <w:p w14:paraId="52D12BFD" w14:textId="77777777" w:rsidR="0074323B" w:rsidRPr="00891096" w:rsidRDefault="0074323B">
      <w:pPr>
        <w:spacing w:after="0" w:line="240" w:lineRule="auto"/>
        <w:rPr>
          <w:rFonts w:ascii="Times New Roman" w:eastAsia="Times New Roman" w:hAnsi="Times New Roman" w:cs="Times New Roman"/>
          <w:color w:val="FF0000"/>
          <w:sz w:val="24"/>
          <w:u w:val="single"/>
        </w:rPr>
      </w:pPr>
    </w:p>
    <w:p w14:paraId="39CC6248" w14:textId="662DC681" w:rsidR="00954313" w:rsidRPr="003F1EB8" w:rsidRDefault="00954313" w:rsidP="00954313">
      <w:pPr>
        <w:spacing w:after="0" w:line="240" w:lineRule="auto"/>
        <w:rPr>
          <w:b/>
        </w:rPr>
      </w:pPr>
      <w:r>
        <w:rPr>
          <w:b/>
        </w:rPr>
        <w:t xml:space="preserve">Question </w:t>
      </w:r>
      <w:r w:rsidR="00BD7BD5">
        <w:rPr>
          <w:b/>
        </w:rPr>
        <w:t>1</w:t>
      </w:r>
      <w:r w:rsidRPr="003F1EB8">
        <w:rPr>
          <w:b/>
        </w:rPr>
        <w:t>: [</w:t>
      </w:r>
      <w:r>
        <w:rPr>
          <w:b/>
        </w:rPr>
        <w:t xml:space="preserve">15 </w:t>
      </w:r>
      <w:r w:rsidRPr="003F1EB8">
        <w:rPr>
          <w:b/>
        </w:rPr>
        <w:t>Marks]</w:t>
      </w:r>
    </w:p>
    <w:p w14:paraId="70E338F9" w14:textId="77777777" w:rsidR="00954313" w:rsidRPr="00530958" w:rsidRDefault="00954313" w:rsidP="00954313">
      <w:pPr>
        <w:jc w:val="both"/>
        <w:rPr>
          <w:rFonts w:cstheme="minorHAnsi"/>
        </w:rPr>
      </w:pPr>
      <w:r>
        <w:t xml:space="preserve">Write an assembly program that checks </w:t>
      </w:r>
      <w:r w:rsidRPr="008B7EB8">
        <w:rPr>
          <w:b/>
          <w:u w:val="single"/>
        </w:rPr>
        <w:t>in binary</w:t>
      </w:r>
      <w:r>
        <w:t xml:space="preserve"> whether a 16-bit number is palindrome or not. Move 1 in dx register if it is a palindrome else move 0 in dx register. </w:t>
      </w:r>
      <w:r w:rsidRPr="00530958">
        <w:rPr>
          <w:rFonts w:cstheme="minorHAnsi"/>
        </w:rPr>
        <w:t xml:space="preserve">Palindrome is a number which reads </w:t>
      </w:r>
      <w:r w:rsidRPr="00530958">
        <w:rPr>
          <w:rFonts w:cstheme="minorHAnsi"/>
          <w:color w:val="252525"/>
          <w:shd w:val="clear" w:color="auto" w:fill="FFFFFF"/>
        </w:rPr>
        <w:t>the same backward or forward</w:t>
      </w:r>
      <w:r>
        <w:rPr>
          <w:rFonts w:cstheme="minorHAnsi"/>
          <w:color w:val="252525"/>
          <w:shd w:val="clear" w:color="auto" w:fill="FFFFFF"/>
        </w:rPr>
        <w:t>.</w:t>
      </w:r>
    </w:p>
    <w:p w14:paraId="580D99F9" w14:textId="77777777" w:rsidR="00954313" w:rsidRDefault="00954313" w:rsidP="00954313">
      <w:r>
        <w:t xml:space="preserve">For example </w:t>
      </w:r>
    </w:p>
    <w:p w14:paraId="1CD8C67E" w14:textId="77777777" w:rsidR="00954313" w:rsidRDefault="00954313" w:rsidP="00954313">
      <w:r>
        <w:t>0xA425 is a palindrome.</w:t>
      </w:r>
    </w:p>
    <w:tbl>
      <w:tblPr>
        <w:tblStyle w:val="TableGrid"/>
        <w:tblW w:w="0" w:type="auto"/>
        <w:tblInd w:w="108" w:type="dxa"/>
        <w:tblLook w:val="04A0" w:firstRow="1" w:lastRow="0" w:firstColumn="1" w:lastColumn="0" w:noHBand="0" w:noVBand="1"/>
      </w:tblPr>
      <w:tblGrid>
        <w:gridCol w:w="328"/>
        <w:gridCol w:w="417"/>
        <w:gridCol w:w="417"/>
        <w:gridCol w:w="417"/>
        <w:gridCol w:w="417"/>
        <w:gridCol w:w="417"/>
        <w:gridCol w:w="417"/>
        <w:gridCol w:w="417"/>
        <w:gridCol w:w="417"/>
        <w:gridCol w:w="417"/>
        <w:gridCol w:w="418"/>
        <w:gridCol w:w="418"/>
        <w:gridCol w:w="418"/>
        <w:gridCol w:w="418"/>
        <w:gridCol w:w="418"/>
        <w:gridCol w:w="418"/>
      </w:tblGrid>
      <w:tr w:rsidR="00954313" w14:paraId="3F8A11E4" w14:textId="77777777" w:rsidTr="007E10F0">
        <w:tc>
          <w:tcPr>
            <w:tcW w:w="309" w:type="dxa"/>
          </w:tcPr>
          <w:p w14:paraId="43438BDE" w14:textId="77777777" w:rsidR="00954313" w:rsidRDefault="00000000" w:rsidP="007E10F0">
            <w:r>
              <w:rPr>
                <w:noProof/>
              </w:rPr>
              <w:pict w14:anchorId="2C7A009B">
                <v:group id="_x0000_s1054" style="position:absolute;margin-left:6.15pt;margin-top:12.95pt;width:309pt;height:52.5pt;z-index:251666432" coordorigin="1185,10365" coordsize="6300,450">
                  <v:shapetype id="_x0000_t32" coordsize="21600,21600" o:spt="32" o:oned="t" path="m,l21600,21600e" filled="f">
                    <v:path arrowok="t" fillok="f" o:connecttype="none"/>
                    <o:lock v:ext="edit" shapetype="t"/>
                  </v:shapetype>
                  <v:shape id="_x0000_s1055" type="#_x0000_t32" style="position:absolute;left:7485;top:10365;width:0;height:450;flip:y" o:connectortype="straight">
                    <v:stroke endarrow="block"/>
                  </v:shape>
                  <v:shape id="_x0000_s1056" type="#_x0000_t32" style="position:absolute;left:1185;top:10365;width:0;height:450;flip:y" o:connectortype="straight">
                    <v:stroke endarrow="block"/>
                  </v:shape>
                  <v:shape id="_x0000_s1057" type="#_x0000_t32" style="position:absolute;left:1185;top:10815;width:6300;height:0" o:connectortype="straight"/>
                </v:group>
              </w:pict>
            </w:r>
            <w:r w:rsidR="00954313">
              <w:t>1</w:t>
            </w:r>
          </w:p>
        </w:tc>
        <w:tc>
          <w:tcPr>
            <w:tcW w:w="417" w:type="dxa"/>
          </w:tcPr>
          <w:p w14:paraId="1159910D" w14:textId="77777777" w:rsidR="00954313" w:rsidRDefault="00000000" w:rsidP="007E10F0">
            <w:r>
              <w:rPr>
                <w:noProof/>
              </w:rPr>
              <w:pict w14:anchorId="5F75F92C">
                <v:group id="_x0000_s1026" style="position:absolute;margin-left:6.3pt;margin-top:12.95pt;width:267.75pt;height:45pt;z-index:251659264;mso-position-horizontal-relative:text;mso-position-vertical-relative:text" coordorigin="1185,10365" coordsize="6300,450">
                  <v:shape id="_x0000_s1027" type="#_x0000_t32" style="position:absolute;left:7485;top:10365;width:0;height:450;flip:y" o:connectortype="straight">
                    <v:stroke endarrow="block"/>
                  </v:shape>
                  <v:shape id="_x0000_s1028" type="#_x0000_t32" style="position:absolute;left:1185;top:10365;width:0;height:450;flip:y" o:connectortype="straight">
                    <v:stroke endarrow="block"/>
                  </v:shape>
                  <v:shape id="_x0000_s1029" type="#_x0000_t32" style="position:absolute;left:1185;top:10815;width:6300;height:0" o:connectortype="straight"/>
                </v:group>
              </w:pict>
            </w:r>
            <w:r w:rsidR="00954313">
              <w:t>0</w:t>
            </w:r>
          </w:p>
        </w:tc>
        <w:tc>
          <w:tcPr>
            <w:tcW w:w="417" w:type="dxa"/>
          </w:tcPr>
          <w:p w14:paraId="341E6B8D" w14:textId="77777777" w:rsidR="00954313" w:rsidRDefault="00000000" w:rsidP="007E10F0">
            <w:r>
              <w:rPr>
                <w:noProof/>
              </w:rPr>
              <w:pict w14:anchorId="4BE4F609">
                <v:group id="_x0000_s1046" style="position:absolute;margin-left:1.2pt;margin-top:12.95pt;width:231pt;height:40.5pt;z-index:251664384;mso-position-horizontal-relative:text;mso-position-vertical-relative:text" coordorigin="1185,10365" coordsize="6300,450">
                  <v:shape id="_x0000_s1047" type="#_x0000_t32" style="position:absolute;left:7485;top:10365;width:0;height:450;flip:y" o:connectortype="straight">
                    <v:stroke endarrow="block"/>
                  </v:shape>
                  <v:shape id="_x0000_s1048" type="#_x0000_t32" style="position:absolute;left:1185;top:10365;width:0;height:450;flip:y" o:connectortype="straight">
                    <v:stroke endarrow="block"/>
                  </v:shape>
                  <v:shape id="_x0000_s1049" type="#_x0000_t32" style="position:absolute;left:1185;top:10815;width:6300;height:0" o:connectortype="straight"/>
                </v:group>
              </w:pict>
            </w:r>
            <w:r w:rsidR="00954313">
              <w:t>1</w:t>
            </w:r>
          </w:p>
        </w:tc>
        <w:tc>
          <w:tcPr>
            <w:tcW w:w="417" w:type="dxa"/>
          </w:tcPr>
          <w:p w14:paraId="0E10D32C" w14:textId="77777777" w:rsidR="00954313" w:rsidRDefault="00000000" w:rsidP="007E10F0">
            <w:r>
              <w:rPr>
                <w:noProof/>
              </w:rPr>
              <w:pict w14:anchorId="29BF8413">
                <v:group id="_x0000_s1042" style="position:absolute;margin-left:5.1pt;margin-top:12.95pt;width:186pt;height:36pt;z-index:251663360;mso-position-horizontal-relative:text;mso-position-vertical-relative:text" coordorigin="1185,10365" coordsize="6300,450">
                  <v:shape id="_x0000_s1043" type="#_x0000_t32" style="position:absolute;left:7485;top:10365;width:0;height:450;flip:y" o:connectortype="straight">
                    <v:stroke endarrow="block"/>
                  </v:shape>
                  <v:shape id="_x0000_s1044" type="#_x0000_t32" style="position:absolute;left:1185;top:10365;width:0;height:450;flip:y" o:connectortype="straight">
                    <v:stroke endarrow="block"/>
                  </v:shape>
                  <v:shape id="_x0000_s1045" type="#_x0000_t32" style="position:absolute;left:1185;top:10815;width:6300;height:0" o:connectortype="straight"/>
                </v:group>
              </w:pict>
            </w:r>
            <w:r w:rsidR="00954313">
              <w:t>0</w:t>
            </w:r>
          </w:p>
        </w:tc>
        <w:tc>
          <w:tcPr>
            <w:tcW w:w="417" w:type="dxa"/>
          </w:tcPr>
          <w:p w14:paraId="3681F562" w14:textId="77777777" w:rsidR="00954313" w:rsidRDefault="00000000" w:rsidP="007E10F0">
            <w:r>
              <w:rPr>
                <w:noProof/>
              </w:rPr>
              <w:pict w14:anchorId="333A8759">
                <v:group id="_x0000_s1038" style="position:absolute;margin-left:1.5pt;margin-top:12.95pt;width:150.75pt;height:30pt;z-index:251662336;mso-position-horizontal-relative:text;mso-position-vertical-relative:text" coordorigin="1185,10365" coordsize="6300,450">
                  <v:shape id="_x0000_s1039" type="#_x0000_t32" style="position:absolute;left:7485;top:10365;width:0;height:450;flip:y" o:connectortype="straight">
                    <v:stroke endarrow="block"/>
                  </v:shape>
                  <v:shape id="_x0000_s1040" type="#_x0000_t32" style="position:absolute;left:1185;top:10365;width:0;height:450;flip:y" o:connectortype="straight">
                    <v:stroke endarrow="block"/>
                  </v:shape>
                  <v:shape id="_x0000_s1041" type="#_x0000_t32" style="position:absolute;left:1185;top:10815;width:6300;height:0" o:connectortype="straight"/>
                </v:group>
              </w:pict>
            </w:r>
            <w:r w:rsidR="00954313">
              <w:t>0</w:t>
            </w:r>
          </w:p>
        </w:tc>
        <w:tc>
          <w:tcPr>
            <w:tcW w:w="417" w:type="dxa"/>
          </w:tcPr>
          <w:p w14:paraId="32AF857F" w14:textId="77777777" w:rsidR="00954313" w:rsidRDefault="00000000" w:rsidP="007E10F0">
            <w:r>
              <w:rPr>
                <w:noProof/>
              </w:rPr>
              <w:pict w14:anchorId="67672EE1">
                <v:group id="_x0000_s1034" style="position:absolute;margin-left:1.65pt;margin-top:12.95pt;width:106.5pt;height:23.25pt;z-index:251661312;mso-position-horizontal-relative:text;mso-position-vertical-relative:text" coordorigin="1185,10365" coordsize="6300,450">
                  <v:shape id="_x0000_s1035" type="#_x0000_t32" style="position:absolute;left:7485;top:10365;width:0;height:450;flip:y" o:connectortype="straight">
                    <v:stroke endarrow="block"/>
                  </v:shape>
                  <v:shape id="_x0000_s1036" type="#_x0000_t32" style="position:absolute;left:1185;top:10365;width:0;height:450;flip:y" o:connectortype="straight">
                    <v:stroke endarrow="block"/>
                  </v:shape>
                  <v:shape id="_x0000_s1037" type="#_x0000_t32" style="position:absolute;left:1185;top:10815;width:6300;height:0" o:connectortype="straight"/>
                </v:group>
              </w:pict>
            </w:r>
            <w:r w:rsidR="00954313">
              <w:t>1</w:t>
            </w:r>
          </w:p>
        </w:tc>
        <w:tc>
          <w:tcPr>
            <w:tcW w:w="417" w:type="dxa"/>
          </w:tcPr>
          <w:p w14:paraId="12A12B43" w14:textId="77777777" w:rsidR="00954313" w:rsidRDefault="00000000" w:rsidP="007E10F0">
            <w:r>
              <w:rPr>
                <w:noProof/>
              </w:rPr>
              <w:pict w14:anchorId="7C7E6DDD">
                <v:group id="_x0000_s1030" style="position:absolute;margin-left:2.55pt;margin-top:12.95pt;width:65.25pt;height:18pt;z-index:251660288;mso-position-horizontal-relative:text;mso-position-vertical-relative:text" coordorigin="1185,10365" coordsize="6300,450">
                  <v:shape id="_x0000_s1031" type="#_x0000_t32" style="position:absolute;left:7485;top:10365;width:0;height:450;flip:y" o:connectortype="straight">
                    <v:stroke endarrow="block"/>
                  </v:shape>
                  <v:shape id="_x0000_s1032" type="#_x0000_t32" style="position:absolute;left:1185;top:10365;width:0;height:450;flip:y" o:connectortype="straight">
                    <v:stroke endarrow="block"/>
                  </v:shape>
                  <v:shape id="_x0000_s1033" type="#_x0000_t32" style="position:absolute;left:1185;top:10815;width:6300;height:0" o:connectortype="straight"/>
                </v:group>
              </w:pict>
            </w:r>
            <w:r w:rsidR="00954313">
              <w:t>0</w:t>
            </w:r>
          </w:p>
        </w:tc>
        <w:tc>
          <w:tcPr>
            <w:tcW w:w="417" w:type="dxa"/>
          </w:tcPr>
          <w:p w14:paraId="4C055FD0" w14:textId="77777777" w:rsidR="00954313" w:rsidRDefault="00000000" w:rsidP="007E10F0">
            <w:r>
              <w:rPr>
                <w:noProof/>
              </w:rPr>
              <w:pict w14:anchorId="1949A85B">
                <v:group id="_x0000_s1050" style="position:absolute;margin-left:1.95pt;margin-top:12.95pt;width:24pt;height:13.5pt;z-index:251665408;mso-position-horizontal-relative:text;mso-position-vertical-relative:text" coordorigin="1185,10365" coordsize="6300,450">
                  <v:shape id="_x0000_s1051" type="#_x0000_t32" style="position:absolute;left:7485;top:10365;width:0;height:450;flip:y" o:connectortype="straight">
                    <v:stroke endarrow="block"/>
                  </v:shape>
                  <v:shape id="_x0000_s1052" type="#_x0000_t32" style="position:absolute;left:1185;top:10365;width:0;height:450;flip:y" o:connectortype="straight">
                    <v:stroke endarrow="block"/>
                  </v:shape>
                  <v:shape id="_x0000_s1053" type="#_x0000_t32" style="position:absolute;left:1185;top:10815;width:6300;height:0" o:connectortype="straight"/>
                </v:group>
              </w:pict>
            </w:r>
            <w:r w:rsidR="00954313">
              <w:t>0</w:t>
            </w:r>
          </w:p>
        </w:tc>
        <w:tc>
          <w:tcPr>
            <w:tcW w:w="417" w:type="dxa"/>
          </w:tcPr>
          <w:p w14:paraId="05398A6E" w14:textId="77777777" w:rsidR="00954313" w:rsidRDefault="00954313" w:rsidP="007E10F0">
            <w:r>
              <w:t>0</w:t>
            </w:r>
          </w:p>
        </w:tc>
        <w:tc>
          <w:tcPr>
            <w:tcW w:w="417" w:type="dxa"/>
          </w:tcPr>
          <w:p w14:paraId="0B80459A" w14:textId="77777777" w:rsidR="00954313" w:rsidRDefault="00954313" w:rsidP="007E10F0">
            <w:r>
              <w:t>0</w:t>
            </w:r>
          </w:p>
        </w:tc>
        <w:tc>
          <w:tcPr>
            <w:tcW w:w="418" w:type="dxa"/>
          </w:tcPr>
          <w:p w14:paraId="52FADBCB" w14:textId="77777777" w:rsidR="00954313" w:rsidRDefault="00954313" w:rsidP="007E10F0">
            <w:r>
              <w:t>1</w:t>
            </w:r>
          </w:p>
        </w:tc>
        <w:tc>
          <w:tcPr>
            <w:tcW w:w="418" w:type="dxa"/>
          </w:tcPr>
          <w:p w14:paraId="7CCED315" w14:textId="77777777" w:rsidR="00954313" w:rsidRDefault="00954313" w:rsidP="007E10F0">
            <w:r>
              <w:t>0</w:t>
            </w:r>
          </w:p>
        </w:tc>
        <w:tc>
          <w:tcPr>
            <w:tcW w:w="418" w:type="dxa"/>
          </w:tcPr>
          <w:p w14:paraId="2584D2C1" w14:textId="77777777" w:rsidR="00954313" w:rsidRDefault="00954313" w:rsidP="007E10F0">
            <w:r>
              <w:t>0</w:t>
            </w:r>
          </w:p>
        </w:tc>
        <w:tc>
          <w:tcPr>
            <w:tcW w:w="418" w:type="dxa"/>
          </w:tcPr>
          <w:p w14:paraId="7395EEFB" w14:textId="77777777" w:rsidR="00954313" w:rsidRDefault="00954313" w:rsidP="007E10F0">
            <w:r>
              <w:t>1</w:t>
            </w:r>
          </w:p>
        </w:tc>
        <w:tc>
          <w:tcPr>
            <w:tcW w:w="418" w:type="dxa"/>
          </w:tcPr>
          <w:p w14:paraId="59FE0E37" w14:textId="77777777" w:rsidR="00954313" w:rsidRDefault="00954313" w:rsidP="007E10F0">
            <w:r>
              <w:t>0</w:t>
            </w:r>
          </w:p>
        </w:tc>
        <w:tc>
          <w:tcPr>
            <w:tcW w:w="418" w:type="dxa"/>
          </w:tcPr>
          <w:p w14:paraId="027437B7" w14:textId="77777777" w:rsidR="00954313" w:rsidRDefault="00954313" w:rsidP="007E10F0">
            <w:r>
              <w:t>1</w:t>
            </w:r>
          </w:p>
        </w:tc>
      </w:tr>
    </w:tbl>
    <w:p w14:paraId="2EDD2A54" w14:textId="77777777" w:rsidR="00954313" w:rsidRDefault="00954313" w:rsidP="00954313"/>
    <w:p w14:paraId="354E01CA" w14:textId="77777777" w:rsidR="0074323B" w:rsidRPr="00C73014" w:rsidRDefault="0074323B">
      <w:pPr>
        <w:spacing w:after="0" w:line="240" w:lineRule="auto"/>
        <w:rPr>
          <w:rFonts w:ascii="Times New Roman" w:eastAsia="Times New Roman" w:hAnsi="Times New Roman" w:cs="Times New Roman"/>
          <w:sz w:val="24"/>
          <w:szCs w:val="24"/>
        </w:rPr>
      </w:pPr>
    </w:p>
    <w:p w14:paraId="7965CC00" w14:textId="77777777" w:rsidR="00C73014" w:rsidRPr="00C73014" w:rsidRDefault="00C73014" w:rsidP="00C73014">
      <w:pPr>
        <w:spacing w:after="0" w:line="240" w:lineRule="auto"/>
        <w:rPr>
          <w:rFonts w:ascii="Times New Roman" w:hAnsi="Times New Roman" w:cs="Times New Roman"/>
          <w:sz w:val="24"/>
          <w:szCs w:val="24"/>
        </w:rPr>
      </w:pPr>
    </w:p>
    <w:p w14:paraId="51501CCD" w14:textId="77777777" w:rsidR="00C73014" w:rsidRPr="00C73014" w:rsidRDefault="00C73014" w:rsidP="00C73014">
      <w:pPr>
        <w:spacing w:after="0" w:line="240" w:lineRule="auto"/>
        <w:rPr>
          <w:rFonts w:ascii="Times New Roman" w:hAnsi="Times New Roman" w:cs="Times New Roman"/>
          <w:sz w:val="24"/>
          <w:szCs w:val="24"/>
        </w:rPr>
      </w:pPr>
    </w:p>
    <w:p w14:paraId="7D61CA1E" w14:textId="04B4262E" w:rsidR="00A729A0" w:rsidRPr="003F1EB8" w:rsidRDefault="00A729A0" w:rsidP="00A729A0">
      <w:pPr>
        <w:spacing w:after="0" w:line="240" w:lineRule="auto"/>
        <w:rPr>
          <w:b/>
        </w:rPr>
      </w:pPr>
      <w:r>
        <w:rPr>
          <w:b/>
        </w:rPr>
        <w:t>Question</w:t>
      </w:r>
      <w:r w:rsidR="00BD7BD5">
        <w:rPr>
          <w:b/>
        </w:rPr>
        <w:t xml:space="preserve"> 2</w:t>
      </w:r>
      <w:r w:rsidRPr="003F1EB8">
        <w:rPr>
          <w:b/>
        </w:rPr>
        <w:t>: [</w:t>
      </w:r>
      <w:r>
        <w:rPr>
          <w:b/>
        </w:rPr>
        <w:t xml:space="preserve">15 </w:t>
      </w:r>
      <w:r w:rsidRPr="003F1EB8">
        <w:rPr>
          <w:b/>
        </w:rPr>
        <w:t>Marks]</w:t>
      </w:r>
    </w:p>
    <w:p w14:paraId="2B93D9D6" w14:textId="51F3A75F" w:rsidR="00A729A0" w:rsidRPr="00530958" w:rsidRDefault="00A729A0" w:rsidP="00A729A0">
      <w:pPr>
        <w:jc w:val="both"/>
        <w:rPr>
          <w:rFonts w:cstheme="minorHAnsi"/>
        </w:rPr>
      </w:pPr>
      <w:r>
        <w:t xml:space="preserve">Given an array of words, write an assembly program that sorts the even numbers and odd numbers in the array </w:t>
      </w:r>
      <w:r w:rsidR="00AF2B48">
        <w:t xml:space="preserve">separately </w:t>
      </w:r>
      <w:r>
        <w:t>in ascending order.</w:t>
      </w:r>
    </w:p>
    <w:p w14:paraId="6218A0CF" w14:textId="77777777" w:rsidR="00A729A0" w:rsidRDefault="00A729A0" w:rsidP="00A729A0">
      <w:r>
        <w:t xml:space="preserve">For example </w:t>
      </w:r>
    </w:p>
    <w:p w14:paraId="65DE1CA2" w14:textId="36A90396" w:rsidR="00A729A0" w:rsidRDefault="00A729A0" w:rsidP="00A729A0">
      <w:r>
        <w:t xml:space="preserve">array1: </w:t>
      </w:r>
      <w:proofErr w:type="spellStart"/>
      <w:r>
        <w:t>d</w:t>
      </w:r>
      <w:r w:rsidR="00453C0D">
        <w:t>b</w:t>
      </w:r>
      <w:proofErr w:type="spellEnd"/>
      <w:r>
        <w:t xml:space="preserve"> 10,17,6,5,</w:t>
      </w:r>
      <w:r w:rsidR="00BD7BD5">
        <w:t>11</w:t>
      </w:r>
      <w:r>
        <w:t>,8</w:t>
      </w:r>
    </w:p>
    <w:p w14:paraId="65680F76" w14:textId="400DF4CC" w:rsidR="00BD7BD5" w:rsidRDefault="00BD7BD5" w:rsidP="00A729A0">
      <w:r>
        <w:t>The final sorted array should be</w:t>
      </w:r>
    </w:p>
    <w:p w14:paraId="122DB537" w14:textId="563AFD26" w:rsidR="00BD7BD5" w:rsidRDefault="00BD7BD5" w:rsidP="00A729A0">
      <w:r>
        <w:t xml:space="preserve">array1: </w:t>
      </w:r>
      <w:proofErr w:type="spellStart"/>
      <w:r>
        <w:t>d</w:t>
      </w:r>
      <w:r w:rsidR="00453C0D">
        <w:t>b</w:t>
      </w:r>
      <w:proofErr w:type="spellEnd"/>
      <w:r>
        <w:t xml:space="preserve"> 6, 5,8,11,10,17</w:t>
      </w:r>
    </w:p>
    <w:p w14:paraId="4DABA04F" w14:textId="32B0F65F" w:rsidR="00A729A0" w:rsidRDefault="00BD7BD5" w:rsidP="00A729A0">
      <w:r>
        <w:t>Note the even numbers in the array are in the sorted order and the odd numbers in the array are in sorted order. The code should work for array of any size so do not hard code and define a data label for size. You can create as many data labels as you like.</w:t>
      </w:r>
    </w:p>
    <w:p w14:paraId="5C7FA8F4" w14:textId="6CD496FA" w:rsidR="00AF2B48" w:rsidRPr="003F1EB8" w:rsidRDefault="00AF2B48" w:rsidP="00AF2B48">
      <w:pPr>
        <w:spacing w:after="0" w:line="240" w:lineRule="auto"/>
        <w:rPr>
          <w:b/>
        </w:rPr>
      </w:pPr>
      <w:r>
        <w:rPr>
          <w:b/>
        </w:rPr>
        <w:t xml:space="preserve">Question </w:t>
      </w:r>
      <w:r w:rsidR="00BB2CF6">
        <w:rPr>
          <w:b/>
        </w:rPr>
        <w:t>3</w:t>
      </w:r>
      <w:r w:rsidRPr="003F1EB8">
        <w:rPr>
          <w:b/>
        </w:rPr>
        <w:t>: [</w:t>
      </w:r>
      <w:r>
        <w:rPr>
          <w:b/>
        </w:rPr>
        <w:t xml:space="preserve">15 </w:t>
      </w:r>
      <w:r w:rsidRPr="003F1EB8">
        <w:rPr>
          <w:b/>
        </w:rPr>
        <w:t>Marks]</w:t>
      </w:r>
    </w:p>
    <w:p w14:paraId="28818656" w14:textId="45E69746" w:rsidR="00AF2B48" w:rsidRDefault="00AF2B48" w:rsidP="00AF2B48">
      <w:pPr>
        <w:jc w:val="both"/>
      </w:pPr>
      <w:r>
        <w:t>Given a 3x3 matrix, write the code to find its determinant. The 3x3 matrix is stored as follows:</w:t>
      </w:r>
    </w:p>
    <w:p w14:paraId="420BA6D6" w14:textId="22517337" w:rsidR="00BB2CF6" w:rsidRDefault="00BB2CF6" w:rsidP="00BB2CF6">
      <w:r>
        <w:t xml:space="preserve">array1: </w:t>
      </w:r>
      <w:proofErr w:type="spellStart"/>
      <w:r>
        <w:t>d</w:t>
      </w:r>
      <w:r w:rsidR="00453C0D">
        <w:t>b</w:t>
      </w:r>
      <w:proofErr w:type="spellEnd"/>
      <w:r>
        <w:t xml:space="preserve"> 1,2,3,4,5,6,7,8,9 represents the following matrix</w:t>
      </w:r>
    </w:p>
    <w:p w14:paraId="27C88A9F" w14:textId="77777777" w:rsidR="003F78FC" w:rsidRDefault="00AF2B48" w:rsidP="00BB2CF6">
      <w:r>
        <w:t xml:space="preserve"> </w:t>
      </w:r>
    </w:p>
    <w:p w14:paraId="23D44035" w14:textId="77777777" w:rsidR="003F78FC" w:rsidRDefault="00000000" w:rsidP="003F78FC">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r>
              <m:e>
                <m:r>
                  <w:rPr>
                    <w:rFonts w:ascii="Cambria Math" w:hAnsi="Cambria Math"/>
                  </w:rPr>
                  <m:t>7</m:t>
                </m:r>
              </m:e>
              <m:e>
                <m:r>
                  <w:rPr>
                    <w:rFonts w:ascii="Cambria Math" w:hAnsi="Cambria Math"/>
                  </w:rPr>
                  <m:t>8</m:t>
                </m:r>
              </m:e>
              <m:e>
                <m:r>
                  <w:rPr>
                    <w:rFonts w:ascii="Cambria Math" w:hAnsi="Cambria Math"/>
                  </w:rPr>
                  <m:t>9</m:t>
                </m:r>
              </m:e>
            </m:mr>
          </m:m>
        </m:oMath>
      </m:oMathPara>
    </w:p>
    <w:p w14:paraId="3F89A679" w14:textId="20AFFEA8" w:rsidR="00C73014" w:rsidRPr="003F78FC" w:rsidRDefault="00BB2CF6" w:rsidP="003F78FC">
      <w:r>
        <w:t xml:space="preserve"> Note the matrix is stored row by row.</w:t>
      </w:r>
    </w:p>
    <w:sectPr w:rsidR="00C73014" w:rsidRPr="003F7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CD7D" w14:textId="77777777" w:rsidR="00287036" w:rsidRDefault="00287036" w:rsidP="005F0B4B">
      <w:pPr>
        <w:spacing w:after="0" w:line="240" w:lineRule="auto"/>
      </w:pPr>
      <w:r>
        <w:separator/>
      </w:r>
    </w:p>
  </w:endnote>
  <w:endnote w:type="continuationSeparator" w:id="0">
    <w:p w14:paraId="0FA27CDB" w14:textId="77777777" w:rsidR="00287036" w:rsidRDefault="00287036" w:rsidP="005F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AFC0A" w14:textId="77777777" w:rsidR="00287036" w:rsidRDefault="00287036" w:rsidP="005F0B4B">
      <w:pPr>
        <w:spacing w:after="0" w:line="240" w:lineRule="auto"/>
      </w:pPr>
      <w:r>
        <w:separator/>
      </w:r>
    </w:p>
  </w:footnote>
  <w:footnote w:type="continuationSeparator" w:id="0">
    <w:p w14:paraId="2229C430" w14:textId="77777777" w:rsidR="00287036" w:rsidRDefault="00287036" w:rsidP="005F0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46A13"/>
    <w:multiLevelType w:val="hybridMultilevel"/>
    <w:tmpl w:val="1122ADC6"/>
    <w:lvl w:ilvl="0" w:tplc="D194D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4662F"/>
    <w:multiLevelType w:val="multilevel"/>
    <w:tmpl w:val="C35C2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51219272">
    <w:abstractNumId w:val="1"/>
  </w:num>
  <w:num w:numId="2" w16cid:durableId="139496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323B"/>
    <w:rsid w:val="000E23C8"/>
    <w:rsid w:val="0017538F"/>
    <w:rsid w:val="002417D3"/>
    <w:rsid w:val="00287036"/>
    <w:rsid w:val="00310EE0"/>
    <w:rsid w:val="003E7EDF"/>
    <w:rsid w:val="003F78FC"/>
    <w:rsid w:val="00453C0D"/>
    <w:rsid w:val="004C76C3"/>
    <w:rsid w:val="005F0B4B"/>
    <w:rsid w:val="00674C61"/>
    <w:rsid w:val="0074323B"/>
    <w:rsid w:val="007736B2"/>
    <w:rsid w:val="007828E7"/>
    <w:rsid w:val="00891096"/>
    <w:rsid w:val="00954313"/>
    <w:rsid w:val="00A45A65"/>
    <w:rsid w:val="00A729A0"/>
    <w:rsid w:val="00AF2B48"/>
    <w:rsid w:val="00B93957"/>
    <w:rsid w:val="00BB2CF6"/>
    <w:rsid w:val="00BD7BD5"/>
    <w:rsid w:val="00C73014"/>
    <w:rsid w:val="00C95C08"/>
    <w:rsid w:val="00D5012E"/>
    <w:rsid w:val="00DA20CA"/>
    <w:rsid w:val="00E13400"/>
    <w:rsid w:val="00F2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_x0000_s1037"/>
        <o:r id="V:Rule2" type="connector" idref="#_x0000_s1039"/>
        <o:r id="V:Rule3" type="connector" idref="#_x0000_s1035"/>
        <o:r id="V:Rule4" type="connector" idref="#_x0000_s1040"/>
        <o:r id="V:Rule5" type="connector" idref="#_x0000_s1031"/>
        <o:r id="V:Rule6" type="connector" idref="#_x0000_s1052"/>
        <o:r id="V:Rule7" type="connector" idref="#_x0000_s1049"/>
        <o:r id="V:Rule8" type="connector" idref="#_x0000_s1027"/>
        <o:r id="V:Rule9" type="connector" idref="#_x0000_s1028"/>
        <o:r id="V:Rule10" type="connector" idref="#_x0000_s1033"/>
        <o:r id="V:Rule11" type="connector" idref="#_x0000_s1036"/>
        <o:r id="V:Rule12" type="connector" idref="#_x0000_s1056"/>
        <o:r id="V:Rule13" type="connector" idref="#_x0000_s1048"/>
        <o:r id="V:Rule14" type="connector" idref="#_x0000_s1055"/>
        <o:r id="V:Rule15" type="connector" idref="#_x0000_s1051"/>
        <o:r id="V:Rule16" type="connector" idref="#_x0000_s1029"/>
        <o:r id="V:Rule17" type="connector" idref="#_x0000_s1044"/>
        <o:r id="V:Rule18" type="connector" idref="#_x0000_s1043"/>
        <o:r id="V:Rule19" type="connector" idref="#_x0000_s1032"/>
        <o:r id="V:Rule20" type="connector" idref="#_x0000_s1053"/>
        <o:r id="V:Rule21" type="connector" idref="#_x0000_s1057"/>
        <o:r id="V:Rule22" type="connector" idref="#_x0000_s1041"/>
        <o:r id="V:Rule23" type="connector" idref="#_x0000_s1047"/>
        <o:r id="V:Rule24" type="connector" idref="#_x0000_s1045"/>
      </o:rules>
    </o:shapelayout>
  </w:shapeDefaults>
  <w:decimalSymbol w:val="."/>
  <w:listSeparator w:val=","/>
  <w14:docId w14:val="40046CAF"/>
  <w15:docId w15:val="{A1CB75D8-A134-43D1-BCF5-727E520E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3014"/>
    <w:pPr>
      <w:spacing w:after="0" w:line="240" w:lineRule="auto"/>
    </w:pPr>
    <w:rPr>
      <w:rFonts w:eastAsiaTheme="minorHAnsi"/>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73014"/>
    <w:pPr>
      <w:spacing w:after="200" w:line="276" w:lineRule="auto"/>
      <w:ind w:left="720"/>
      <w:contextualSpacing/>
    </w:pPr>
    <w:rPr>
      <w:rFonts w:eastAsiaTheme="minorHAnsi"/>
      <w:kern w:val="0"/>
      <w14:ligatures w14:val="none"/>
    </w:rPr>
  </w:style>
  <w:style w:type="paragraph" w:customStyle="1" w:styleId="Default">
    <w:name w:val="Default"/>
    <w:rsid w:val="005F0B4B"/>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5F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B4B"/>
  </w:style>
  <w:style w:type="paragraph" w:styleId="Footer">
    <w:name w:val="footer"/>
    <w:basedOn w:val="Normal"/>
    <w:link w:val="FooterChar"/>
    <w:uiPriority w:val="99"/>
    <w:unhideWhenUsed/>
    <w:rsid w:val="005F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B4B"/>
  </w:style>
  <w:style w:type="character" w:styleId="PlaceholderText">
    <w:name w:val="Placeholder Text"/>
    <w:basedOn w:val="DefaultParagraphFont"/>
    <w:uiPriority w:val="99"/>
    <w:semiHidden/>
    <w:rsid w:val="003F78FC"/>
    <w:rPr>
      <w:color w:val="808080"/>
    </w:rPr>
  </w:style>
  <w:style w:type="paragraph" w:styleId="Subtitle">
    <w:name w:val="Subtitle"/>
    <w:basedOn w:val="Normal"/>
    <w:next w:val="Normal"/>
    <w:link w:val="SubtitleChar"/>
    <w:uiPriority w:val="11"/>
    <w:qFormat/>
    <w:rsid w:val="00F2257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2257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Aatira Anum</cp:lastModifiedBy>
  <cp:revision>26</cp:revision>
  <dcterms:created xsi:type="dcterms:W3CDTF">2023-08-27T10:57:00Z</dcterms:created>
  <dcterms:modified xsi:type="dcterms:W3CDTF">2023-09-18T05:22:00Z</dcterms:modified>
</cp:coreProperties>
</file>