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 /><Relationship Id="rId2" Type="http://schemas.openxmlformats.org/package/2006/relationships/metadata/core-properties" Target="docProps/core.xml" /><Relationship Id="rId1" Type="http://schemas.openxmlformats.org/officeDocument/2006/relationships/officeDocument" Target="word/document.xml" /></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5144" w:type="pct"/>
        <w:jc w:val="center"/>
        <w:tblLook w:val="04A0" w:firstRow="1" w:lastRow="0" w:firstColumn="1" w:lastColumn="0" w:noHBand="0" w:noVBand="1"/>
      </w:tblPr>
      <w:tblGrid>
        <w:gridCol w:w="9630"/>
      </w:tblGrid>
      <w:tr w:rsidR="00BF4423" w:rsidRPr="00BF4423" w14:paraId="1E165366" w14:textId="77777777" w:rsidTr="00CF2917">
        <w:trPr>
          <w:trHeight w:val="2880"/>
          <w:jc w:val="center"/>
        </w:trPr>
        <w:tc>
          <w:tcPr>
            <w:tcW w:w="5000" w:type="pct"/>
          </w:tcPr>
          <w:p w14:paraId="0F699A56" w14:textId="77777777" w:rsidR="00BF4423" w:rsidRPr="00BF4423" w:rsidRDefault="00BF4423" w:rsidP="000A4018">
            <w:pPr>
              <w:pStyle w:val="NoSpacing"/>
              <w:spacing w:after="100" w:afterAutospacing="1"/>
              <w:ind w:right="666"/>
              <w:jc w:val="center"/>
              <w:rPr>
                <w:rFonts w:eastAsia="DejaVu Sans"/>
                <w:kern w:val="2"/>
                <w:sz w:val="24"/>
                <w:szCs w:val="24"/>
                <w:lang w:eastAsia="hi-IN" w:bidi="hi-IN"/>
              </w:rPr>
            </w:pPr>
            <w:r w:rsidRPr="00BF4423">
              <w:rPr>
                <w:rFonts w:eastAsia="DejaVu Sans"/>
                <w:b/>
                <w:kern w:val="2"/>
                <w:sz w:val="36"/>
                <w:szCs w:val="36"/>
                <w:lang w:eastAsia="hi-IN" w:bidi="hi-IN"/>
              </w:rPr>
              <w:t xml:space="preserve">National University of Computer and Emerging </w:t>
            </w:r>
            <w:r w:rsidR="00CF2917">
              <w:rPr>
                <w:rFonts w:eastAsia="DejaVu Sans"/>
                <w:b/>
                <w:kern w:val="2"/>
                <w:sz w:val="36"/>
                <w:szCs w:val="36"/>
                <w:lang w:eastAsia="hi-IN" w:bidi="hi-IN"/>
              </w:rPr>
              <w:t>S</w:t>
            </w:r>
            <w:r w:rsidRPr="00BF4423">
              <w:rPr>
                <w:rFonts w:eastAsia="DejaVu Sans"/>
                <w:b/>
                <w:kern w:val="2"/>
                <w:sz w:val="36"/>
                <w:szCs w:val="36"/>
                <w:lang w:eastAsia="hi-IN" w:bidi="hi-IN"/>
              </w:rPr>
              <w:t xml:space="preserve">ciences       </w:t>
            </w:r>
          </w:p>
          <w:p w14:paraId="61529920" w14:textId="77777777" w:rsidR="00BF4423" w:rsidRPr="00BD37C2" w:rsidRDefault="00BF4423" w:rsidP="000A4018">
            <w:pPr>
              <w:pStyle w:val="NoSpacing"/>
              <w:spacing w:after="100" w:afterAutospacing="1"/>
              <w:ind w:right="666"/>
              <w:jc w:val="center"/>
              <w:rPr>
                <w:caps/>
              </w:rPr>
            </w:pPr>
          </w:p>
          <w:p w14:paraId="38C95032" w14:textId="77777777" w:rsidR="00BF4423" w:rsidRPr="00BD37C2" w:rsidRDefault="001D0E9D" w:rsidP="000A4018">
            <w:pPr>
              <w:ind w:right="666"/>
              <w:jc w:val="center"/>
            </w:pPr>
            <w:r w:rsidRPr="00A23C72">
              <w:rPr>
                <w:noProof/>
              </w:rPr>
              <w:drawing>
                <wp:inline distT="0" distB="0" distL="0" distR="0" wp14:anchorId="7F3E39D8" wp14:editId="113E09A2">
                  <wp:extent cx="1085850" cy="1057275"/>
                  <wp:effectExtent l="0" t="0" r="0" b="9525"/>
                  <wp:docPr id="1"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85850" cy="1057275"/>
                          </a:xfrm>
                          <a:prstGeom prst="rect">
                            <a:avLst/>
                          </a:prstGeom>
                          <a:solidFill>
                            <a:srgbClr val="FFFFFF"/>
                          </a:solidFill>
                          <a:ln>
                            <a:noFill/>
                          </a:ln>
                        </pic:spPr>
                      </pic:pic>
                    </a:graphicData>
                  </a:graphic>
                </wp:inline>
              </w:drawing>
            </w:r>
          </w:p>
        </w:tc>
      </w:tr>
      <w:tr w:rsidR="00BF4423" w:rsidRPr="00BF4423" w14:paraId="2E50440B" w14:textId="77777777" w:rsidTr="00CF2917">
        <w:trPr>
          <w:trHeight w:val="2880"/>
          <w:jc w:val="center"/>
        </w:trPr>
        <w:tc>
          <w:tcPr>
            <w:tcW w:w="5000" w:type="pct"/>
          </w:tcPr>
          <w:p w14:paraId="598A4399" w14:textId="77777777" w:rsidR="00BF4423" w:rsidRPr="00BD37C2" w:rsidRDefault="00BF4423" w:rsidP="00222F78">
            <w:pPr>
              <w:pStyle w:val="NoSpacing"/>
              <w:spacing w:before="100" w:beforeAutospacing="1"/>
              <w:ind w:right="666"/>
              <w:rPr>
                <w:sz w:val="80"/>
                <w:szCs w:val="80"/>
              </w:rPr>
            </w:pPr>
          </w:p>
          <w:p w14:paraId="285032BA" w14:textId="62707C7E" w:rsidR="00BF4423" w:rsidRPr="00BD37C2" w:rsidRDefault="00BF4423" w:rsidP="000A4018">
            <w:pPr>
              <w:pStyle w:val="NoSpacing"/>
              <w:spacing w:before="100" w:beforeAutospacing="1"/>
              <w:ind w:right="666"/>
              <w:jc w:val="center"/>
              <w:rPr>
                <w:sz w:val="80"/>
                <w:szCs w:val="80"/>
              </w:rPr>
            </w:pPr>
            <w:r w:rsidRPr="00BD37C2">
              <w:rPr>
                <w:sz w:val="80"/>
                <w:szCs w:val="80"/>
              </w:rPr>
              <w:t xml:space="preserve">Lab Manual </w:t>
            </w:r>
            <w:r w:rsidR="00836886">
              <w:rPr>
                <w:sz w:val="80"/>
                <w:szCs w:val="80"/>
              </w:rPr>
              <w:t>1</w:t>
            </w:r>
          </w:p>
          <w:p w14:paraId="27B6E3DC" w14:textId="69FF1767" w:rsidR="00BF4423" w:rsidRPr="00BF4423" w:rsidRDefault="00BF4423" w:rsidP="00273780">
            <w:pPr>
              <w:pStyle w:val="NoSpacing"/>
              <w:spacing w:before="100" w:beforeAutospacing="1"/>
              <w:ind w:right="666"/>
              <w:jc w:val="center"/>
              <w:rPr>
                <w:rFonts w:eastAsia="DejaVu Sans"/>
                <w:kern w:val="2"/>
                <w:sz w:val="32"/>
                <w:szCs w:val="32"/>
                <w:lang w:eastAsia="hi-IN" w:bidi="hi-IN"/>
              </w:rPr>
            </w:pPr>
            <w:r w:rsidRPr="00BD37C2">
              <w:rPr>
                <w:sz w:val="32"/>
                <w:szCs w:val="32"/>
              </w:rPr>
              <w:t xml:space="preserve">“Introduction to </w:t>
            </w:r>
            <w:r w:rsidR="00273780">
              <w:rPr>
                <w:sz w:val="32"/>
                <w:szCs w:val="32"/>
              </w:rPr>
              <w:t>MS</w:t>
            </w:r>
            <w:r w:rsidR="008B68C7">
              <w:rPr>
                <w:sz w:val="32"/>
                <w:szCs w:val="32"/>
              </w:rPr>
              <w:t xml:space="preserve"> </w:t>
            </w:r>
            <w:r w:rsidR="00273780">
              <w:rPr>
                <w:sz w:val="32"/>
                <w:szCs w:val="32"/>
              </w:rPr>
              <w:t>SQL</w:t>
            </w:r>
            <w:r w:rsidR="008B68C7">
              <w:rPr>
                <w:sz w:val="32"/>
                <w:szCs w:val="32"/>
              </w:rPr>
              <w:t xml:space="preserve"> </w:t>
            </w:r>
            <w:r w:rsidR="00273780">
              <w:rPr>
                <w:sz w:val="32"/>
                <w:szCs w:val="32"/>
              </w:rPr>
              <w:t xml:space="preserve">Server, </w:t>
            </w:r>
            <w:r w:rsidR="00836886">
              <w:rPr>
                <w:sz w:val="32"/>
                <w:szCs w:val="32"/>
              </w:rPr>
              <w:t>Installation &amp; Connection</w:t>
            </w:r>
            <w:r w:rsidRPr="00BD37C2">
              <w:rPr>
                <w:sz w:val="32"/>
                <w:szCs w:val="32"/>
              </w:rPr>
              <w:t>”</w:t>
            </w:r>
          </w:p>
        </w:tc>
      </w:tr>
      <w:tr w:rsidR="00BF4423" w:rsidRPr="00BF4423" w14:paraId="6DBE95DD" w14:textId="77777777" w:rsidTr="00ED6D5B">
        <w:trPr>
          <w:trHeight w:val="80"/>
          <w:jc w:val="center"/>
        </w:trPr>
        <w:tc>
          <w:tcPr>
            <w:tcW w:w="5000" w:type="pct"/>
          </w:tcPr>
          <w:p w14:paraId="584F1AA8" w14:textId="77777777" w:rsidR="00BF4423" w:rsidRPr="00BD37C2" w:rsidRDefault="00BF4423" w:rsidP="000A4018">
            <w:pPr>
              <w:pStyle w:val="NoSpacing"/>
              <w:tabs>
                <w:tab w:val="left" w:pos="3465"/>
              </w:tabs>
              <w:ind w:right="666"/>
              <w:rPr>
                <w:sz w:val="18"/>
                <w:szCs w:val="18"/>
              </w:rPr>
            </w:pPr>
            <w:r w:rsidRPr="00BD37C2">
              <w:rPr>
                <w:sz w:val="18"/>
                <w:szCs w:val="18"/>
              </w:rPr>
              <w:tab/>
            </w:r>
          </w:p>
        </w:tc>
      </w:tr>
      <w:tr w:rsidR="00BF4423" w:rsidRPr="00BF4423" w14:paraId="5D712AB9" w14:textId="77777777" w:rsidTr="00ED6D5B">
        <w:trPr>
          <w:trHeight w:val="720"/>
          <w:jc w:val="center"/>
        </w:trPr>
        <w:tc>
          <w:tcPr>
            <w:tcW w:w="5000" w:type="pct"/>
            <w:vAlign w:val="center"/>
          </w:tcPr>
          <w:p w14:paraId="438842A2" w14:textId="41BF35D8" w:rsidR="00BF4423" w:rsidRPr="00BD37C2" w:rsidRDefault="00BF4423" w:rsidP="000A4018">
            <w:pPr>
              <w:pStyle w:val="NoSpacing"/>
              <w:ind w:right="666"/>
              <w:jc w:val="center"/>
              <w:rPr>
                <w:sz w:val="44"/>
                <w:szCs w:val="44"/>
              </w:rPr>
            </w:pPr>
            <w:r w:rsidRPr="00BD37C2">
              <w:rPr>
                <w:sz w:val="44"/>
                <w:szCs w:val="44"/>
              </w:rPr>
              <w:t>Database Systems</w:t>
            </w:r>
            <w:r w:rsidR="00E3739A">
              <w:rPr>
                <w:sz w:val="44"/>
                <w:szCs w:val="44"/>
              </w:rPr>
              <w:t xml:space="preserve"> Lab</w:t>
            </w:r>
          </w:p>
        </w:tc>
      </w:tr>
      <w:tr w:rsidR="00BF4423" w:rsidRPr="00BF4423" w14:paraId="4242B373" w14:textId="77777777" w:rsidTr="00CF2917">
        <w:trPr>
          <w:trHeight w:val="360"/>
          <w:jc w:val="center"/>
        </w:trPr>
        <w:tc>
          <w:tcPr>
            <w:tcW w:w="5000" w:type="pct"/>
            <w:vAlign w:val="center"/>
          </w:tcPr>
          <w:p w14:paraId="5980EE4C" w14:textId="2C82ED26" w:rsidR="00BF4423" w:rsidRPr="00C56C8B" w:rsidRDefault="00BF4423" w:rsidP="000A4018">
            <w:pPr>
              <w:pStyle w:val="NoSpacing"/>
              <w:ind w:right="666"/>
              <w:jc w:val="center"/>
              <w:rPr>
                <w:b/>
              </w:rPr>
            </w:pPr>
          </w:p>
        </w:tc>
      </w:tr>
    </w:tbl>
    <w:p w14:paraId="13EB1474" w14:textId="77777777" w:rsidR="007A51D8" w:rsidRDefault="007A51D8"/>
    <w:p w14:paraId="3C7C592B" w14:textId="77777777" w:rsidR="00ED6D5B" w:rsidRDefault="00ED6D5B"/>
    <w:p w14:paraId="097594DA" w14:textId="77777777" w:rsidR="00ED6D5B" w:rsidRDefault="00ED6D5B"/>
    <w:p w14:paraId="7EDC1495" w14:textId="77777777" w:rsidR="00ED6D5B" w:rsidRDefault="00ED6D5B"/>
    <w:p w14:paraId="5C0E8A78" w14:textId="77777777" w:rsidR="00ED6D5B" w:rsidRDefault="00ED6D5B"/>
    <w:p w14:paraId="34E2FEA0" w14:textId="77777777" w:rsidR="00ED6D5B" w:rsidRDefault="00ED6D5B"/>
    <w:p w14:paraId="034F2296" w14:textId="77777777" w:rsidR="00ED6D5B" w:rsidRDefault="00ED6D5B"/>
    <w:p w14:paraId="0DEE7B89" w14:textId="77777777" w:rsidR="00ED6D5B" w:rsidRDefault="00ED6D5B"/>
    <w:p w14:paraId="1105DC3D" w14:textId="77777777" w:rsidR="00ED6D5B" w:rsidRDefault="00ED6D5B"/>
    <w:p w14:paraId="28DED3BF" w14:textId="77777777" w:rsidR="00ED6D5B" w:rsidRDefault="00ED6D5B" w:rsidP="00ED6D5B">
      <w:pPr>
        <w:jc w:val="center"/>
      </w:pPr>
    </w:p>
    <w:p w14:paraId="076E1A16" w14:textId="77777777" w:rsidR="00ED6D5B" w:rsidRDefault="00ED6D5B" w:rsidP="00ED6D5B">
      <w:pPr>
        <w:jc w:val="center"/>
      </w:pPr>
    </w:p>
    <w:p w14:paraId="25EB6D59" w14:textId="77777777" w:rsidR="00ED6D5B" w:rsidRDefault="00ED6D5B" w:rsidP="00ED6D5B">
      <w:pPr>
        <w:jc w:val="center"/>
      </w:pPr>
    </w:p>
    <w:p w14:paraId="53CEC161" w14:textId="77777777" w:rsidR="00ED6D5B" w:rsidRDefault="00ED6D5B" w:rsidP="00ED6D5B">
      <w:pPr>
        <w:jc w:val="center"/>
      </w:pPr>
    </w:p>
    <w:p w14:paraId="3DDD7C1B" w14:textId="77777777" w:rsidR="00ED6D5B" w:rsidRDefault="00ED6D5B" w:rsidP="00ED6D5B">
      <w:pPr>
        <w:jc w:val="center"/>
      </w:pPr>
    </w:p>
    <w:p w14:paraId="74EEF7CA" w14:textId="77777777" w:rsidR="00ED6D5B" w:rsidRPr="00A323DF" w:rsidRDefault="00ED6D5B" w:rsidP="00ED6D5B">
      <w:pPr>
        <w:jc w:val="center"/>
      </w:pPr>
      <w:r w:rsidRPr="00A323DF">
        <w:t>Department of Computer Science</w:t>
      </w:r>
    </w:p>
    <w:p w14:paraId="0EA4F460" w14:textId="77777777" w:rsidR="007A51D8" w:rsidRDefault="00ED6D5B" w:rsidP="00F044AC">
      <w:pPr>
        <w:jc w:val="center"/>
      </w:pPr>
      <w:r w:rsidRPr="00A323DF">
        <w:t>FAST-NU, Lahore, Pakistan</w:t>
      </w:r>
    </w:p>
    <w:p w14:paraId="693FC13E" w14:textId="77777777" w:rsidR="00BF4423" w:rsidRPr="00BF4423" w:rsidRDefault="00BF4423">
      <w:pPr>
        <w:sectPr w:rsidR="00BF4423" w:rsidRPr="00BF4423" w:rsidSect="00485E36">
          <w:pgSz w:w="12240" w:h="15840"/>
          <w:pgMar w:top="1440" w:right="1440" w:bottom="1440" w:left="1440" w:header="720" w:footer="720" w:gutter="0"/>
          <w:cols w:space="720"/>
          <w:docGrid w:linePitch="360"/>
        </w:sectPr>
      </w:pPr>
    </w:p>
    <w:p w14:paraId="2831A028" w14:textId="77777777" w:rsidR="00BF4423" w:rsidRDefault="00BF4423" w:rsidP="0078733A">
      <w:pPr>
        <w:pStyle w:val="Heading1"/>
      </w:pPr>
      <w:bookmarkStart w:id="0" w:name="_Toc473287921"/>
      <w:r w:rsidRPr="006F4CEE">
        <w:lastRenderedPageBreak/>
        <w:t>Objective</w:t>
      </w:r>
      <w:bookmarkEnd w:id="0"/>
    </w:p>
    <w:p w14:paraId="12D9E4E4" w14:textId="6654D2BE" w:rsidR="000F1DD5" w:rsidRDefault="00273780" w:rsidP="000F1DD5">
      <w:pPr>
        <w:rPr>
          <w:rFonts w:eastAsia="DejaVu Sans"/>
          <w:lang w:eastAsia="hi-IN" w:bidi="hi-IN"/>
        </w:rPr>
      </w:pPr>
      <w:r>
        <w:rPr>
          <w:rFonts w:eastAsia="DejaVu Sans"/>
          <w:lang w:eastAsia="hi-IN" w:bidi="hi-IN"/>
        </w:rPr>
        <w:t xml:space="preserve">The purpose of this lab is to introduce students to Microsoft SQL server environment and getting started with </w:t>
      </w:r>
      <w:r w:rsidR="00836886">
        <w:rPr>
          <w:rFonts w:eastAsia="DejaVu Sans"/>
          <w:lang w:eastAsia="hi-IN" w:bidi="hi-IN"/>
        </w:rPr>
        <w:t>installation and uses</w:t>
      </w:r>
      <w:r>
        <w:rPr>
          <w:rFonts w:eastAsia="DejaVu Sans"/>
          <w:lang w:eastAsia="hi-IN" w:bidi="hi-IN"/>
        </w:rPr>
        <w:t>.</w:t>
      </w:r>
    </w:p>
    <w:p w14:paraId="4C2EC7CF" w14:textId="77777777" w:rsidR="009524FC" w:rsidRDefault="009524FC" w:rsidP="000F1DD5">
      <w:pPr>
        <w:rPr>
          <w:rFonts w:eastAsia="DejaVu Sans"/>
          <w:lang w:eastAsia="hi-IN" w:bidi="hi-IN"/>
        </w:rPr>
      </w:pPr>
    </w:p>
    <w:p w14:paraId="1F3B9152" w14:textId="77777777" w:rsidR="00BF4423" w:rsidRDefault="00BF4423" w:rsidP="0078733A">
      <w:pPr>
        <w:pStyle w:val="Heading1"/>
      </w:pPr>
      <w:bookmarkStart w:id="1" w:name="_Toc473287922"/>
      <w:r>
        <w:t>Task Distribution</w:t>
      </w:r>
      <w:bookmarkEnd w:id="1"/>
      <w:r w:rsidR="000F1DD5">
        <w:tab/>
      </w:r>
    </w:p>
    <w:p w14:paraId="4B42B547" w14:textId="77777777" w:rsidR="000F1DD5" w:rsidRDefault="000F1DD5" w:rsidP="000F1DD5"/>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681"/>
        <w:gridCol w:w="4669"/>
      </w:tblGrid>
      <w:tr w:rsidR="000F1DD5" w14:paraId="4E5DBCBC" w14:textId="77777777" w:rsidTr="00836886">
        <w:tc>
          <w:tcPr>
            <w:tcW w:w="4681" w:type="dxa"/>
            <w:shd w:val="clear" w:color="auto" w:fill="auto"/>
          </w:tcPr>
          <w:p w14:paraId="5931515D" w14:textId="77777777" w:rsidR="000F1DD5" w:rsidRDefault="000B4555" w:rsidP="000F1DD5">
            <w:r>
              <w:t>Total Time</w:t>
            </w:r>
          </w:p>
        </w:tc>
        <w:tc>
          <w:tcPr>
            <w:tcW w:w="4669" w:type="dxa"/>
            <w:shd w:val="clear" w:color="auto" w:fill="auto"/>
          </w:tcPr>
          <w:p w14:paraId="540B3E31" w14:textId="77777777" w:rsidR="000F1DD5" w:rsidRDefault="000B4555" w:rsidP="000F1DD5">
            <w:r>
              <w:t>170 Minutes</w:t>
            </w:r>
          </w:p>
        </w:tc>
      </w:tr>
      <w:tr w:rsidR="000B4555" w14:paraId="59E7789C" w14:textId="77777777" w:rsidTr="00836886">
        <w:tc>
          <w:tcPr>
            <w:tcW w:w="4681" w:type="dxa"/>
            <w:shd w:val="clear" w:color="auto" w:fill="auto"/>
          </w:tcPr>
          <w:p w14:paraId="6359E0DF" w14:textId="77777777" w:rsidR="000B4555" w:rsidRDefault="000B4555" w:rsidP="000F1DD5">
            <w:r>
              <w:t>Exercise</w:t>
            </w:r>
          </w:p>
        </w:tc>
        <w:tc>
          <w:tcPr>
            <w:tcW w:w="4669" w:type="dxa"/>
            <w:shd w:val="clear" w:color="auto" w:fill="auto"/>
          </w:tcPr>
          <w:p w14:paraId="0A14C573" w14:textId="77FA774B" w:rsidR="000B4555" w:rsidRDefault="00836886" w:rsidP="000F1DD5">
            <w:r>
              <w:t>125</w:t>
            </w:r>
            <w:r w:rsidR="000B4555">
              <w:t xml:space="preserve"> Minutes</w:t>
            </w:r>
          </w:p>
        </w:tc>
      </w:tr>
      <w:tr w:rsidR="00273780" w14:paraId="65109030" w14:textId="77777777" w:rsidTr="00836886">
        <w:tc>
          <w:tcPr>
            <w:tcW w:w="4681" w:type="dxa"/>
            <w:shd w:val="clear" w:color="auto" w:fill="auto"/>
          </w:tcPr>
          <w:p w14:paraId="200ADC7B" w14:textId="77777777" w:rsidR="00273780" w:rsidRDefault="00273780" w:rsidP="000F1DD5">
            <w:r>
              <w:t>Evaluation</w:t>
            </w:r>
          </w:p>
        </w:tc>
        <w:tc>
          <w:tcPr>
            <w:tcW w:w="4669" w:type="dxa"/>
            <w:shd w:val="clear" w:color="auto" w:fill="auto"/>
          </w:tcPr>
          <w:p w14:paraId="5BB90C0F" w14:textId="548EAF38" w:rsidR="00273780" w:rsidRDefault="00836886" w:rsidP="00273780">
            <w:r>
              <w:t xml:space="preserve"> 45  Minutes</w:t>
            </w:r>
          </w:p>
        </w:tc>
      </w:tr>
    </w:tbl>
    <w:p w14:paraId="47785B20" w14:textId="77777777" w:rsidR="000F1DD5" w:rsidRPr="000F1DD5" w:rsidRDefault="000F1DD5" w:rsidP="000F1DD5"/>
    <w:p w14:paraId="6F4CC4B9" w14:textId="77777777" w:rsidR="00BF4423" w:rsidRPr="00BF4423" w:rsidRDefault="00BF4423" w:rsidP="00BF4423"/>
    <w:p w14:paraId="0EF3D422" w14:textId="77777777" w:rsidR="00016E6B" w:rsidRDefault="00016E6B" w:rsidP="00016E6B"/>
    <w:p w14:paraId="03E8709A" w14:textId="77777777" w:rsidR="00016E6B" w:rsidRPr="00016E6B" w:rsidRDefault="00016E6B" w:rsidP="00016E6B"/>
    <w:p w14:paraId="6F23CED6" w14:textId="520088C1" w:rsidR="000B4555" w:rsidRDefault="00BF4423" w:rsidP="0078733A">
      <w:pPr>
        <w:pStyle w:val="Heading1"/>
      </w:pPr>
      <w:r w:rsidRPr="00016E6B">
        <w:br w:type="page"/>
      </w:r>
      <w:bookmarkStart w:id="2" w:name="_Toc473287923"/>
      <w:r w:rsidR="00273780">
        <w:lastRenderedPageBreak/>
        <w:t>Getting Started with Microsoft SQL server</w:t>
      </w:r>
      <w:bookmarkEnd w:id="2"/>
    </w:p>
    <w:p w14:paraId="4BC2DBA8" w14:textId="77777777" w:rsidR="00273780" w:rsidRDefault="00273780" w:rsidP="00273780">
      <w:r>
        <w:t>In this section you will learn how to create open SQL server, connect with the database server, and create your new database (through design view and query as well).</w:t>
      </w:r>
    </w:p>
    <w:p w14:paraId="09E48A89" w14:textId="77777777" w:rsidR="00A70962" w:rsidRDefault="00A70962" w:rsidP="00273780"/>
    <w:p w14:paraId="3B8990D6" w14:textId="77777777" w:rsidR="00A70962" w:rsidRDefault="00A70962" w:rsidP="00A70962">
      <w:pPr>
        <w:pStyle w:val="Heading2"/>
      </w:pPr>
      <w:r>
        <w:t>Step 1: Installation of SQL Server Management Studio</w:t>
      </w:r>
    </w:p>
    <w:p w14:paraId="582917F9" w14:textId="624704B5" w:rsidR="00A70962" w:rsidRDefault="00A70962" w:rsidP="00273780">
      <w:r w:rsidRPr="00615580">
        <w:rPr>
          <w:b/>
          <w:bCs/>
        </w:rPr>
        <w:t>SQL Server Management Studio (SSMS) </w:t>
      </w:r>
      <w:r w:rsidRPr="00615580">
        <w:t>is an IDE that provides a graphical interface for connecting and working with MS SQL server. It was launched with Microsoft SQL Server 2005 and is used for configuring, managing, and administering all components within Microsoft SQL Server.</w:t>
      </w:r>
    </w:p>
    <w:p w14:paraId="0D7195E0" w14:textId="77777777" w:rsidR="0055226E" w:rsidRDefault="0055226E" w:rsidP="00273780"/>
    <w:p w14:paraId="5535EEE2" w14:textId="09EAFF7A" w:rsidR="00615580" w:rsidRDefault="00615580" w:rsidP="00273780">
      <w:r w:rsidRPr="00615580">
        <w:t>Following are the steps on how to download and install Microsoft SQL Server Management Studio (SSMS):</w:t>
      </w:r>
    </w:p>
    <w:p w14:paraId="1D61E517" w14:textId="77777777" w:rsidR="00FE5A49" w:rsidRDefault="00FE5A49" w:rsidP="00273780"/>
    <w:p w14:paraId="5BAF77AF" w14:textId="05618958" w:rsidR="00FE5A49" w:rsidRDefault="00FE5A49" w:rsidP="00273780">
      <w:r w:rsidRPr="00FE5A49">
        <w:t>First of all you need to download SQL Server Management Studio (SSMS) installation files (SQLManagementStudio_x64_ENU.exe / SQLManagementStudio_x86_ENU.exe) from the </w:t>
      </w:r>
      <w:hyperlink r:id="rId9" w:tgtFrame="_blank" w:history="1">
        <w:r w:rsidRPr="00FE5A49">
          <w:rPr>
            <w:rStyle w:val="Hyperlink"/>
          </w:rPr>
          <w:t>SQL Server download page</w:t>
        </w:r>
      </w:hyperlink>
      <w:r w:rsidRPr="00FE5A49">
        <w:t> depending on your server type (x64,x86), and keep it in a separate folder.</w:t>
      </w:r>
    </w:p>
    <w:p w14:paraId="0B8F575C" w14:textId="5E0D7821" w:rsidR="00FE5A49" w:rsidRDefault="00FE5A49" w:rsidP="00273780">
      <w:r>
        <w:rPr>
          <w:noProof/>
        </w:rPr>
        <w:drawing>
          <wp:inline distT="0" distB="0" distL="0" distR="0" wp14:anchorId="24460955" wp14:editId="00E02087">
            <wp:extent cx="4743450" cy="5238750"/>
            <wp:effectExtent l="0" t="0" r="0" b="0"/>
            <wp:docPr id="1029013008" name="Picture 61" descr="Figure illustrating the SQL Server Management Studio download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6" descr="Figure illustrating the SQL Server Management Studio download page"/>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743450" cy="5238750"/>
                    </a:xfrm>
                    <a:prstGeom prst="rect">
                      <a:avLst/>
                    </a:prstGeom>
                    <a:noFill/>
                    <a:ln>
                      <a:noFill/>
                    </a:ln>
                  </pic:spPr>
                </pic:pic>
              </a:graphicData>
            </a:graphic>
          </wp:inline>
        </w:drawing>
      </w:r>
      <w:r>
        <w:t>`</w:t>
      </w:r>
    </w:p>
    <w:p w14:paraId="3CACF6C8" w14:textId="77777777" w:rsidR="00A70962" w:rsidRDefault="00A70962" w:rsidP="00273780"/>
    <w:p w14:paraId="048AEF8D" w14:textId="21669FC4" w:rsidR="00A05B3D" w:rsidRDefault="00A05B3D" w:rsidP="00273780">
      <w:r w:rsidRPr="00A05B3D">
        <w:rPr>
          <w:b/>
          <w:bCs/>
        </w:rPr>
        <w:lastRenderedPageBreak/>
        <w:t>1: </w:t>
      </w:r>
      <w:r w:rsidRPr="00A05B3D">
        <w:t>Open explorer and you’ll see setup file as shown below.</w:t>
      </w:r>
    </w:p>
    <w:p w14:paraId="7A0FC128" w14:textId="433B7F91" w:rsidR="00A05B3D" w:rsidRDefault="00A05B3D" w:rsidP="00273780">
      <w:r>
        <w:rPr>
          <w:noProof/>
        </w:rPr>
        <w:drawing>
          <wp:inline distT="0" distB="0" distL="0" distR="0" wp14:anchorId="0B3E9E41" wp14:editId="725BB4FF">
            <wp:extent cx="5619750" cy="2028825"/>
            <wp:effectExtent l="0" t="0" r="0" b="9525"/>
            <wp:docPr id="1979443926" name="Picture 39" descr="Open explor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9" descr="Open explore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619750" cy="2028825"/>
                    </a:xfrm>
                    <a:prstGeom prst="rect">
                      <a:avLst/>
                    </a:prstGeom>
                    <a:noFill/>
                    <a:ln>
                      <a:noFill/>
                    </a:ln>
                  </pic:spPr>
                </pic:pic>
              </a:graphicData>
            </a:graphic>
          </wp:inline>
        </w:drawing>
      </w:r>
    </w:p>
    <w:p w14:paraId="0E3F2A5B" w14:textId="57F63D88" w:rsidR="00A05B3D" w:rsidRDefault="00A05B3D" w:rsidP="00A05B3D">
      <w:pPr>
        <w:jc w:val="left"/>
      </w:pPr>
      <w:r w:rsidRPr="00A05B3D">
        <w:t>Right</w:t>
      </w:r>
      <w:r>
        <w:t xml:space="preserve"> </w:t>
      </w:r>
      <w:r w:rsidRPr="00A05B3D">
        <w:t>click on the setup and run it as Administrator.</w:t>
      </w:r>
      <w:r w:rsidRPr="00A05B3D">
        <w:br/>
      </w:r>
      <w:r w:rsidRPr="00A05B3D">
        <w:br/>
      </w:r>
      <w:r w:rsidRPr="00A05B3D">
        <w:rPr>
          <w:b/>
          <w:bCs/>
        </w:rPr>
        <w:t>2: </w:t>
      </w:r>
      <w:r w:rsidRPr="00A05B3D">
        <w:t>SQL Server Installation Center.</w:t>
      </w:r>
    </w:p>
    <w:p w14:paraId="085F9679" w14:textId="2C924503" w:rsidR="00615580" w:rsidRDefault="00A05B3D" w:rsidP="00016E6B">
      <w:bookmarkStart w:id="3" w:name="_Toc473287924"/>
      <w:r>
        <w:rPr>
          <w:noProof/>
        </w:rPr>
        <w:drawing>
          <wp:inline distT="0" distB="0" distL="0" distR="0" wp14:anchorId="114DF381" wp14:editId="35D6E934">
            <wp:extent cx="5943600" cy="4474210"/>
            <wp:effectExtent l="0" t="0" r="0" b="2540"/>
            <wp:docPr id="15445292" name="Picture 40" descr="Server Installation 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1" descr="Server Installation Center"/>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439CF2CF" w14:textId="3EDEB9C8" w:rsidR="00A05B3D" w:rsidRDefault="00A05B3D" w:rsidP="00A05B3D">
      <w:pPr>
        <w:jc w:val="left"/>
        <w:rPr>
          <w:rFonts w:ascii="Open Sans" w:hAnsi="Open Sans" w:cs="Open Sans"/>
          <w:color w:val="212121"/>
          <w:shd w:val="clear" w:color="auto" w:fill="FFFFFF"/>
        </w:rPr>
      </w:pPr>
      <w:r w:rsidRPr="00A05B3D">
        <w:rPr>
          <w:rFonts w:ascii="Open Sans" w:hAnsi="Open Sans" w:cs="Open Sans"/>
          <w:color w:val="212121"/>
          <w:shd w:val="clear" w:color="auto" w:fill="FFFFFF"/>
        </w:rPr>
        <w:t>Go to installation section, here you’ll find various options to install instance, add new features and upgrade your SQL Server. As we’re doing a fresh installation, we’ll select first option i.e. “</w:t>
      </w:r>
      <w:r w:rsidRPr="00A05B3D">
        <w:rPr>
          <w:rFonts w:ascii="Open Sans" w:hAnsi="Open Sans" w:cs="Open Sans"/>
          <w:b/>
          <w:bCs/>
          <w:color w:val="212121"/>
          <w:shd w:val="clear" w:color="auto" w:fill="FFFFFF"/>
        </w:rPr>
        <w:t>New SQL Server stand-alone installation</w:t>
      </w:r>
      <w:r w:rsidRPr="00A05B3D">
        <w:rPr>
          <w:rFonts w:ascii="Open Sans" w:hAnsi="Open Sans" w:cs="Open Sans"/>
          <w:color w:val="212121"/>
          <w:shd w:val="clear" w:color="auto" w:fill="FFFFFF"/>
        </w:rPr>
        <w:t>”.</w:t>
      </w:r>
      <w:r w:rsidRPr="00A05B3D">
        <w:rPr>
          <w:rFonts w:ascii="Open Sans" w:hAnsi="Open Sans" w:cs="Open Sans"/>
          <w:color w:val="212121"/>
        </w:rPr>
        <w:br/>
      </w:r>
      <w:r w:rsidRPr="00A05B3D">
        <w:rPr>
          <w:rFonts w:ascii="Open Sans" w:hAnsi="Open Sans" w:cs="Open Sans"/>
          <w:color w:val="212121"/>
        </w:rPr>
        <w:br/>
      </w:r>
      <w:r w:rsidRPr="00A05B3D">
        <w:rPr>
          <w:rFonts w:ascii="Open Sans" w:hAnsi="Open Sans" w:cs="Open Sans"/>
          <w:b/>
          <w:bCs/>
          <w:color w:val="212121"/>
          <w:shd w:val="clear" w:color="auto" w:fill="FFFFFF"/>
        </w:rPr>
        <w:t>3:</w:t>
      </w:r>
      <w:r w:rsidRPr="00A05B3D">
        <w:rPr>
          <w:rFonts w:ascii="Open Sans" w:hAnsi="Open Sans" w:cs="Open Sans"/>
          <w:color w:val="212121"/>
          <w:shd w:val="clear" w:color="auto" w:fill="FFFFFF"/>
        </w:rPr>
        <w:t> Setup Support Rules</w:t>
      </w:r>
    </w:p>
    <w:p w14:paraId="270F27A8" w14:textId="76F8D83E" w:rsidR="00A05B3D" w:rsidRDefault="00A05B3D" w:rsidP="00A05B3D">
      <w:pPr>
        <w:jc w:val="left"/>
      </w:pPr>
      <w:r>
        <w:rPr>
          <w:noProof/>
        </w:rPr>
        <w:lastRenderedPageBreak/>
        <w:drawing>
          <wp:inline distT="0" distB="0" distL="0" distR="0" wp14:anchorId="1560330B" wp14:editId="1C11281F">
            <wp:extent cx="5943600" cy="4474210"/>
            <wp:effectExtent l="0" t="0" r="0" b="2540"/>
            <wp:docPr id="1160233505" name="Picture 42" descr="New SQL Server stand-alone install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8" descr="New SQL Server stand-alone installatio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145A8CBA" w14:textId="77777777" w:rsidR="00A05B3D" w:rsidRDefault="00A05B3D" w:rsidP="00A05B3D">
      <w:pPr>
        <w:jc w:val="left"/>
      </w:pPr>
    </w:p>
    <w:p w14:paraId="45E6FE7B" w14:textId="51611954" w:rsidR="00A05B3D" w:rsidRDefault="00A05B3D" w:rsidP="00A05B3D">
      <w:pPr>
        <w:jc w:val="left"/>
      </w:pPr>
      <w:r>
        <w:t>He</w:t>
      </w:r>
      <w:r w:rsidRPr="00A05B3D">
        <w:t>re setup will perform a check to ensure whether you can proceed with the installation or not. If check fails on any step listed in the rules, you won’t be able to continue the installation.</w:t>
      </w:r>
      <w:r w:rsidRPr="00A05B3D">
        <w:br/>
      </w:r>
      <w:r w:rsidRPr="00A05B3D">
        <w:br/>
      </w:r>
      <w:r w:rsidRPr="00A05B3D">
        <w:rPr>
          <w:b/>
          <w:bCs/>
        </w:rPr>
        <w:t>Step 4:</w:t>
      </w:r>
      <w:r w:rsidRPr="00A05B3D">
        <w:t> Setup Support Files.</w:t>
      </w:r>
    </w:p>
    <w:p w14:paraId="7422D751" w14:textId="520193BE" w:rsidR="00A05B3D" w:rsidRDefault="00A05B3D" w:rsidP="00A05B3D">
      <w:pPr>
        <w:jc w:val="left"/>
      </w:pPr>
      <w:r>
        <w:rPr>
          <w:noProof/>
        </w:rPr>
        <w:lastRenderedPageBreak/>
        <w:drawing>
          <wp:inline distT="0" distB="0" distL="0" distR="0" wp14:anchorId="40E19C30" wp14:editId="6D8DD0F7">
            <wp:extent cx="5943600" cy="4474210"/>
            <wp:effectExtent l="0" t="0" r="0" b="2540"/>
            <wp:docPr id="1679162054" name="Picture 43" descr="steps lis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steps listed"/>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7D3E52DF" w14:textId="77777777" w:rsidR="00A05B3D" w:rsidRDefault="00A05B3D" w:rsidP="00A05B3D">
      <w:pPr>
        <w:jc w:val="left"/>
      </w:pPr>
    </w:p>
    <w:p w14:paraId="503763AD" w14:textId="00E5B005" w:rsidR="00A05B3D" w:rsidRDefault="00A05B3D" w:rsidP="00A05B3D">
      <w:pPr>
        <w:jc w:val="left"/>
      </w:pPr>
      <w:r w:rsidRPr="00A05B3D">
        <w:t>At this step SQL Server Setup look for some components required during installation. After successful check you’ll get Install button to proceed further. Click on Install Button.</w:t>
      </w:r>
      <w:r w:rsidRPr="00A05B3D">
        <w:br/>
      </w:r>
      <w:r w:rsidRPr="00A05B3D">
        <w:br/>
      </w:r>
      <w:r w:rsidRPr="00A05B3D">
        <w:rPr>
          <w:b/>
          <w:bCs/>
        </w:rPr>
        <w:t>Step 5:</w:t>
      </w:r>
      <w:r w:rsidRPr="00A05B3D">
        <w:t> Setup Support Rules.</w:t>
      </w:r>
    </w:p>
    <w:p w14:paraId="5C5D9B62" w14:textId="27CDC08F" w:rsidR="00A05B3D" w:rsidRDefault="00A05B3D" w:rsidP="00A05B3D">
      <w:pPr>
        <w:jc w:val="left"/>
      </w:pPr>
      <w:r>
        <w:rPr>
          <w:noProof/>
        </w:rPr>
        <w:lastRenderedPageBreak/>
        <w:drawing>
          <wp:inline distT="0" distB="0" distL="0" distR="0" wp14:anchorId="24C95EF9" wp14:editId="55516870">
            <wp:extent cx="5943600" cy="4474210"/>
            <wp:effectExtent l="0" t="0" r="0" b="2540"/>
            <wp:docPr id="691098108" name="Picture 44" descr="Support Rules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2" descr="Support Rules P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0B35FC9D" w14:textId="152A39C0" w:rsidR="00A05B3D" w:rsidRDefault="00A05B3D" w:rsidP="00A05B3D">
      <w:pPr>
        <w:jc w:val="left"/>
      </w:pPr>
      <w:r w:rsidRPr="00A05B3D">
        <w:t>Again SQL Server runs a checkup after install to ensure whether your machine is OK or not for the installation. If you get passed in all rules, you’re good to go. Click Next.</w:t>
      </w:r>
      <w:r w:rsidRPr="00A05B3D">
        <w:br/>
      </w:r>
      <w:r w:rsidRPr="00A05B3D">
        <w:br/>
      </w:r>
      <w:r w:rsidRPr="00A05B3D">
        <w:rPr>
          <w:b/>
          <w:bCs/>
        </w:rPr>
        <w:t>Step 6: </w:t>
      </w:r>
      <w:r w:rsidRPr="00A05B3D">
        <w:t>Installation Type</w:t>
      </w:r>
    </w:p>
    <w:p w14:paraId="6F1FCE12" w14:textId="3A728473" w:rsidR="00A05B3D" w:rsidRDefault="00A05B3D" w:rsidP="00A05B3D">
      <w:pPr>
        <w:jc w:val="left"/>
      </w:pPr>
      <w:r>
        <w:rPr>
          <w:noProof/>
        </w:rPr>
        <w:lastRenderedPageBreak/>
        <w:drawing>
          <wp:inline distT="0" distB="0" distL="0" distR="0" wp14:anchorId="7BD06248" wp14:editId="733D504A">
            <wp:extent cx="5943600" cy="4474210"/>
            <wp:effectExtent l="0" t="0" r="0" b="2540"/>
            <wp:docPr id="65100832" name="Picture 45" descr="Installation 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4" descr="Installation Type"/>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3C65D33A" w14:textId="77777777" w:rsidR="00A05B3D" w:rsidRPr="00A05B3D" w:rsidRDefault="00A05B3D" w:rsidP="00A05B3D">
      <w:pPr>
        <w:jc w:val="left"/>
      </w:pPr>
      <w:r w:rsidRPr="00A05B3D">
        <w:t>You find this step only if you previously installed any instances of SQL Server on your machine. At this step, you’ll find 2 options i.e.</w:t>
      </w:r>
    </w:p>
    <w:p w14:paraId="29652BD8" w14:textId="77777777" w:rsidR="00A05B3D" w:rsidRPr="00A05B3D" w:rsidRDefault="00A05B3D" w:rsidP="00A05B3D">
      <w:pPr>
        <w:numPr>
          <w:ilvl w:val="0"/>
          <w:numId w:val="28"/>
        </w:numPr>
        <w:jc w:val="left"/>
      </w:pPr>
      <w:r w:rsidRPr="00A05B3D">
        <w:t>Perform a new Installation</w:t>
      </w:r>
    </w:p>
    <w:p w14:paraId="294FB3CB" w14:textId="77777777" w:rsidR="00A05B3D" w:rsidRPr="00A05B3D" w:rsidRDefault="00A05B3D" w:rsidP="00A05B3D">
      <w:pPr>
        <w:numPr>
          <w:ilvl w:val="0"/>
          <w:numId w:val="28"/>
        </w:numPr>
        <w:jc w:val="left"/>
      </w:pPr>
      <w:r w:rsidRPr="00A05B3D">
        <w:t>Add features to an existing instance.</w:t>
      </w:r>
    </w:p>
    <w:p w14:paraId="71B140AB" w14:textId="77777777" w:rsidR="00A05B3D" w:rsidRPr="00A05B3D" w:rsidRDefault="00A05B3D" w:rsidP="00A05B3D">
      <w:pPr>
        <w:jc w:val="left"/>
      </w:pPr>
      <w:r w:rsidRPr="00A05B3D">
        <w:t>As we want a new installation of default instance, we’ll select first option. If you want to add any additional features to your installed instance, you can go with option 2.</w:t>
      </w:r>
      <w:r w:rsidRPr="00A05B3D">
        <w:br/>
      </w:r>
      <w:r w:rsidRPr="00A05B3D">
        <w:br/>
        <w:t>Select option 1 and click Next.</w:t>
      </w:r>
      <w:r w:rsidRPr="00A05B3D">
        <w:br/>
      </w:r>
      <w:r w:rsidRPr="00A05B3D">
        <w:br/>
      </w:r>
      <w:r w:rsidRPr="00A05B3D">
        <w:rPr>
          <w:b/>
          <w:bCs/>
        </w:rPr>
        <w:t>Step 7:</w:t>
      </w:r>
      <w:r w:rsidRPr="00A05B3D">
        <w:t> Editions and Product Key</w:t>
      </w:r>
    </w:p>
    <w:p w14:paraId="7451B577" w14:textId="6ABE2803" w:rsidR="00A05B3D" w:rsidRDefault="00A05B3D" w:rsidP="00A05B3D">
      <w:pPr>
        <w:jc w:val="left"/>
      </w:pPr>
      <w:r>
        <w:rPr>
          <w:noProof/>
        </w:rPr>
        <w:lastRenderedPageBreak/>
        <w:drawing>
          <wp:inline distT="0" distB="0" distL="0" distR="0" wp14:anchorId="6B4C8F4B" wp14:editId="4675DF17">
            <wp:extent cx="5943600" cy="4474210"/>
            <wp:effectExtent l="0" t="0" r="0" b="2540"/>
            <wp:docPr id="2008059759" name="Picture 46" descr="Editions and Product Ke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6" descr="Editions and Product Key"/>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14828252" w14:textId="5894ACA9" w:rsidR="00A05B3D" w:rsidRDefault="00A05B3D" w:rsidP="00A05B3D">
      <w:pPr>
        <w:jc w:val="left"/>
      </w:pPr>
      <w:r w:rsidRPr="00A05B3D">
        <w:t>Here it’ll ask you the type of SQL Server edition you want to install on your machine or on server. If you want express edition, no need to specify Product Key. Other editions like Enterprise, Standard, etc. requires Product Key. Click Next</w:t>
      </w:r>
      <w:r w:rsidRPr="00A05B3D">
        <w:br/>
      </w:r>
      <w:r w:rsidRPr="00A05B3D">
        <w:rPr>
          <w:b/>
          <w:bCs/>
        </w:rPr>
        <w:br/>
        <w:t>Step 8: </w:t>
      </w:r>
      <w:r w:rsidRPr="00A05B3D">
        <w:t>License Term.</w:t>
      </w:r>
    </w:p>
    <w:p w14:paraId="01D38C28" w14:textId="723290BE" w:rsidR="00A05B3D" w:rsidRDefault="00A05B3D" w:rsidP="00A05B3D">
      <w:pPr>
        <w:jc w:val="left"/>
      </w:pPr>
      <w:r>
        <w:rPr>
          <w:noProof/>
        </w:rPr>
        <w:drawing>
          <wp:inline distT="0" distB="0" distL="0" distR="0" wp14:anchorId="59F063FF" wp14:editId="7F7B722F">
            <wp:extent cx="5943600" cy="4474210"/>
            <wp:effectExtent l="0" t="0" r="0" b="2540"/>
            <wp:docPr id="1404936159" name="Picture 47" descr="I accept the license term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8" descr="I accept the license terms"/>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341236CD" w14:textId="4928D89C" w:rsidR="00A05B3D" w:rsidRDefault="00933078" w:rsidP="00A05B3D">
      <w:pPr>
        <w:jc w:val="left"/>
      </w:pPr>
      <w:r w:rsidRPr="00933078">
        <w:t>Click on “</w:t>
      </w:r>
      <w:r w:rsidRPr="00933078">
        <w:rPr>
          <w:b/>
          <w:bCs/>
        </w:rPr>
        <w:t>I accept the license terms</w:t>
      </w:r>
      <w:r w:rsidRPr="00933078">
        <w:t>” and click Next.</w:t>
      </w:r>
      <w:r w:rsidRPr="00933078">
        <w:br/>
      </w:r>
      <w:r w:rsidRPr="00933078">
        <w:br/>
      </w:r>
      <w:r w:rsidRPr="00933078">
        <w:rPr>
          <w:b/>
          <w:bCs/>
        </w:rPr>
        <w:t>Step 9:</w:t>
      </w:r>
      <w:r w:rsidRPr="00933078">
        <w:t> Feature Selection.</w:t>
      </w:r>
      <w:r w:rsidRPr="00933078">
        <w:br/>
      </w:r>
      <w:r>
        <w:rPr>
          <w:noProof/>
        </w:rPr>
        <w:drawing>
          <wp:inline distT="0" distB="0" distL="0" distR="0" wp14:anchorId="4AE38D5A" wp14:editId="0918AA5A">
            <wp:extent cx="5943600" cy="4474210"/>
            <wp:effectExtent l="0" t="0" r="0" b="2540"/>
            <wp:docPr id="1057185370" name="Picture 48" descr=" Feature Selection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0" descr=" Feature Selection page"/>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05DE5BF0" w14:textId="6C7F32CB" w:rsidR="00933078" w:rsidRDefault="00933078" w:rsidP="00A05B3D">
      <w:pPr>
        <w:jc w:val="left"/>
      </w:pPr>
      <w:r w:rsidRPr="00933078">
        <w:t>This is the important step during installation because at this step only you’ll select the features you want to install. As we don’t want Analysis and Reporting services now, we’ll not add these 2 components during installation process.</w:t>
      </w:r>
      <w:r w:rsidRPr="00933078">
        <w:br/>
      </w:r>
      <w:r w:rsidRPr="00933078">
        <w:br/>
        <w:t>Select “</w:t>
      </w:r>
      <w:r w:rsidRPr="00933078">
        <w:rPr>
          <w:b/>
          <w:bCs/>
        </w:rPr>
        <w:t>Database Engine Services</w:t>
      </w:r>
      <w:r w:rsidRPr="00933078">
        <w:t>” and shared features.</w:t>
      </w:r>
      <w:r w:rsidRPr="00933078">
        <w:br/>
      </w:r>
      <w:r w:rsidRPr="00933078">
        <w:br/>
        <w:t>Below you’ll find the path where these shared features will get installed.</w:t>
      </w:r>
      <w:r w:rsidRPr="00933078">
        <w:br/>
      </w:r>
      <w:r w:rsidRPr="00933078">
        <w:br/>
        <w:t>If you’re installing this on 64-bit machine, you’ll find 2 path boxes for shared features as shown below.</w:t>
      </w:r>
      <w:r w:rsidRPr="00933078">
        <w:br/>
      </w:r>
      <w:r w:rsidRPr="00933078">
        <w:rPr>
          <w:i/>
          <w:iCs/>
        </w:rPr>
        <w:br/>
        <w:t>Shared feature directory: To store 64-bit components.</w:t>
      </w:r>
      <w:r w:rsidRPr="00933078">
        <w:rPr>
          <w:i/>
          <w:iCs/>
        </w:rPr>
        <w:br/>
        <w:t>Shared Feature directory (x86): To store 32-bit components.</w:t>
      </w:r>
      <w:r w:rsidRPr="00933078">
        <w:br/>
      </w:r>
      <w:r w:rsidRPr="00933078">
        <w:br/>
        <w:t>I’m using 32-bit machine hence I’m only getting 1 path box as shown in above image.</w:t>
      </w:r>
      <w:r w:rsidRPr="00933078">
        <w:br/>
      </w:r>
      <w:r w:rsidRPr="00933078">
        <w:br/>
        <w:t>Click Next.</w:t>
      </w:r>
      <w:r w:rsidRPr="00933078">
        <w:br/>
      </w:r>
      <w:r w:rsidRPr="00933078">
        <w:br/>
      </w:r>
      <w:r w:rsidRPr="00933078">
        <w:rPr>
          <w:b/>
          <w:bCs/>
        </w:rPr>
        <w:t>Step 10: </w:t>
      </w:r>
      <w:r w:rsidRPr="00933078">
        <w:t>Instance Configuration</w:t>
      </w:r>
    </w:p>
    <w:p w14:paraId="4E0327E4" w14:textId="18202245" w:rsidR="00933078" w:rsidRDefault="00933078" w:rsidP="00A05B3D">
      <w:pPr>
        <w:jc w:val="left"/>
      </w:pPr>
      <w:r>
        <w:rPr>
          <w:noProof/>
        </w:rPr>
        <w:drawing>
          <wp:inline distT="0" distB="0" distL="0" distR="0" wp14:anchorId="1612ADE5" wp14:editId="0FDEE2BF">
            <wp:extent cx="5943600" cy="4474210"/>
            <wp:effectExtent l="0" t="0" r="0" b="2540"/>
            <wp:docPr id="1314243419" name="Picture 49" descr="Instanc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2" descr="Instance Configuration"/>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3CDFC454" w14:textId="69D0C45A" w:rsidR="00933078" w:rsidRDefault="00933078" w:rsidP="00A05B3D">
      <w:pPr>
        <w:jc w:val="left"/>
      </w:pPr>
      <w:r w:rsidRPr="00933078">
        <w:t>This is the step where you can specify what types of instance you want to install.</w:t>
      </w:r>
      <w:r w:rsidRPr="00933078">
        <w:br/>
      </w:r>
      <w:r w:rsidRPr="00933078">
        <w:br/>
        <w:t>To install default instance of SQL Server, select “</w:t>
      </w:r>
      <w:r w:rsidRPr="00933078">
        <w:rPr>
          <w:b/>
          <w:bCs/>
        </w:rPr>
        <w:t>Default Instance</w:t>
      </w:r>
      <w:r w:rsidRPr="00933078">
        <w:t>” otherwise select “</w:t>
      </w:r>
      <w:r w:rsidRPr="00933078">
        <w:rPr>
          <w:b/>
          <w:bCs/>
        </w:rPr>
        <w:t>Named Instance</w:t>
      </w:r>
      <w:r w:rsidRPr="00933078">
        <w:t>” type the instance name and specify the instance root directory.</w:t>
      </w:r>
      <w:r w:rsidRPr="00933078">
        <w:br/>
      </w:r>
      <w:r w:rsidRPr="00933078">
        <w:br/>
        <w:t>As we’re installing Default instance, we’ll go with first option and select Default instance.</w:t>
      </w:r>
      <w:r w:rsidRPr="00933078">
        <w:br/>
      </w:r>
      <w:r w:rsidRPr="00933078">
        <w:br/>
        <w:t>You can only install 1 default instance on a single machine. If default instance is already installed, you cannot select the “</w:t>
      </w:r>
      <w:r w:rsidRPr="00933078">
        <w:rPr>
          <w:b/>
          <w:bCs/>
        </w:rPr>
        <w:t>Default Instance</w:t>
      </w:r>
      <w:r w:rsidRPr="00933078">
        <w:t>” option.</w:t>
      </w:r>
      <w:r w:rsidRPr="00933078">
        <w:br/>
      </w:r>
      <w:r w:rsidRPr="00933078">
        <w:br/>
        <w:t>Click Next.</w:t>
      </w:r>
      <w:r w:rsidRPr="00933078">
        <w:br/>
      </w:r>
      <w:r w:rsidRPr="00933078">
        <w:br/>
      </w:r>
      <w:r w:rsidRPr="00933078">
        <w:rPr>
          <w:b/>
          <w:bCs/>
        </w:rPr>
        <w:t>Step 11:</w:t>
      </w:r>
      <w:r w:rsidRPr="00933078">
        <w:t> Disk Space Requirement.</w:t>
      </w:r>
    </w:p>
    <w:p w14:paraId="510E6227" w14:textId="634C2452" w:rsidR="00933078" w:rsidRDefault="00933078" w:rsidP="00A05B3D">
      <w:pPr>
        <w:jc w:val="left"/>
      </w:pPr>
      <w:r>
        <w:rPr>
          <w:noProof/>
        </w:rPr>
        <w:drawing>
          <wp:inline distT="0" distB="0" distL="0" distR="0" wp14:anchorId="19F3E7A5" wp14:editId="1BDD22E3">
            <wp:extent cx="5943600" cy="4474210"/>
            <wp:effectExtent l="0" t="0" r="0" b="2540"/>
            <wp:docPr id="1098280977" name="Picture 50" descr="Disk Space Requir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4" descr="Disk Space Requirement"/>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6BFBB17C" w14:textId="3F2237E9" w:rsidR="00933078" w:rsidRDefault="00933078" w:rsidP="00A05B3D">
      <w:pPr>
        <w:jc w:val="left"/>
      </w:pPr>
      <w:r w:rsidRPr="00933078">
        <w:t>At this step, it’ll show you the required and available space on the drive you’re installing the instance.</w:t>
      </w:r>
      <w:r w:rsidRPr="00933078">
        <w:br/>
      </w:r>
      <w:r w:rsidRPr="00933078">
        <w:br/>
        <w:t>Click Next.</w:t>
      </w:r>
      <w:r w:rsidRPr="00933078">
        <w:br/>
      </w:r>
      <w:r w:rsidRPr="00933078">
        <w:br/>
      </w:r>
      <w:r w:rsidRPr="00933078">
        <w:rPr>
          <w:b/>
          <w:bCs/>
        </w:rPr>
        <w:t>Step 12:</w:t>
      </w:r>
      <w:r w:rsidRPr="00933078">
        <w:t> Server Configuration.</w:t>
      </w:r>
    </w:p>
    <w:p w14:paraId="6DB60FF5" w14:textId="2702B7CD" w:rsidR="00933078" w:rsidRDefault="00933078" w:rsidP="00A05B3D">
      <w:pPr>
        <w:jc w:val="left"/>
      </w:pPr>
      <w:r>
        <w:rPr>
          <w:noProof/>
        </w:rPr>
        <w:drawing>
          <wp:inline distT="0" distB="0" distL="0" distR="0" wp14:anchorId="0C812AFB" wp14:editId="70695D86">
            <wp:extent cx="5943600" cy="4474210"/>
            <wp:effectExtent l="0" t="0" r="0" b="2540"/>
            <wp:docPr id="2053375124" name="Picture 51" descr="Server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6" descr="Server Configuration"/>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49EACE56" w14:textId="1B331FDD" w:rsidR="00933078" w:rsidRDefault="00933078" w:rsidP="00A05B3D">
      <w:pPr>
        <w:jc w:val="left"/>
      </w:pPr>
      <w:r w:rsidRPr="00933078">
        <w:t>This step will determine how your SQL Services will run on your machine. Select the account name from which you want to run your services and select the startup type of the service.</w:t>
      </w:r>
      <w:r w:rsidRPr="00933078">
        <w:br/>
      </w:r>
      <w:r w:rsidRPr="00933078">
        <w:br/>
        <w:t>Click Next.</w:t>
      </w:r>
      <w:r w:rsidRPr="00933078">
        <w:br/>
      </w:r>
      <w:r w:rsidRPr="00933078">
        <w:br/>
      </w:r>
      <w:r w:rsidRPr="00933078">
        <w:rPr>
          <w:b/>
          <w:bCs/>
        </w:rPr>
        <w:t>Step 13:</w:t>
      </w:r>
      <w:r w:rsidRPr="00933078">
        <w:t> Database Engine Configuration</w:t>
      </w:r>
    </w:p>
    <w:p w14:paraId="5278E327" w14:textId="76FA6780" w:rsidR="00933078" w:rsidRDefault="00933078" w:rsidP="00A05B3D">
      <w:pPr>
        <w:jc w:val="left"/>
      </w:pPr>
      <w:r>
        <w:rPr>
          <w:noProof/>
        </w:rPr>
        <w:drawing>
          <wp:inline distT="0" distB="0" distL="0" distR="0" wp14:anchorId="26AD32B3" wp14:editId="0820FA94">
            <wp:extent cx="5943600" cy="4474210"/>
            <wp:effectExtent l="0" t="0" r="0" b="2540"/>
            <wp:docPr id="1679330127" name="Picture 52" descr="Database Engine Configur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Database Engine Configuration"/>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625C5D30" w14:textId="7270C847" w:rsidR="00933078" w:rsidRDefault="00B15B89" w:rsidP="00A05B3D">
      <w:pPr>
        <w:jc w:val="left"/>
        <w:rPr>
          <w:b/>
          <w:bCs/>
        </w:rPr>
      </w:pPr>
      <w:r w:rsidRPr="00B15B89">
        <w:t>This is the 2nd most important step in installation process because here you’ll configure your database engine.</w:t>
      </w:r>
      <w:r w:rsidRPr="00B15B89">
        <w:br/>
      </w:r>
      <w:r w:rsidRPr="00B15B89">
        <w:br/>
        <w:t>Here you’ll find 3 tabs named</w:t>
      </w:r>
      <w:r w:rsidRPr="00B15B89">
        <w:br/>
      </w:r>
      <w:r w:rsidRPr="00B15B89">
        <w:br/>
        <w:t>Account Provisioning (Shown in above image):</w:t>
      </w:r>
      <w:r w:rsidRPr="00B15B89">
        <w:br/>
      </w:r>
      <w:r w:rsidRPr="00B15B89">
        <w:br/>
        <w:t>Here you’ll select your Authentication Mode and also you’ll setup your System Administration (SA) account.</w:t>
      </w:r>
      <w:r w:rsidRPr="00B15B89">
        <w:br/>
      </w:r>
      <w:r w:rsidRPr="00B15B89">
        <w:br/>
        <w:t xml:space="preserve">Select Authentication Mode as Mixed Mode and enter SA password. Add users as </w:t>
      </w:r>
      <w:proofErr w:type="spellStart"/>
      <w:r w:rsidRPr="00B15B89">
        <w:t>Sysadmin</w:t>
      </w:r>
      <w:proofErr w:type="spellEnd"/>
      <w:r w:rsidRPr="00B15B89">
        <w:t xml:space="preserve"> of the instance by using “</w:t>
      </w:r>
      <w:r w:rsidRPr="00B15B89">
        <w:rPr>
          <w:b/>
          <w:bCs/>
        </w:rPr>
        <w:t>Add</w:t>
      </w:r>
      <w:r w:rsidRPr="00B15B89">
        <w:t>” button. Add current user as SA admin by clicking “</w:t>
      </w:r>
      <w:r w:rsidRPr="00B15B89">
        <w:rPr>
          <w:b/>
          <w:bCs/>
        </w:rPr>
        <w:t>Add Current User</w:t>
      </w:r>
      <w:r w:rsidRPr="00B15B89">
        <w:t>”.</w:t>
      </w:r>
      <w:r w:rsidRPr="00B15B89">
        <w:br/>
      </w:r>
      <w:r w:rsidRPr="00B15B89">
        <w:br/>
      </w:r>
      <w:r w:rsidRPr="00B15B89">
        <w:rPr>
          <w:b/>
          <w:bCs/>
        </w:rPr>
        <w:t>Data Directories:</w:t>
      </w:r>
    </w:p>
    <w:p w14:paraId="0E60E3B1" w14:textId="411F7775" w:rsidR="00B15B89" w:rsidRDefault="00B15B89" w:rsidP="00A05B3D">
      <w:pPr>
        <w:jc w:val="left"/>
      </w:pPr>
      <w:r>
        <w:rPr>
          <w:noProof/>
        </w:rPr>
        <w:drawing>
          <wp:inline distT="0" distB="0" distL="0" distR="0" wp14:anchorId="77BE24F1" wp14:editId="31C41979">
            <wp:extent cx="5943600" cy="4474210"/>
            <wp:effectExtent l="0" t="0" r="0" b="2540"/>
            <wp:docPr id="1604252558" name="Picture 53" descr="Data Director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Data Directories"/>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0CF62C7C" w14:textId="7997E0F4" w:rsidR="00B15B89" w:rsidRDefault="00B15B89" w:rsidP="00A05B3D">
      <w:pPr>
        <w:jc w:val="left"/>
        <w:rPr>
          <w:b/>
          <w:bCs/>
        </w:rPr>
      </w:pPr>
      <w:r w:rsidRPr="00B15B89">
        <w:t>On this tab, you’ll get location of system databases, user databases, log file location, TEMP DB database location and also backup location. You can change these settings as per your choice.</w:t>
      </w:r>
      <w:r w:rsidRPr="00B15B89">
        <w:br/>
      </w:r>
      <w:r w:rsidRPr="00B15B89">
        <w:br/>
      </w:r>
      <w:r w:rsidRPr="00B15B89">
        <w:rPr>
          <w:b/>
          <w:bCs/>
        </w:rPr>
        <w:t>File</w:t>
      </w:r>
      <w:r>
        <w:rPr>
          <w:b/>
          <w:bCs/>
        </w:rPr>
        <w:t xml:space="preserve"> </w:t>
      </w:r>
      <w:r w:rsidRPr="00B15B89">
        <w:rPr>
          <w:b/>
          <w:bCs/>
        </w:rPr>
        <w:t>Stream</w:t>
      </w:r>
    </w:p>
    <w:p w14:paraId="11E42CD0" w14:textId="18BCF61F" w:rsidR="00B15B89" w:rsidRDefault="00B15B89" w:rsidP="00A05B3D">
      <w:pPr>
        <w:jc w:val="left"/>
      </w:pPr>
      <w:r>
        <w:rPr>
          <w:noProof/>
        </w:rPr>
        <w:drawing>
          <wp:inline distT="0" distB="0" distL="0" distR="0" wp14:anchorId="7E23FF09" wp14:editId="22C88CC2">
            <wp:extent cx="5943600" cy="4474210"/>
            <wp:effectExtent l="0" t="0" r="0" b="2540"/>
            <wp:docPr id="2127302166" name="Picture 54" descr="FileStrea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FileStream"/>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7639C4B4" w14:textId="6F62DEE8" w:rsidR="00B15B89" w:rsidRDefault="00B15B89" w:rsidP="00B15B89">
      <w:pPr>
        <w:jc w:val="left"/>
      </w:pPr>
      <w:r w:rsidRPr="00B15B89">
        <w:t xml:space="preserve">This tab will allow you to enable </w:t>
      </w:r>
      <w:proofErr w:type="spellStart"/>
      <w:r w:rsidRPr="00B15B89">
        <w:t>FileStream</w:t>
      </w:r>
      <w:proofErr w:type="spellEnd"/>
      <w:r w:rsidRPr="00B15B89">
        <w:t xml:space="preserve"> feature.</w:t>
      </w:r>
    </w:p>
    <w:p w14:paraId="237492B3" w14:textId="77777777" w:rsidR="00B15B89" w:rsidRPr="00B15B89" w:rsidRDefault="00B15B89" w:rsidP="00B15B89">
      <w:pPr>
        <w:jc w:val="left"/>
      </w:pPr>
    </w:p>
    <w:p w14:paraId="213C2F9E" w14:textId="77777777" w:rsidR="00B15B89" w:rsidRPr="00B15B89" w:rsidRDefault="00B15B89" w:rsidP="00B15B89">
      <w:pPr>
        <w:jc w:val="left"/>
      </w:pPr>
      <w:r w:rsidRPr="00B15B89">
        <w:t>Click Next.</w:t>
      </w:r>
      <w:r w:rsidRPr="00B15B89">
        <w:br/>
      </w:r>
      <w:r w:rsidRPr="00B15B89">
        <w:rPr>
          <w:b/>
          <w:bCs/>
        </w:rPr>
        <w:br/>
        <w:t>Step 14: </w:t>
      </w:r>
      <w:r w:rsidRPr="00B15B89">
        <w:t>Error and Usage Reporting</w:t>
      </w:r>
    </w:p>
    <w:p w14:paraId="0292BB1B" w14:textId="4C2A8303" w:rsidR="00B15B89" w:rsidRDefault="00B15B89" w:rsidP="00A05B3D">
      <w:pPr>
        <w:jc w:val="left"/>
        <w:rPr>
          <w:b/>
          <w:bCs/>
        </w:rPr>
      </w:pPr>
      <w:r>
        <w:rPr>
          <w:noProof/>
        </w:rPr>
        <w:drawing>
          <wp:inline distT="0" distB="0" distL="0" distR="0" wp14:anchorId="3E8D32D6" wp14:editId="2A5EAF67">
            <wp:extent cx="5943600" cy="4474210"/>
            <wp:effectExtent l="0" t="0" r="0" b="2540"/>
            <wp:docPr id="881713809" name="Picture 55" descr="Error and Usage Report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Error and Usage Reporti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6319C905" w14:textId="130945FB" w:rsidR="00B15B89" w:rsidRDefault="00B15B89" w:rsidP="00A05B3D">
      <w:pPr>
        <w:jc w:val="left"/>
        <w:rPr>
          <w:b/>
          <w:bCs/>
        </w:rPr>
      </w:pPr>
      <w:r w:rsidRPr="00B15B89">
        <w:rPr>
          <w:b/>
          <w:bCs/>
        </w:rPr>
        <w:t>Click Next.</w:t>
      </w:r>
      <w:r w:rsidRPr="00B15B89">
        <w:rPr>
          <w:b/>
          <w:bCs/>
        </w:rPr>
        <w:br/>
      </w:r>
      <w:r w:rsidRPr="00B15B89">
        <w:rPr>
          <w:b/>
          <w:bCs/>
        </w:rPr>
        <w:br/>
        <w:t>Step 15: Installation Rules</w:t>
      </w:r>
      <w:r w:rsidRPr="00B15B89">
        <w:rPr>
          <w:b/>
          <w:bCs/>
        </w:rPr>
        <w:br/>
      </w:r>
      <w:r>
        <w:rPr>
          <w:noProof/>
        </w:rPr>
        <w:drawing>
          <wp:inline distT="0" distB="0" distL="0" distR="0" wp14:anchorId="11FDE318" wp14:editId="21A3EBC6">
            <wp:extent cx="5943600" cy="4474210"/>
            <wp:effectExtent l="0" t="0" r="0" b="2540"/>
            <wp:docPr id="25679500" name="Picture 56" descr="Installation Ru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Installation Rule"/>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08099F3B" w14:textId="1094E09A" w:rsidR="00B15B89" w:rsidRPr="00B15B89" w:rsidRDefault="00B15B89" w:rsidP="00A05B3D">
      <w:pPr>
        <w:jc w:val="left"/>
        <w:rPr>
          <w:b/>
          <w:bCs/>
        </w:rPr>
      </w:pPr>
      <w:r w:rsidRPr="00B15B89">
        <w:t>Setup will perform a check to ensure everything Ok to proceed further with installation. If all rule passes, click Next.</w:t>
      </w:r>
      <w:r w:rsidRPr="00B15B89">
        <w:rPr>
          <w:b/>
          <w:bCs/>
        </w:rPr>
        <w:br/>
      </w:r>
      <w:r w:rsidRPr="00B15B89">
        <w:rPr>
          <w:b/>
          <w:bCs/>
        </w:rPr>
        <w:br/>
        <w:t>Step 16: Ready to Install</w:t>
      </w:r>
    </w:p>
    <w:p w14:paraId="771AD043" w14:textId="2F28C8A6" w:rsidR="00A05B3D" w:rsidRDefault="00B15B89" w:rsidP="00A05B3D">
      <w:pPr>
        <w:jc w:val="left"/>
      </w:pPr>
      <w:r>
        <w:rPr>
          <w:noProof/>
        </w:rPr>
        <w:drawing>
          <wp:inline distT="0" distB="0" distL="0" distR="0" wp14:anchorId="710E5EF1" wp14:editId="0455296E">
            <wp:extent cx="5943600" cy="4474210"/>
            <wp:effectExtent l="0" t="0" r="0" b="2540"/>
            <wp:docPr id="305813595" name="Picture 57" descr="Ready to Inst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Ready to Install"/>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26E51D96" w14:textId="195D25EC" w:rsidR="00B15B89" w:rsidRDefault="00B15B89" w:rsidP="00A05B3D">
      <w:pPr>
        <w:jc w:val="left"/>
      </w:pPr>
      <w:r w:rsidRPr="00B15B89">
        <w:t>On this page, you’ll get the summary of the configuration options you’ve chosen. Click on Install button to start the installation process and track the progress as shown below.</w:t>
      </w:r>
    </w:p>
    <w:p w14:paraId="5820D82E" w14:textId="7E898146" w:rsidR="00B15B89" w:rsidRDefault="00B15B89" w:rsidP="00A05B3D">
      <w:pPr>
        <w:jc w:val="left"/>
      </w:pPr>
      <w:r>
        <w:rPr>
          <w:noProof/>
        </w:rPr>
        <w:drawing>
          <wp:inline distT="0" distB="0" distL="0" distR="0" wp14:anchorId="51820523" wp14:editId="3472250B">
            <wp:extent cx="5943600" cy="4474210"/>
            <wp:effectExtent l="0" t="0" r="0" b="2540"/>
            <wp:docPr id="593048121" name="Picture 58" descr="start the 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0" descr="start the installation process"/>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22DF4311" w14:textId="3A2999A0" w:rsidR="00B15B89" w:rsidRDefault="00B15B89" w:rsidP="00A05B3D">
      <w:pPr>
        <w:jc w:val="left"/>
      </w:pPr>
      <w:r>
        <w:rPr>
          <w:noProof/>
        </w:rPr>
        <w:drawing>
          <wp:inline distT="0" distB="0" distL="0" distR="0" wp14:anchorId="65D857A4" wp14:editId="4CEFE0F2">
            <wp:extent cx="5943600" cy="4474210"/>
            <wp:effectExtent l="0" t="0" r="0" b="2540"/>
            <wp:docPr id="26851476" name="Picture 59" descr="installation proce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2" descr="installation process"/>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686A96BF" w14:textId="785B3C5B" w:rsidR="00B15B89" w:rsidRDefault="00B15B89" w:rsidP="00A05B3D">
      <w:pPr>
        <w:jc w:val="left"/>
      </w:pPr>
      <w:r w:rsidRPr="00B15B89">
        <w:t>When setup finishes, you’ll get “Success” in status column of each installed components.</w:t>
      </w:r>
      <w:r w:rsidRPr="00B15B89">
        <w:br/>
      </w:r>
      <w:r w:rsidRPr="00B15B89">
        <w:br/>
      </w:r>
      <w:r w:rsidRPr="00B15B89">
        <w:rPr>
          <w:b/>
          <w:bCs/>
        </w:rPr>
        <w:t>Step 17: </w:t>
      </w:r>
      <w:r w:rsidRPr="00B15B89">
        <w:t>Installation completed</w:t>
      </w:r>
    </w:p>
    <w:p w14:paraId="4703FDD0" w14:textId="6F9E1A09" w:rsidR="00B15B89" w:rsidRDefault="00B15B89" w:rsidP="00A05B3D">
      <w:pPr>
        <w:jc w:val="left"/>
      </w:pPr>
      <w:r>
        <w:rPr>
          <w:noProof/>
        </w:rPr>
        <w:drawing>
          <wp:inline distT="0" distB="0" distL="0" distR="0" wp14:anchorId="711EC495" wp14:editId="0E66ED35">
            <wp:extent cx="5943600" cy="4474210"/>
            <wp:effectExtent l="0" t="0" r="0" b="2540"/>
            <wp:docPr id="1640339891" name="Picture 60" descr="Installation Comple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4" descr="Installation Completed"/>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943600" cy="4474210"/>
                    </a:xfrm>
                    <a:prstGeom prst="rect">
                      <a:avLst/>
                    </a:prstGeom>
                    <a:noFill/>
                    <a:ln>
                      <a:noFill/>
                    </a:ln>
                  </pic:spPr>
                </pic:pic>
              </a:graphicData>
            </a:graphic>
          </wp:inline>
        </w:drawing>
      </w:r>
    </w:p>
    <w:p w14:paraId="2108BDC3" w14:textId="5C84039B" w:rsidR="00B15B89" w:rsidRPr="00016E6B" w:rsidRDefault="00B15B89" w:rsidP="00A05B3D">
      <w:pPr>
        <w:jc w:val="left"/>
      </w:pPr>
      <w:r w:rsidRPr="00B15B89">
        <w:t>Your installation is completed and you’ll get a link of a log file of the installation to check if there are any problems. Click close to complete the installation process.</w:t>
      </w:r>
    </w:p>
    <w:p w14:paraId="598F5DAF" w14:textId="341348A4" w:rsidR="0055226E" w:rsidRDefault="00273780" w:rsidP="001D79C2">
      <w:pPr>
        <w:pStyle w:val="Heading2"/>
      </w:pPr>
      <w:r>
        <w:t xml:space="preserve">Step </w:t>
      </w:r>
      <w:r w:rsidR="00016E6B">
        <w:t>2</w:t>
      </w:r>
      <w:r>
        <w:t>:</w:t>
      </w:r>
      <w:r w:rsidR="0055226E">
        <w:t xml:space="preserve"> Open SQL server management Studio</w:t>
      </w:r>
      <w:bookmarkEnd w:id="3"/>
    </w:p>
    <w:p w14:paraId="6C09DBF6" w14:textId="77777777" w:rsidR="00273780" w:rsidRDefault="0055226E" w:rsidP="00273780">
      <w:r>
        <w:t>Go to Start Menu and</w:t>
      </w:r>
      <w:r w:rsidR="00273780">
        <w:t xml:space="preserve"> search for</w:t>
      </w:r>
      <w:r>
        <w:t xml:space="preserve"> SQL Server Management Studio, open it</w:t>
      </w:r>
    </w:p>
    <w:p w14:paraId="514860F4" w14:textId="77777777" w:rsidR="00273780" w:rsidRDefault="00273780" w:rsidP="00273780"/>
    <w:p w14:paraId="60BC62C1" w14:textId="77777777" w:rsidR="00273780" w:rsidRDefault="0055226E" w:rsidP="00273780">
      <w:r>
        <w:rPr>
          <w:noProof/>
        </w:rPr>
        <w:drawing>
          <wp:inline distT="0" distB="0" distL="0" distR="0" wp14:anchorId="14045090" wp14:editId="501B281D">
            <wp:extent cx="5438775" cy="30384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32">
                      <a:extLst>
                        <a:ext uri="{28A0092B-C50C-407E-A947-70E740481C1C}">
                          <a14:useLocalDpi xmlns:a14="http://schemas.microsoft.com/office/drawing/2010/main" val="0"/>
                        </a:ext>
                      </a:extLst>
                    </a:blip>
                    <a:srcRect t="2565" r="8348" b="6553"/>
                    <a:stretch/>
                  </pic:blipFill>
                  <pic:spPr bwMode="auto">
                    <a:xfrm>
                      <a:off x="0" y="0"/>
                      <a:ext cx="5438775" cy="3038475"/>
                    </a:xfrm>
                    <a:prstGeom prst="rect">
                      <a:avLst/>
                    </a:prstGeom>
                    <a:noFill/>
                    <a:ln>
                      <a:noFill/>
                    </a:ln>
                    <a:extLst>
                      <a:ext uri="{53640926-AAD7-44D8-BBD7-CCE9431645EC}">
                        <a14:shadowObscured xmlns:a14="http://schemas.microsoft.com/office/drawing/2010/main"/>
                      </a:ext>
                    </a:extLst>
                  </pic:spPr>
                </pic:pic>
              </a:graphicData>
            </a:graphic>
          </wp:inline>
        </w:drawing>
      </w:r>
      <w:r w:rsidR="00273780">
        <w:t xml:space="preserve"> </w:t>
      </w:r>
    </w:p>
    <w:p w14:paraId="36257874" w14:textId="77777777" w:rsidR="00273780" w:rsidRDefault="00273780" w:rsidP="00273780"/>
    <w:p w14:paraId="568ADB06" w14:textId="5C37DDAB" w:rsidR="0055226E" w:rsidRDefault="0055226E" w:rsidP="001D79C2">
      <w:pPr>
        <w:pStyle w:val="Heading2"/>
      </w:pPr>
      <w:bookmarkStart w:id="4" w:name="_Toc473287925"/>
      <w:r>
        <w:t xml:space="preserve">Step </w:t>
      </w:r>
      <w:r w:rsidR="00016E6B">
        <w:t>3</w:t>
      </w:r>
      <w:r>
        <w:t>: Connect to Server</w:t>
      </w:r>
      <w:bookmarkEnd w:id="4"/>
    </w:p>
    <w:p w14:paraId="280149B3" w14:textId="77777777" w:rsidR="0055226E" w:rsidRDefault="0055226E" w:rsidP="00273780">
      <w:r>
        <w:t xml:space="preserve">One the left side you have object Explorer which you will use to explore all your databases and any object you create such as tables, on right there is Dynamic Help. </w:t>
      </w:r>
    </w:p>
    <w:p w14:paraId="54752DAB" w14:textId="77777777" w:rsidR="0055226E" w:rsidRDefault="0055226E" w:rsidP="00273780">
      <w:r>
        <w:t>In the middle you can see Connect to server dialogue box.</w:t>
      </w:r>
    </w:p>
    <w:p w14:paraId="2E65EA90" w14:textId="77777777" w:rsidR="0055226E" w:rsidRDefault="0055226E" w:rsidP="00273780">
      <w:r>
        <w:t xml:space="preserve">Select </w:t>
      </w:r>
      <w:r w:rsidRPr="0055226E">
        <w:rPr>
          <w:u w:val="single"/>
        </w:rPr>
        <w:t xml:space="preserve">SQL </w:t>
      </w:r>
      <w:r>
        <w:rPr>
          <w:u w:val="single"/>
        </w:rPr>
        <w:t xml:space="preserve">Server </w:t>
      </w:r>
      <w:r w:rsidRPr="0055226E">
        <w:rPr>
          <w:u w:val="single"/>
        </w:rPr>
        <w:t>Authentication</w:t>
      </w:r>
      <w:r w:rsidRPr="0055226E">
        <w:t xml:space="preserve"> from </w:t>
      </w:r>
      <w:r>
        <w:t>Authentication Drop down</w:t>
      </w:r>
    </w:p>
    <w:p w14:paraId="16E4704E" w14:textId="77777777" w:rsidR="0055226E" w:rsidRDefault="0055226E" w:rsidP="00273780">
      <w:pPr>
        <w:rPr>
          <w:u w:val="single"/>
        </w:rPr>
      </w:pPr>
      <w:r>
        <w:t xml:space="preserve">Ask for login and password from your lab instructor and press </w:t>
      </w:r>
      <w:r w:rsidRPr="0055226E">
        <w:rPr>
          <w:u w:val="single"/>
        </w:rPr>
        <w:t>Connect</w:t>
      </w:r>
    </w:p>
    <w:p w14:paraId="54B51995" w14:textId="77777777" w:rsidR="009F21A9" w:rsidRPr="0055226E" w:rsidRDefault="009F21A9" w:rsidP="00273780">
      <w:pPr>
        <w:rPr>
          <w:u w:val="single"/>
        </w:rPr>
      </w:pPr>
      <w:r>
        <w:t>(refer to following figure)</w:t>
      </w:r>
    </w:p>
    <w:p w14:paraId="42A33A47" w14:textId="77777777" w:rsidR="0055226E" w:rsidRDefault="0055226E" w:rsidP="00273780">
      <w:r>
        <w:rPr>
          <w:noProof/>
        </w:rPr>
        <w:drawing>
          <wp:inline distT="0" distB="0" distL="0" distR="0" wp14:anchorId="26DA6CAE" wp14:editId="2B40BA1C">
            <wp:extent cx="5895975" cy="31527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33">
                      <a:extLst>
                        <a:ext uri="{28A0092B-C50C-407E-A947-70E740481C1C}">
                          <a14:useLocalDpi xmlns:a14="http://schemas.microsoft.com/office/drawing/2010/main" val="0"/>
                        </a:ext>
                      </a:extLst>
                    </a:blip>
                    <a:srcRect r="802" b="6813"/>
                    <a:stretch/>
                  </pic:blipFill>
                  <pic:spPr bwMode="auto">
                    <a:xfrm>
                      <a:off x="0" y="0"/>
                      <a:ext cx="5895975" cy="3152775"/>
                    </a:xfrm>
                    <a:prstGeom prst="rect">
                      <a:avLst/>
                    </a:prstGeom>
                    <a:noFill/>
                    <a:ln>
                      <a:noFill/>
                    </a:ln>
                    <a:extLst>
                      <a:ext uri="{53640926-AAD7-44D8-BBD7-CCE9431645EC}">
                        <a14:shadowObscured xmlns:a14="http://schemas.microsoft.com/office/drawing/2010/main"/>
                      </a:ext>
                    </a:extLst>
                  </pic:spPr>
                </pic:pic>
              </a:graphicData>
            </a:graphic>
          </wp:inline>
        </w:drawing>
      </w:r>
    </w:p>
    <w:p w14:paraId="0AFF84C5" w14:textId="77777777" w:rsidR="0055226E" w:rsidRDefault="0055226E" w:rsidP="00273780"/>
    <w:p w14:paraId="21E8C374" w14:textId="09400703" w:rsidR="002A1F1E" w:rsidRPr="002A1F1E" w:rsidRDefault="002A1F1E" w:rsidP="002A1F1E">
      <w:r w:rsidRPr="002A1F1E">
        <w:t>&gt;&gt;</w:t>
      </w:r>
      <w:r w:rsidR="00786341">
        <w:t>After this your SQL server is connected</w:t>
      </w:r>
      <w:r w:rsidR="009F21A9">
        <w:t xml:space="preserve"> (as shown in following figure)</w:t>
      </w:r>
    </w:p>
    <w:p w14:paraId="799F008B" w14:textId="77777777" w:rsidR="002A1F1E" w:rsidRPr="002A1F1E" w:rsidRDefault="002A1F1E" w:rsidP="002A1F1E">
      <w:pPr>
        <w:pStyle w:val="ListParagraph"/>
      </w:pPr>
      <w:r>
        <w:rPr>
          <w:noProof/>
        </w:rPr>
        <w:drawing>
          <wp:inline distT="0" distB="0" distL="0" distR="0" wp14:anchorId="16484D26" wp14:editId="6EC46240">
            <wp:extent cx="5943600" cy="2488565"/>
            <wp:effectExtent l="0" t="0" r="0"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2488565"/>
                    </a:xfrm>
                    <a:prstGeom prst="rect">
                      <a:avLst/>
                    </a:prstGeom>
                  </pic:spPr>
                </pic:pic>
              </a:graphicData>
            </a:graphic>
          </wp:inline>
        </w:drawing>
      </w:r>
    </w:p>
    <w:p w14:paraId="63E4D8AB" w14:textId="77777777" w:rsidR="0055226E" w:rsidRDefault="0055226E" w:rsidP="00273780"/>
    <w:p w14:paraId="759A08EF" w14:textId="4E00A964" w:rsidR="008A3138" w:rsidRDefault="008A3138" w:rsidP="001D79C2">
      <w:pPr>
        <w:pStyle w:val="Heading2"/>
      </w:pPr>
      <w:bookmarkStart w:id="5" w:name="_Toc473287929"/>
      <w:r>
        <w:t xml:space="preserve">Step </w:t>
      </w:r>
      <w:r w:rsidR="00016E6B">
        <w:t>5</w:t>
      </w:r>
      <w:r>
        <w:t xml:space="preserve">: View and use </w:t>
      </w:r>
      <w:r w:rsidR="00AC527F">
        <w:t>your</w:t>
      </w:r>
      <w:r>
        <w:t xml:space="preserve"> database</w:t>
      </w:r>
      <w:bookmarkEnd w:id="5"/>
    </w:p>
    <w:p w14:paraId="3155B249" w14:textId="77777777" w:rsidR="00A834B6" w:rsidRPr="00A834B6" w:rsidRDefault="00A834B6" w:rsidP="00A834B6"/>
    <w:p w14:paraId="3FA55EEE" w14:textId="77777777" w:rsidR="008A3138" w:rsidRDefault="008A3138" w:rsidP="008A3138">
      <w:pPr>
        <w:jc w:val="left"/>
      </w:pPr>
      <w:r>
        <w:t xml:space="preserve">If you expand the </w:t>
      </w:r>
      <w:r w:rsidRPr="008A3138">
        <w:rPr>
          <w:u w:val="single"/>
        </w:rPr>
        <w:t>Database</w:t>
      </w:r>
      <w:r>
        <w:t xml:space="preserve"> from object explorer, you can see all of the databases that exist of the server, including the newly created ones (as shown in following figure).</w:t>
      </w:r>
    </w:p>
    <w:p w14:paraId="4637A415" w14:textId="77777777" w:rsidR="008A3138" w:rsidRDefault="008A3138" w:rsidP="008A3138">
      <w:pPr>
        <w:jc w:val="left"/>
      </w:pPr>
      <w:r>
        <w:rPr>
          <w:noProof/>
        </w:rPr>
        <w:drawing>
          <wp:inline distT="0" distB="0" distL="0" distR="0" wp14:anchorId="0E6A0884" wp14:editId="14D5660E">
            <wp:extent cx="1703354" cy="2505761"/>
            <wp:effectExtent l="0" t="0" r="0" b="889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707513" cy="2511879"/>
                    </a:xfrm>
                    <a:prstGeom prst="rect">
                      <a:avLst/>
                    </a:prstGeom>
                  </pic:spPr>
                </pic:pic>
              </a:graphicData>
            </a:graphic>
          </wp:inline>
        </w:drawing>
      </w:r>
    </w:p>
    <w:p w14:paraId="5F9E8860" w14:textId="77777777" w:rsidR="008A3138" w:rsidRDefault="009F21A9" w:rsidP="008A3138">
      <w:pPr>
        <w:jc w:val="left"/>
      </w:pPr>
      <w:r>
        <w:t>To use your data</w:t>
      </w:r>
      <w:r w:rsidR="008A3138">
        <w:t>base, make sure to select your database from drop down menu (as shown in following figure).</w:t>
      </w:r>
    </w:p>
    <w:p w14:paraId="5FE2C767" w14:textId="77777777" w:rsidR="008A3138" w:rsidRDefault="008A3138" w:rsidP="008A3138">
      <w:pPr>
        <w:jc w:val="left"/>
      </w:pPr>
      <w:r>
        <w:rPr>
          <w:noProof/>
        </w:rPr>
        <w:drawing>
          <wp:inline distT="0" distB="0" distL="0" distR="0" wp14:anchorId="59B8E01B" wp14:editId="247A4E6B">
            <wp:extent cx="4483722" cy="265541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36">
                      <a:extLst>
                        <a:ext uri="{28A0092B-C50C-407E-A947-70E740481C1C}">
                          <a14:useLocalDpi xmlns:a14="http://schemas.microsoft.com/office/drawing/2010/main" val="0"/>
                        </a:ext>
                      </a:extLst>
                    </a:blip>
                    <a:srcRect b="44517"/>
                    <a:stretch/>
                  </pic:blipFill>
                  <pic:spPr bwMode="auto">
                    <a:xfrm>
                      <a:off x="0" y="0"/>
                      <a:ext cx="4486451" cy="2657034"/>
                    </a:xfrm>
                    <a:prstGeom prst="rect">
                      <a:avLst/>
                    </a:prstGeom>
                    <a:noFill/>
                    <a:ln>
                      <a:noFill/>
                    </a:ln>
                    <a:extLst>
                      <a:ext uri="{53640926-AAD7-44D8-BBD7-CCE9431645EC}">
                        <a14:shadowObscured xmlns:a14="http://schemas.microsoft.com/office/drawing/2010/main"/>
                      </a:ext>
                    </a:extLst>
                  </pic:spPr>
                </pic:pic>
              </a:graphicData>
            </a:graphic>
          </wp:inline>
        </w:drawing>
      </w:r>
    </w:p>
    <w:p w14:paraId="1A08B647" w14:textId="77777777" w:rsidR="009F21A9" w:rsidRDefault="009F21A9" w:rsidP="008A3138">
      <w:pPr>
        <w:jc w:val="left"/>
      </w:pPr>
    </w:p>
    <w:p w14:paraId="5B457EEF" w14:textId="77777777" w:rsidR="00A834B6" w:rsidRDefault="00A834B6" w:rsidP="008A3138">
      <w:pPr>
        <w:jc w:val="left"/>
      </w:pPr>
      <w:r>
        <w:t>Or you can use the following query to use your database.</w:t>
      </w:r>
    </w:p>
    <w:p w14:paraId="1423790F" w14:textId="77777777" w:rsidR="00A834B6" w:rsidRDefault="00A834B6" w:rsidP="008A3138">
      <w:pPr>
        <w:jc w:val="left"/>
      </w:pPr>
    </w:p>
    <w:p w14:paraId="2FE7ECF2" w14:textId="77777777" w:rsidR="00A834B6" w:rsidRDefault="00A834B6" w:rsidP="008A3138">
      <w:pPr>
        <w:jc w:val="left"/>
      </w:pPr>
      <w:r>
        <w:t>Use &lt;</w:t>
      </w:r>
      <w:proofErr w:type="spellStart"/>
      <w:r>
        <w:t>databaseName</w:t>
      </w:r>
      <w:proofErr w:type="spellEnd"/>
      <w:r>
        <w:t>&gt;</w:t>
      </w:r>
    </w:p>
    <w:p w14:paraId="4DB0D318" w14:textId="143EB0C2" w:rsidR="008A09C2" w:rsidRDefault="008A09C2" w:rsidP="008A09C2"/>
    <w:p w14:paraId="139F2D31" w14:textId="77777777" w:rsidR="00200442" w:rsidRDefault="00200442" w:rsidP="008A09C2">
      <w:pPr>
        <w:pStyle w:val="Heading2"/>
      </w:pPr>
      <w:bookmarkStart w:id="6" w:name="_Toc473287949"/>
      <w:r>
        <w:t>Data Types</w:t>
      </w:r>
      <w:bookmarkEnd w:id="6"/>
    </w:p>
    <w:p w14:paraId="5C9572BC" w14:textId="77777777" w:rsidR="00200442" w:rsidRDefault="00200442" w:rsidP="00200442">
      <w:r>
        <w:rPr>
          <w:noProof/>
        </w:rPr>
        <w:drawing>
          <wp:inline distT="0" distB="0" distL="0" distR="0" wp14:anchorId="76404EAB" wp14:editId="1C16E2D8">
            <wp:extent cx="5143500" cy="177165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143500" cy="1771650"/>
                    </a:xfrm>
                    <a:prstGeom prst="rect">
                      <a:avLst/>
                    </a:prstGeom>
                  </pic:spPr>
                </pic:pic>
              </a:graphicData>
            </a:graphic>
          </wp:inline>
        </w:drawing>
      </w:r>
    </w:p>
    <w:p w14:paraId="6C5F9081" w14:textId="77777777" w:rsidR="00200442" w:rsidRDefault="00200442" w:rsidP="00200442">
      <w:r>
        <w:rPr>
          <w:noProof/>
        </w:rPr>
        <w:drawing>
          <wp:inline distT="0" distB="0" distL="0" distR="0" wp14:anchorId="35094186" wp14:editId="3F238F57">
            <wp:extent cx="5943600" cy="322643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943600" cy="3226435"/>
                    </a:xfrm>
                    <a:prstGeom prst="rect">
                      <a:avLst/>
                    </a:prstGeom>
                  </pic:spPr>
                </pic:pic>
              </a:graphicData>
            </a:graphic>
          </wp:inline>
        </w:drawing>
      </w:r>
    </w:p>
    <w:p w14:paraId="29378885" w14:textId="77777777" w:rsidR="00200442" w:rsidRDefault="00200442" w:rsidP="00200442">
      <w:r>
        <w:rPr>
          <w:noProof/>
        </w:rPr>
        <w:drawing>
          <wp:inline distT="0" distB="0" distL="0" distR="0" wp14:anchorId="523ED864" wp14:editId="500061B9">
            <wp:extent cx="5734050" cy="20955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734050" cy="2095500"/>
                    </a:xfrm>
                    <a:prstGeom prst="rect">
                      <a:avLst/>
                    </a:prstGeom>
                  </pic:spPr>
                </pic:pic>
              </a:graphicData>
            </a:graphic>
          </wp:inline>
        </w:drawing>
      </w:r>
    </w:p>
    <w:p w14:paraId="527D2045" w14:textId="77777777" w:rsidR="00025C76" w:rsidRDefault="00025C76" w:rsidP="00200442"/>
    <w:p w14:paraId="78A223A4" w14:textId="655278FE" w:rsidR="001272DF" w:rsidRPr="00135EEF" w:rsidRDefault="001272DF" w:rsidP="00135EEF">
      <w:pPr>
        <w:jc w:val="left"/>
      </w:pPr>
    </w:p>
    <w:sectPr w:rsidR="001272DF" w:rsidRPr="00135EEF" w:rsidSect="00485E36">
      <w:headerReference w:type="default" r:id="rId40"/>
      <w:footerReference w:type="default" r:id="rId41"/>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D43124" w14:textId="77777777" w:rsidR="00485E36" w:rsidRDefault="00485E36" w:rsidP="00BD37C2">
      <w:r>
        <w:separator/>
      </w:r>
    </w:p>
  </w:endnote>
  <w:endnote w:type="continuationSeparator" w:id="0">
    <w:p w14:paraId="0F8C9F62" w14:textId="77777777" w:rsidR="00485E36" w:rsidRDefault="00485E36" w:rsidP="00BD37C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decorative"/>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DejaVu Sans">
    <w:altName w:val="MS Mincho"/>
    <w:charset w:val="80"/>
    <w:family w:val="auto"/>
    <w:pitch w:val="variable"/>
  </w:font>
  <w:font w:name="Open Sans">
    <w:panose1 w:val="020B0606030504020204"/>
    <w:charset w:val="00"/>
    <w:family w:val="swiss"/>
    <w:pitch w:val="variable"/>
    <w:sig w:usb0="E00002EF" w:usb1="4000205B" w:usb2="00000028"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87FFF1" w14:textId="3E9DE5E5" w:rsidR="00C235BB" w:rsidRPr="00CF2917" w:rsidRDefault="00C235BB">
    <w:pPr>
      <w:pStyle w:val="Footer"/>
      <w:rPr>
        <w:sz w:val="24"/>
      </w:rPr>
    </w:pPr>
    <w:r w:rsidRPr="00CF2917">
      <w:rPr>
        <w:sz w:val="24"/>
      </w:rPr>
      <w:t xml:space="preserve">Page </w:t>
    </w:r>
    <w:r w:rsidRPr="00CF2917">
      <w:rPr>
        <w:sz w:val="24"/>
      </w:rPr>
      <w:fldChar w:fldCharType="begin"/>
    </w:r>
    <w:r w:rsidRPr="00CF2917">
      <w:rPr>
        <w:sz w:val="24"/>
      </w:rPr>
      <w:instrText xml:space="preserve"> PAGE   \* MERGEFORMAT </w:instrText>
    </w:r>
    <w:r w:rsidRPr="00CF2917">
      <w:rPr>
        <w:sz w:val="24"/>
      </w:rPr>
      <w:fldChar w:fldCharType="separate"/>
    </w:r>
    <w:r w:rsidR="00B359BE">
      <w:rPr>
        <w:noProof/>
        <w:sz w:val="24"/>
      </w:rPr>
      <w:t>1</w:t>
    </w:r>
    <w:r w:rsidRPr="00CF2917">
      <w:rPr>
        <w:noProof/>
        <w:sz w:val="24"/>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5C8C9A7" w14:textId="77777777" w:rsidR="00485E36" w:rsidRDefault="00485E36" w:rsidP="00BD37C2">
      <w:r>
        <w:separator/>
      </w:r>
    </w:p>
  </w:footnote>
  <w:footnote w:type="continuationSeparator" w:id="0">
    <w:p w14:paraId="4A8000AC" w14:textId="77777777" w:rsidR="00485E36" w:rsidRDefault="00485E36" w:rsidP="00BD37C2">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E59A2E" w14:textId="5641C141" w:rsidR="00C235BB" w:rsidRPr="00CF2917" w:rsidRDefault="00C235BB" w:rsidP="007A51D8">
    <w:pPr>
      <w:pStyle w:val="Header"/>
    </w:pPr>
    <w:r w:rsidRPr="00A23C72">
      <w:rPr>
        <w:noProof/>
      </w:rPr>
      <w:drawing>
        <wp:inline distT="0" distB="0" distL="0" distR="0" wp14:anchorId="3A622520" wp14:editId="62370E72">
          <wp:extent cx="352425" cy="342900"/>
          <wp:effectExtent l="0" t="0" r="9525" b="0"/>
          <wp:docPr id="2"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352425" cy="342900"/>
                  </a:xfrm>
                  <a:prstGeom prst="rect">
                    <a:avLst/>
                  </a:prstGeom>
                  <a:solidFill>
                    <a:srgbClr val="FFFFFF"/>
                  </a:solidFill>
                  <a:ln>
                    <a:noFill/>
                  </a:ln>
                </pic:spPr>
              </pic:pic>
            </a:graphicData>
          </a:graphic>
        </wp:inline>
      </w:drawing>
    </w:r>
    <w:r>
      <w:t xml:space="preserve">   </w:t>
    </w:r>
    <w:r w:rsidRPr="00CF2917">
      <w:t>FAST NU Lahore</w:t>
    </w:r>
    <w:r w:rsidRPr="00CF2917">
      <w:tab/>
    </w:r>
    <w:r w:rsidRPr="00CF2917">
      <w:tab/>
      <w:t xml:space="preserve">Database Systems </w:t>
    </w:r>
  </w:p>
  <w:p w14:paraId="5858ACE1" w14:textId="77777777" w:rsidR="00C235BB" w:rsidRDefault="00C235B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02C45"/>
    <w:multiLevelType w:val="multilevel"/>
    <w:tmpl w:val="3EB4EC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33E22CA"/>
    <w:multiLevelType w:val="hybridMultilevel"/>
    <w:tmpl w:val="9D88133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B2A74D0"/>
    <w:multiLevelType w:val="hybridMultilevel"/>
    <w:tmpl w:val="F022FE98"/>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C356C54"/>
    <w:multiLevelType w:val="hybridMultilevel"/>
    <w:tmpl w:val="66AEA012"/>
    <w:lvl w:ilvl="0" w:tplc="56AA51B6">
      <w:start w:val="1"/>
      <w:numFmt w:val="decimal"/>
      <w:lvlText w:val="%1.     "/>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4" w15:restartNumberingAfterBreak="0">
    <w:nsid w:val="0C4F74F7"/>
    <w:multiLevelType w:val="multilevel"/>
    <w:tmpl w:val="D6C60A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0F003C9"/>
    <w:multiLevelType w:val="multilevel"/>
    <w:tmpl w:val="BA4A597A"/>
    <w:lvl w:ilvl="0">
      <w:start w:val="1"/>
      <w:numFmt w:val="decimal"/>
      <w:lvlText w:val="%1."/>
      <w:lvlJc w:val="left"/>
      <w:pPr>
        <w:tabs>
          <w:tab w:val="num" w:pos="720"/>
        </w:tabs>
        <w:ind w:left="720" w:hanging="360"/>
      </w:pPr>
    </w:lvl>
    <w:lvl w:ilvl="1">
      <w:start w:val="1"/>
      <w:numFmt w:val="upp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24E5D8E"/>
    <w:multiLevelType w:val="multilevel"/>
    <w:tmpl w:val="F32EB154"/>
    <w:lvl w:ilvl="0">
      <w:start w:val="1"/>
      <w:numFmt w:val="decimal"/>
      <w:pStyle w:val="Heading1"/>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3C23861"/>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1699231F"/>
    <w:multiLevelType w:val="hybridMultilevel"/>
    <w:tmpl w:val="413A9CC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44154C3"/>
    <w:multiLevelType w:val="hybridMultilevel"/>
    <w:tmpl w:val="081C84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CC614A1"/>
    <w:multiLevelType w:val="hybridMultilevel"/>
    <w:tmpl w:val="B972E7D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53ED7A90"/>
    <w:multiLevelType w:val="multilevel"/>
    <w:tmpl w:val="80CC94AA"/>
    <w:lvl w:ilvl="0">
      <w:start w:val="1"/>
      <w:numFmt w:val="decimal"/>
      <w:lvlText w:val="%1."/>
      <w:lvlJc w:val="left"/>
      <w:pPr>
        <w:tabs>
          <w:tab w:val="num" w:pos="720"/>
        </w:tabs>
        <w:ind w:left="720" w:hanging="360"/>
      </w:pPr>
    </w:lvl>
    <w:lvl w:ilvl="1">
      <w:start w:val="1"/>
      <w:numFmt w:val="bullet"/>
      <w:lvlText w:val=""/>
      <w:lvlJc w:val="left"/>
      <w:pPr>
        <w:tabs>
          <w:tab w:val="num" w:pos="1440"/>
        </w:tabs>
        <w:ind w:left="1440" w:hanging="360"/>
      </w:pPr>
      <w:rPr>
        <w:rFonts w:ascii="Symbol" w:hAnsi="Symbol"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7594A23"/>
    <w:multiLevelType w:val="hybridMultilevel"/>
    <w:tmpl w:val="6CFC5A5E"/>
    <w:lvl w:ilvl="0" w:tplc="0478B9D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59B13071"/>
    <w:multiLevelType w:val="multilevel"/>
    <w:tmpl w:val="25B637D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9E32EE5"/>
    <w:multiLevelType w:val="multilevel"/>
    <w:tmpl w:val="720236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59F60CBD"/>
    <w:multiLevelType w:val="hybridMultilevel"/>
    <w:tmpl w:val="9E56F5E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6" w15:restartNumberingAfterBreak="0">
    <w:nsid w:val="6B7C3D45"/>
    <w:multiLevelType w:val="hybridMultilevel"/>
    <w:tmpl w:val="5AB2D3D8"/>
    <w:lvl w:ilvl="0" w:tplc="04090017">
      <w:start w:val="1"/>
      <w:numFmt w:val="low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DDD18B9"/>
    <w:multiLevelType w:val="hybridMultilevel"/>
    <w:tmpl w:val="2DC2B89E"/>
    <w:lvl w:ilvl="0" w:tplc="04090017">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4884ED2"/>
    <w:multiLevelType w:val="hybridMultilevel"/>
    <w:tmpl w:val="B844903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15:restartNumberingAfterBreak="0">
    <w:nsid w:val="75FD4524"/>
    <w:multiLevelType w:val="multilevel"/>
    <w:tmpl w:val="1B3E91CE"/>
    <w:lvl w:ilvl="0">
      <w:start w:val="1"/>
      <w:numFmt w:val="bullet"/>
      <w:lvlText w:val=""/>
      <w:lvlJc w:val="left"/>
      <w:pPr>
        <w:tabs>
          <w:tab w:val="num" w:pos="1080"/>
        </w:tabs>
        <w:ind w:left="1080" w:hanging="360"/>
      </w:pPr>
      <w:rPr>
        <w:rFonts w:ascii="Symbol" w:hAnsi="Symbol" w:hint="default"/>
        <w:sz w:val="20"/>
      </w:rPr>
    </w:lvl>
    <w:lvl w:ilvl="1">
      <w:start w:val="1"/>
      <w:numFmt w:val="lowerLetter"/>
      <w:lvlText w:val="%2)"/>
      <w:lvlJc w:val="left"/>
      <w:pPr>
        <w:ind w:left="450" w:hanging="360"/>
      </w:pPr>
      <w:rPr>
        <w:rFonts w:hint="default"/>
      </w:rPr>
    </w:lvl>
    <w:lvl w:ilvl="2" w:tentative="1">
      <w:start w:val="1"/>
      <w:numFmt w:val="bullet"/>
      <w:lvlText w:val=""/>
      <w:lvlJc w:val="left"/>
      <w:pPr>
        <w:tabs>
          <w:tab w:val="num" w:pos="2520"/>
        </w:tabs>
        <w:ind w:left="2520" w:hanging="360"/>
      </w:pPr>
      <w:rPr>
        <w:rFonts w:ascii="Wingdings" w:hAnsi="Wingdings" w:hint="default"/>
        <w:sz w:val="20"/>
      </w:rPr>
    </w:lvl>
    <w:lvl w:ilvl="3" w:tentative="1">
      <w:start w:val="1"/>
      <w:numFmt w:val="bullet"/>
      <w:lvlText w:val=""/>
      <w:lvlJc w:val="left"/>
      <w:pPr>
        <w:tabs>
          <w:tab w:val="num" w:pos="3240"/>
        </w:tabs>
        <w:ind w:left="3240" w:hanging="360"/>
      </w:pPr>
      <w:rPr>
        <w:rFonts w:ascii="Wingdings" w:hAnsi="Wingdings" w:hint="default"/>
        <w:sz w:val="20"/>
      </w:rPr>
    </w:lvl>
    <w:lvl w:ilvl="4" w:tentative="1">
      <w:start w:val="1"/>
      <w:numFmt w:val="bullet"/>
      <w:lvlText w:val=""/>
      <w:lvlJc w:val="left"/>
      <w:pPr>
        <w:tabs>
          <w:tab w:val="num" w:pos="3960"/>
        </w:tabs>
        <w:ind w:left="3960" w:hanging="360"/>
      </w:pPr>
      <w:rPr>
        <w:rFonts w:ascii="Wingdings" w:hAnsi="Wingdings" w:hint="default"/>
        <w:sz w:val="20"/>
      </w:rPr>
    </w:lvl>
    <w:lvl w:ilvl="5" w:tentative="1">
      <w:start w:val="1"/>
      <w:numFmt w:val="bullet"/>
      <w:lvlText w:val=""/>
      <w:lvlJc w:val="left"/>
      <w:pPr>
        <w:tabs>
          <w:tab w:val="num" w:pos="4680"/>
        </w:tabs>
        <w:ind w:left="4680" w:hanging="360"/>
      </w:pPr>
      <w:rPr>
        <w:rFonts w:ascii="Wingdings" w:hAnsi="Wingdings" w:hint="default"/>
        <w:sz w:val="20"/>
      </w:rPr>
    </w:lvl>
    <w:lvl w:ilvl="6" w:tentative="1">
      <w:start w:val="1"/>
      <w:numFmt w:val="bullet"/>
      <w:lvlText w:val=""/>
      <w:lvlJc w:val="left"/>
      <w:pPr>
        <w:tabs>
          <w:tab w:val="num" w:pos="5400"/>
        </w:tabs>
        <w:ind w:left="5400" w:hanging="360"/>
      </w:pPr>
      <w:rPr>
        <w:rFonts w:ascii="Wingdings" w:hAnsi="Wingdings" w:hint="default"/>
        <w:sz w:val="20"/>
      </w:rPr>
    </w:lvl>
    <w:lvl w:ilvl="7" w:tentative="1">
      <w:start w:val="1"/>
      <w:numFmt w:val="bullet"/>
      <w:lvlText w:val=""/>
      <w:lvlJc w:val="left"/>
      <w:pPr>
        <w:tabs>
          <w:tab w:val="num" w:pos="6120"/>
        </w:tabs>
        <w:ind w:left="6120" w:hanging="360"/>
      </w:pPr>
      <w:rPr>
        <w:rFonts w:ascii="Wingdings" w:hAnsi="Wingdings" w:hint="default"/>
        <w:sz w:val="20"/>
      </w:rPr>
    </w:lvl>
    <w:lvl w:ilvl="8" w:tentative="1">
      <w:start w:val="1"/>
      <w:numFmt w:val="bullet"/>
      <w:lvlText w:val=""/>
      <w:lvlJc w:val="left"/>
      <w:pPr>
        <w:tabs>
          <w:tab w:val="num" w:pos="6840"/>
        </w:tabs>
        <w:ind w:left="6840" w:hanging="360"/>
      </w:pPr>
      <w:rPr>
        <w:rFonts w:ascii="Wingdings" w:hAnsi="Wingdings" w:hint="default"/>
        <w:sz w:val="20"/>
      </w:rPr>
    </w:lvl>
  </w:abstractNum>
  <w:abstractNum w:abstractNumId="20" w15:restartNumberingAfterBreak="0">
    <w:nsid w:val="77A66528"/>
    <w:multiLevelType w:val="hybridMultilevel"/>
    <w:tmpl w:val="FD3EB614"/>
    <w:lvl w:ilvl="0" w:tplc="BE8C9698">
      <w:start w:val="1"/>
      <w:numFmt w:val="decimal"/>
      <w:lvlText w:val="%1.     "/>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96C0136"/>
    <w:multiLevelType w:val="multilevel"/>
    <w:tmpl w:val="27DC69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7BA00E85"/>
    <w:multiLevelType w:val="hybridMultilevel"/>
    <w:tmpl w:val="03ECC26E"/>
    <w:lvl w:ilvl="0" w:tplc="04090017">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7D795993"/>
    <w:multiLevelType w:val="multilevel"/>
    <w:tmpl w:val="6CB61B76"/>
    <w:lvl w:ilvl="0">
      <w:start w:val="1"/>
      <w:numFmt w:val="decimal"/>
      <w:lvlText w:val="%1."/>
      <w:lvlJc w:val="left"/>
      <w:pPr>
        <w:tabs>
          <w:tab w:val="num" w:pos="720"/>
        </w:tabs>
        <w:ind w:left="720" w:hanging="360"/>
      </w:pPr>
      <w:rPr>
        <w:rFonts w:cs="Times New Roman"/>
      </w:rPr>
    </w:lvl>
    <w:lvl w:ilvl="1">
      <w:start w:val="1"/>
      <w:numFmt w:val="decimal"/>
      <w:lvlText w:val="%2."/>
      <w:lvlJc w:val="left"/>
      <w:pPr>
        <w:tabs>
          <w:tab w:val="num" w:pos="1440"/>
        </w:tabs>
        <w:ind w:left="1440" w:hanging="360"/>
      </w:pPr>
      <w:rPr>
        <w:rFonts w:cs="Times New Roman"/>
      </w:rPr>
    </w:lvl>
    <w:lvl w:ilvl="2" w:tentative="1">
      <w:start w:val="1"/>
      <w:numFmt w:val="decimal"/>
      <w:lvlText w:val="%3."/>
      <w:lvlJc w:val="left"/>
      <w:pPr>
        <w:tabs>
          <w:tab w:val="num" w:pos="2160"/>
        </w:tabs>
        <w:ind w:left="2160" w:hanging="360"/>
      </w:pPr>
      <w:rPr>
        <w:rFonts w:cs="Times New Roman"/>
      </w:rPr>
    </w:lvl>
    <w:lvl w:ilvl="3" w:tentative="1">
      <w:start w:val="1"/>
      <w:numFmt w:val="decimal"/>
      <w:lvlText w:val="%4."/>
      <w:lvlJc w:val="left"/>
      <w:pPr>
        <w:tabs>
          <w:tab w:val="num" w:pos="2880"/>
        </w:tabs>
        <w:ind w:left="2880" w:hanging="360"/>
      </w:pPr>
      <w:rPr>
        <w:rFonts w:cs="Times New Roman"/>
      </w:rPr>
    </w:lvl>
    <w:lvl w:ilvl="4" w:tentative="1">
      <w:start w:val="1"/>
      <w:numFmt w:val="decimal"/>
      <w:lvlText w:val="%5."/>
      <w:lvlJc w:val="left"/>
      <w:pPr>
        <w:tabs>
          <w:tab w:val="num" w:pos="3600"/>
        </w:tabs>
        <w:ind w:left="3600" w:hanging="360"/>
      </w:pPr>
      <w:rPr>
        <w:rFonts w:cs="Times New Roman"/>
      </w:rPr>
    </w:lvl>
    <w:lvl w:ilvl="5" w:tentative="1">
      <w:start w:val="1"/>
      <w:numFmt w:val="decimal"/>
      <w:lvlText w:val="%6."/>
      <w:lvlJc w:val="left"/>
      <w:pPr>
        <w:tabs>
          <w:tab w:val="num" w:pos="4320"/>
        </w:tabs>
        <w:ind w:left="4320" w:hanging="360"/>
      </w:pPr>
      <w:rPr>
        <w:rFonts w:cs="Times New Roman"/>
      </w:rPr>
    </w:lvl>
    <w:lvl w:ilvl="6" w:tentative="1">
      <w:start w:val="1"/>
      <w:numFmt w:val="decimal"/>
      <w:lvlText w:val="%7."/>
      <w:lvlJc w:val="left"/>
      <w:pPr>
        <w:tabs>
          <w:tab w:val="num" w:pos="5040"/>
        </w:tabs>
        <w:ind w:left="5040" w:hanging="360"/>
      </w:pPr>
      <w:rPr>
        <w:rFonts w:cs="Times New Roman"/>
      </w:rPr>
    </w:lvl>
    <w:lvl w:ilvl="7" w:tentative="1">
      <w:start w:val="1"/>
      <w:numFmt w:val="decimal"/>
      <w:lvlText w:val="%8."/>
      <w:lvlJc w:val="left"/>
      <w:pPr>
        <w:tabs>
          <w:tab w:val="num" w:pos="5760"/>
        </w:tabs>
        <w:ind w:left="5760" w:hanging="360"/>
      </w:pPr>
      <w:rPr>
        <w:rFonts w:cs="Times New Roman"/>
      </w:rPr>
    </w:lvl>
    <w:lvl w:ilvl="8" w:tentative="1">
      <w:start w:val="1"/>
      <w:numFmt w:val="decimal"/>
      <w:lvlText w:val="%9."/>
      <w:lvlJc w:val="left"/>
      <w:pPr>
        <w:tabs>
          <w:tab w:val="num" w:pos="6480"/>
        </w:tabs>
        <w:ind w:left="6480" w:hanging="360"/>
      </w:pPr>
      <w:rPr>
        <w:rFonts w:cs="Times New Roman"/>
      </w:rPr>
    </w:lvl>
  </w:abstractNum>
  <w:abstractNum w:abstractNumId="24" w15:restartNumberingAfterBreak="0">
    <w:nsid w:val="7EE20986"/>
    <w:multiLevelType w:val="hybridMultilevel"/>
    <w:tmpl w:val="14126A5A"/>
    <w:lvl w:ilvl="0" w:tplc="0409001B">
      <w:start w:val="1"/>
      <w:numFmt w:val="low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670592825">
    <w:abstractNumId w:val="6"/>
  </w:num>
  <w:num w:numId="2" w16cid:durableId="1856116692">
    <w:abstractNumId w:val="20"/>
  </w:num>
  <w:num w:numId="3" w16cid:durableId="930429831">
    <w:abstractNumId w:val="3"/>
  </w:num>
  <w:num w:numId="4" w16cid:durableId="800801657">
    <w:abstractNumId w:val="21"/>
  </w:num>
  <w:num w:numId="5" w16cid:durableId="2113893453">
    <w:abstractNumId w:val="3"/>
  </w:num>
  <w:num w:numId="6" w16cid:durableId="2009481320">
    <w:abstractNumId w:val="13"/>
  </w:num>
  <w:num w:numId="7" w16cid:durableId="1584139488">
    <w:abstractNumId w:val="3"/>
  </w:num>
  <w:num w:numId="8" w16cid:durableId="740060790">
    <w:abstractNumId w:val="3"/>
  </w:num>
  <w:num w:numId="9" w16cid:durableId="87507041">
    <w:abstractNumId w:val="19"/>
  </w:num>
  <w:num w:numId="10" w16cid:durableId="2094474980">
    <w:abstractNumId w:val="23"/>
  </w:num>
  <w:num w:numId="11" w16cid:durableId="165092556">
    <w:abstractNumId w:val="1"/>
  </w:num>
  <w:num w:numId="12" w16cid:durableId="898901765">
    <w:abstractNumId w:val="8"/>
  </w:num>
  <w:num w:numId="13" w16cid:durableId="563487849">
    <w:abstractNumId w:val="10"/>
  </w:num>
  <w:num w:numId="14" w16cid:durableId="1130973860">
    <w:abstractNumId w:val="3"/>
  </w:num>
  <w:num w:numId="15" w16cid:durableId="531384661">
    <w:abstractNumId w:val="17"/>
  </w:num>
  <w:num w:numId="16" w16cid:durableId="991833939">
    <w:abstractNumId w:val="7"/>
  </w:num>
  <w:num w:numId="17" w16cid:durableId="2005090614">
    <w:abstractNumId w:val="9"/>
  </w:num>
  <w:num w:numId="18" w16cid:durableId="753555808">
    <w:abstractNumId w:val="22"/>
  </w:num>
  <w:num w:numId="19" w16cid:durableId="1929463880">
    <w:abstractNumId w:val="18"/>
  </w:num>
  <w:num w:numId="20" w16cid:durableId="471794847">
    <w:abstractNumId w:val="16"/>
  </w:num>
  <w:num w:numId="21" w16cid:durableId="1337735104">
    <w:abstractNumId w:val="2"/>
  </w:num>
  <w:num w:numId="22" w16cid:durableId="733626122">
    <w:abstractNumId w:val="12"/>
  </w:num>
  <w:num w:numId="23" w16cid:durableId="1710375319">
    <w:abstractNumId w:val="24"/>
  </w:num>
  <w:num w:numId="24" w16cid:durableId="1780680219">
    <w:abstractNumId w:val="11"/>
  </w:num>
  <w:num w:numId="25" w16cid:durableId="24256786">
    <w:abstractNumId w:val="15"/>
  </w:num>
  <w:num w:numId="26" w16cid:durableId="466359122">
    <w:abstractNumId w:val="5"/>
  </w:num>
  <w:num w:numId="27" w16cid:durableId="169948790">
    <w:abstractNumId w:val="0"/>
  </w:num>
  <w:num w:numId="28" w16cid:durableId="478575101">
    <w:abstractNumId w:val="14"/>
  </w:num>
  <w:num w:numId="29" w16cid:durableId="33130138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web"/>
  <w:zoom w:percent="40"/>
  <w:proofState w:spelling="clean"/>
  <w:attachedTemplate r:id="rId1"/>
  <w:revisionView w:inkAnnotation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73780"/>
    <w:rsid w:val="00016E6B"/>
    <w:rsid w:val="00025C76"/>
    <w:rsid w:val="00062D8F"/>
    <w:rsid w:val="000701BC"/>
    <w:rsid w:val="00081177"/>
    <w:rsid w:val="00083B9B"/>
    <w:rsid w:val="000A4018"/>
    <w:rsid w:val="000B4555"/>
    <w:rsid w:val="000C5335"/>
    <w:rsid w:val="000D529F"/>
    <w:rsid w:val="000F1DD5"/>
    <w:rsid w:val="001272DF"/>
    <w:rsid w:val="00135EEF"/>
    <w:rsid w:val="0013674A"/>
    <w:rsid w:val="0016453E"/>
    <w:rsid w:val="0018155B"/>
    <w:rsid w:val="0018537B"/>
    <w:rsid w:val="001C7402"/>
    <w:rsid w:val="001D0BCA"/>
    <w:rsid w:val="001D0E9D"/>
    <w:rsid w:val="001D79C2"/>
    <w:rsid w:val="001F1940"/>
    <w:rsid w:val="00200442"/>
    <w:rsid w:val="00222F78"/>
    <w:rsid w:val="00262C8D"/>
    <w:rsid w:val="00273780"/>
    <w:rsid w:val="002A1F1E"/>
    <w:rsid w:val="002A2370"/>
    <w:rsid w:val="002B6A5A"/>
    <w:rsid w:val="00306DD0"/>
    <w:rsid w:val="0032569F"/>
    <w:rsid w:val="003A2D33"/>
    <w:rsid w:val="003B04FE"/>
    <w:rsid w:val="003C62FE"/>
    <w:rsid w:val="003D18BC"/>
    <w:rsid w:val="003F0AE1"/>
    <w:rsid w:val="00402ACC"/>
    <w:rsid w:val="0041533E"/>
    <w:rsid w:val="00440977"/>
    <w:rsid w:val="0047777C"/>
    <w:rsid w:val="00485E36"/>
    <w:rsid w:val="0049484C"/>
    <w:rsid w:val="0049677F"/>
    <w:rsid w:val="004A13B3"/>
    <w:rsid w:val="004B0EDA"/>
    <w:rsid w:val="004C0EFA"/>
    <w:rsid w:val="00530982"/>
    <w:rsid w:val="0053301D"/>
    <w:rsid w:val="0055226E"/>
    <w:rsid w:val="005606E1"/>
    <w:rsid w:val="005A1F4A"/>
    <w:rsid w:val="005B49C0"/>
    <w:rsid w:val="005B79E2"/>
    <w:rsid w:val="005C60F2"/>
    <w:rsid w:val="005E2F03"/>
    <w:rsid w:val="005F0259"/>
    <w:rsid w:val="00601FDE"/>
    <w:rsid w:val="00615580"/>
    <w:rsid w:val="006254FC"/>
    <w:rsid w:val="006A01B4"/>
    <w:rsid w:val="006A0825"/>
    <w:rsid w:val="006F2895"/>
    <w:rsid w:val="006F4CEE"/>
    <w:rsid w:val="007040DE"/>
    <w:rsid w:val="00711D81"/>
    <w:rsid w:val="00726204"/>
    <w:rsid w:val="00733E49"/>
    <w:rsid w:val="00765426"/>
    <w:rsid w:val="00780CB5"/>
    <w:rsid w:val="00786341"/>
    <w:rsid w:val="00786713"/>
    <w:rsid w:val="0078733A"/>
    <w:rsid w:val="007A4CF5"/>
    <w:rsid w:val="007A51D8"/>
    <w:rsid w:val="007C000E"/>
    <w:rsid w:val="007F2C92"/>
    <w:rsid w:val="00802FA1"/>
    <w:rsid w:val="00836886"/>
    <w:rsid w:val="008A09C2"/>
    <w:rsid w:val="008A3138"/>
    <w:rsid w:val="008B570A"/>
    <w:rsid w:val="008B68C7"/>
    <w:rsid w:val="008C3B73"/>
    <w:rsid w:val="008D3E24"/>
    <w:rsid w:val="008F362C"/>
    <w:rsid w:val="00933078"/>
    <w:rsid w:val="00934584"/>
    <w:rsid w:val="009359D7"/>
    <w:rsid w:val="009524FC"/>
    <w:rsid w:val="00957B42"/>
    <w:rsid w:val="00987C06"/>
    <w:rsid w:val="009940F1"/>
    <w:rsid w:val="009A75FE"/>
    <w:rsid w:val="009C05B7"/>
    <w:rsid w:val="009F21A9"/>
    <w:rsid w:val="009F2C7D"/>
    <w:rsid w:val="00A010D8"/>
    <w:rsid w:val="00A05B3D"/>
    <w:rsid w:val="00A065FC"/>
    <w:rsid w:val="00A4048D"/>
    <w:rsid w:val="00A4142F"/>
    <w:rsid w:val="00A540D7"/>
    <w:rsid w:val="00A70962"/>
    <w:rsid w:val="00A834B6"/>
    <w:rsid w:val="00AB5E3B"/>
    <w:rsid w:val="00AC527F"/>
    <w:rsid w:val="00AC7D8A"/>
    <w:rsid w:val="00AF464D"/>
    <w:rsid w:val="00B07838"/>
    <w:rsid w:val="00B13A22"/>
    <w:rsid w:val="00B15B89"/>
    <w:rsid w:val="00B359BE"/>
    <w:rsid w:val="00B74D5D"/>
    <w:rsid w:val="00B75EA5"/>
    <w:rsid w:val="00BC6474"/>
    <w:rsid w:val="00BD37C2"/>
    <w:rsid w:val="00BE0EF7"/>
    <w:rsid w:val="00BF4423"/>
    <w:rsid w:val="00C235BB"/>
    <w:rsid w:val="00C56C8B"/>
    <w:rsid w:val="00C6693F"/>
    <w:rsid w:val="00C857D4"/>
    <w:rsid w:val="00CA459B"/>
    <w:rsid w:val="00CF200D"/>
    <w:rsid w:val="00CF2917"/>
    <w:rsid w:val="00CF2C96"/>
    <w:rsid w:val="00D049C6"/>
    <w:rsid w:val="00DC1508"/>
    <w:rsid w:val="00DD3851"/>
    <w:rsid w:val="00DE0B4C"/>
    <w:rsid w:val="00DF22AE"/>
    <w:rsid w:val="00DF7105"/>
    <w:rsid w:val="00E20702"/>
    <w:rsid w:val="00E3739A"/>
    <w:rsid w:val="00E70069"/>
    <w:rsid w:val="00E96FB2"/>
    <w:rsid w:val="00EC223F"/>
    <w:rsid w:val="00ED6D5B"/>
    <w:rsid w:val="00F044AC"/>
    <w:rsid w:val="00F05E30"/>
    <w:rsid w:val="00F257A5"/>
    <w:rsid w:val="00F334E7"/>
    <w:rsid w:val="00F62709"/>
    <w:rsid w:val="00F73F7C"/>
    <w:rsid w:val="00FB3871"/>
    <w:rsid w:val="00FE183B"/>
    <w:rsid w:val="00FE5A49"/>
    <w:rsid w:val="00FF58E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F869957"/>
  <w15:chartTrackingRefBased/>
  <w15:docId w15:val="{C23A13B7-20BC-4A02-A18A-92F30D99B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A1F1E"/>
    <w:pPr>
      <w:jc w:val="both"/>
    </w:pPr>
    <w:rPr>
      <w:rFonts w:ascii="Times New Roman" w:eastAsia="Times New Roman" w:hAnsi="Times New Roman"/>
      <w:sz w:val="22"/>
      <w:szCs w:val="22"/>
    </w:rPr>
  </w:style>
  <w:style w:type="paragraph" w:styleId="Heading1">
    <w:name w:val="heading 1"/>
    <w:basedOn w:val="Normal"/>
    <w:next w:val="Normal"/>
    <w:link w:val="Heading1Char"/>
    <w:autoRedefine/>
    <w:uiPriority w:val="9"/>
    <w:qFormat/>
    <w:rsid w:val="0078733A"/>
    <w:pPr>
      <w:keepNext/>
      <w:keepLines/>
      <w:numPr>
        <w:numId w:val="1"/>
      </w:numPr>
      <w:spacing w:before="240" w:after="240"/>
      <w:outlineLvl w:val="0"/>
    </w:pPr>
    <w:rPr>
      <w:b/>
      <w:sz w:val="36"/>
      <w:szCs w:val="32"/>
    </w:rPr>
  </w:style>
  <w:style w:type="paragraph" w:styleId="Heading2">
    <w:name w:val="heading 2"/>
    <w:basedOn w:val="Normal"/>
    <w:next w:val="Normal"/>
    <w:link w:val="Heading2Char"/>
    <w:autoRedefine/>
    <w:uiPriority w:val="9"/>
    <w:unhideWhenUsed/>
    <w:qFormat/>
    <w:rsid w:val="008A09C2"/>
    <w:pPr>
      <w:keepNext/>
      <w:keepLines/>
      <w:spacing w:before="160" w:after="120"/>
      <w:outlineLvl w:val="1"/>
    </w:pPr>
    <w:rPr>
      <w:b/>
      <w:sz w:val="32"/>
      <w:szCs w:val="26"/>
    </w:rPr>
  </w:style>
  <w:style w:type="paragraph" w:styleId="Heading3">
    <w:name w:val="heading 3"/>
    <w:basedOn w:val="Normal"/>
    <w:next w:val="Normal"/>
    <w:link w:val="Heading3Char"/>
    <w:autoRedefine/>
    <w:uiPriority w:val="9"/>
    <w:unhideWhenUsed/>
    <w:qFormat/>
    <w:rsid w:val="001D79C2"/>
    <w:pPr>
      <w:keepNext/>
      <w:keepLines/>
      <w:spacing w:before="160" w:after="120"/>
      <w:jc w:val="left"/>
      <w:outlineLvl w:val="2"/>
    </w:pPr>
    <w:rPr>
      <w:b/>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basedOn w:val="Normal"/>
    <w:link w:val="NoSpacingChar"/>
    <w:uiPriority w:val="1"/>
    <w:qFormat/>
    <w:rsid w:val="00BF4423"/>
  </w:style>
  <w:style w:type="character" w:customStyle="1" w:styleId="NoSpacingChar">
    <w:name w:val="No Spacing Char"/>
    <w:link w:val="NoSpacing"/>
    <w:uiPriority w:val="1"/>
    <w:rsid w:val="00BF4423"/>
    <w:rPr>
      <w:rFonts w:ascii="Calibri" w:eastAsia="Times New Roman" w:hAnsi="Calibri" w:cs="Times New Roman"/>
    </w:rPr>
  </w:style>
  <w:style w:type="character" w:customStyle="1" w:styleId="Heading1Char">
    <w:name w:val="Heading 1 Char"/>
    <w:link w:val="Heading1"/>
    <w:uiPriority w:val="9"/>
    <w:rsid w:val="0078733A"/>
    <w:rPr>
      <w:rFonts w:ascii="Times New Roman" w:eastAsia="Times New Roman" w:hAnsi="Times New Roman"/>
      <w:b/>
      <w:sz w:val="36"/>
      <w:szCs w:val="32"/>
    </w:rPr>
  </w:style>
  <w:style w:type="character" w:customStyle="1" w:styleId="Heading2Char">
    <w:name w:val="Heading 2 Char"/>
    <w:link w:val="Heading2"/>
    <w:uiPriority w:val="9"/>
    <w:rsid w:val="008A09C2"/>
    <w:rPr>
      <w:rFonts w:ascii="Times New Roman" w:eastAsia="Times New Roman" w:hAnsi="Times New Roman"/>
      <w:b/>
      <w:sz w:val="32"/>
      <w:szCs w:val="26"/>
    </w:rPr>
  </w:style>
  <w:style w:type="character" w:customStyle="1" w:styleId="Heading3Char">
    <w:name w:val="Heading 3 Char"/>
    <w:link w:val="Heading3"/>
    <w:uiPriority w:val="9"/>
    <w:rsid w:val="001D79C2"/>
    <w:rPr>
      <w:rFonts w:ascii="Times New Roman" w:eastAsia="Times New Roman" w:hAnsi="Times New Roman"/>
      <w:b/>
      <w:sz w:val="22"/>
      <w:szCs w:val="24"/>
    </w:rPr>
  </w:style>
  <w:style w:type="paragraph" w:styleId="TOCHeading">
    <w:name w:val="TOC Heading"/>
    <w:basedOn w:val="Heading1"/>
    <w:next w:val="Normal"/>
    <w:uiPriority w:val="39"/>
    <w:unhideWhenUsed/>
    <w:qFormat/>
    <w:rsid w:val="00BF4423"/>
    <w:pPr>
      <w:spacing w:line="259" w:lineRule="auto"/>
      <w:outlineLvl w:val="9"/>
    </w:pPr>
    <w:rPr>
      <w:rFonts w:ascii="Calibri Light" w:hAnsi="Calibri Light"/>
      <w:color w:val="2E74B5"/>
      <w:sz w:val="32"/>
    </w:rPr>
  </w:style>
  <w:style w:type="paragraph" w:styleId="TOC1">
    <w:name w:val="toc 1"/>
    <w:basedOn w:val="Normal"/>
    <w:next w:val="Normal"/>
    <w:autoRedefine/>
    <w:uiPriority w:val="39"/>
    <w:unhideWhenUsed/>
    <w:rsid w:val="00BF4423"/>
    <w:pPr>
      <w:spacing w:after="100"/>
    </w:pPr>
  </w:style>
  <w:style w:type="paragraph" w:styleId="TOC2">
    <w:name w:val="toc 2"/>
    <w:basedOn w:val="Normal"/>
    <w:next w:val="Normal"/>
    <w:autoRedefine/>
    <w:uiPriority w:val="39"/>
    <w:unhideWhenUsed/>
    <w:rsid w:val="00BF4423"/>
    <w:pPr>
      <w:spacing w:after="100"/>
      <w:ind w:left="220"/>
    </w:pPr>
  </w:style>
  <w:style w:type="paragraph" w:styleId="TOC3">
    <w:name w:val="toc 3"/>
    <w:basedOn w:val="Normal"/>
    <w:next w:val="Normal"/>
    <w:autoRedefine/>
    <w:uiPriority w:val="39"/>
    <w:unhideWhenUsed/>
    <w:rsid w:val="00BF4423"/>
    <w:pPr>
      <w:spacing w:after="100"/>
      <w:ind w:left="440"/>
    </w:pPr>
  </w:style>
  <w:style w:type="character" w:styleId="Hyperlink">
    <w:name w:val="Hyperlink"/>
    <w:uiPriority w:val="99"/>
    <w:unhideWhenUsed/>
    <w:rsid w:val="00BF4423"/>
    <w:rPr>
      <w:color w:val="0563C1"/>
      <w:u w:val="single"/>
    </w:rPr>
  </w:style>
  <w:style w:type="paragraph" w:styleId="Header">
    <w:name w:val="header"/>
    <w:basedOn w:val="Normal"/>
    <w:link w:val="HeaderChar"/>
    <w:uiPriority w:val="99"/>
    <w:unhideWhenUsed/>
    <w:rsid w:val="00BD37C2"/>
    <w:pPr>
      <w:tabs>
        <w:tab w:val="center" w:pos="4680"/>
        <w:tab w:val="right" w:pos="9360"/>
      </w:tabs>
    </w:pPr>
  </w:style>
  <w:style w:type="character" w:customStyle="1" w:styleId="HeaderChar">
    <w:name w:val="Header Char"/>
    <w:link w:val="Header"/>
    <w:uiPriority w:val="99"/>
    <w:rsid w:val="00BD37C2"/>
    <w:rPr>
      <w:rFonts w:ascii="Times New Roman" w:eastAsia="Times New Roman" w:hAnsi="Times New Roman" w:cs="Times New Roman"/>
    </w:rPr>
  </w:style>
  <w:style w:type="paragraph" w:styleId="Footer">
    <w:name w:val="footer"/>
    <w:basedOn w:val="Normal"/>
    <w:link w:val="FooterChar"/>
    <w:uiPriority w:val="99"/>
    <w:unhideWhenUsed/>
    <w:rsid w:val="00BD37C2"/>
    <w:pPr>
      <w:tabs>
        <w:tab w:val="center" w:pos="4680"/>
        <w:tab w:val="right" w:pos="9360"/>
      </w:tabs>
    </w:pPr>
  </w:style>
  <w:style w:type="character" w:customStyle="1" w:styleId="FooterChar">
    <w:name w:val="Footer Char"/>
    <w:link w:val="Footer"/>
    <w:uiPriority w:val="99"/>
    <w:rsid w:val="00BD37C2"/>
    <w:rPr>
      <w:rFonts w:ascii="Times New Roman" w:eastAsia="Times New Roman" w:hAnsi="Times New Roman" w:cs="Times New Roman"/>
    </w:rPr>
  </w:style>
  <w:style w:type="table" w:styleId="TableGrid">
    <w:name w:val="Table Grid"/>
    <w:basedOn w:val="TableNormal"/>
    <w:uiPriority w:val="39"/>
    <w:rsid w:val="000F1DD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Strong">
    <w:name w:val="Strong"/>
    <w:uiPriority w:val="22"/>
    <w:qFormat/>
    <w:rsid w:val="000B4555"/>
    <w:rPr>
      <w:rFonts w:cs="Times New Roman"/>
      <w:b/>
    </w:rPr>
  </w:style>
  <w:style w:type="paragraph" w:styleId="NormalWeb">
    <w:name w:val="Normal (Web)"/>
    <w:basedOn w:val="Normal"/>
    <w:uiPriority w:val="99"/>
    <w:rsid w:val="000B4555"/>
    <w:pPr>
      <w:spacing w:before="100" w:beforeAutospacing="1" w:after="100" w:afterAutospacing="1"/>
      <w:jc w:val="left"/>
    </w:pPr>
    <w:rPr>
      <w:sz w:val="24"/>
      <w:szCs w:val="24"/>
    </w:rPr>
  </w:style>
  <w:style w:type="paragraph" w:styleId="ListParagraph">
    <w:name w:val="List Paragraph"/>
    <w:basedOn w:val="Normal"/>
    <w:uiPriority w:val="34"/>
    <w:qFormat/>
    <w:rsid w:val="002A1F1E"/>
    <w:pPr>
      <w:spacing w:after="200" w:line="276" w:lineRule="auto"/>
      <w:ind w:left="720"/>
      <w:contextualSpacing/>
      <w:jc w:val="left"/>
    </w:pPr>
  </w:style>
  <w:style w:type="character" w:styleId="UnresolvedMention">
    <w:name w:val="Unresolved Mention"/>
    <w:basedOn w:val="DefaultParagraphFont"/>
    <w:uiPriority w:val="99"/>
    <w:semiHidden/>
    <w:unhideWhenUsed/>
    <w:rsid w:val="0032569F"/>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4552005">
      <w:bodyDiv w:val="1"/>
      <w:marLeft w:val="0"/>
      <w:marRight w:val="0"/>
      <w:marTop w:val="0"/>
      <w:marBottom w:val="0"/>
      <w:divBdr>
        <w:top w:val="none" w:sz="0" w:space="0" w:color="auto"/>
        <w:left w:val="none" w:sz="0" w:space="0" w:color="auto"/>
        <w:bottom w:val="none" w:sz="0" w:space="0" w:color="auto"/>
        <w:right w:val="none" w:sz="0" w:space="0" w:color="auto"/>
      </w:divBdr>
    </w:div>
    <w:div w:id="62798489">
      <w:bodyDiv w:val="1"/>
      <w:marLeft w:val="0"/>
      <w:marRight w:val="0"/>
      <w:marTop w:val="0"/>
      <w:marBottom w:val="0"/>
      <w:divBdr>
        <w:top w:val="none" w:sz="0" w:space="0" w:color="auto"/>
        <w:left w:val="none" w:sz="0" w:space="0" w:color="auto"/>
        <w:bottom w:val="none" w:sz="0" w:space="0" w:color="auto"/>
        <w:right w:val="none" w:sz="0" w:space="0" w:color="auto"/>
      </w:divBdr>
    </w:div>
    <w:div w:id="90006210">
      <w:bodyDiv w:val="1"/>
      <w:marLeft w:val="0"/>
      <w:marRight w:val="0"/>
      <w:marTop w:val="0"/>
      <w:marBottom w:val="0"/>
      <w:divBdr>
        <w:top w:val="none" w:sz="0" w:space="0" w:color="auto"/>
        <w:left w:val="none" w:sz="0" w:space="0" w:color="auto"/>
        <w:bottom w:val="none" w:sz="0" w:space="0" w:color="auto"/>
        <w:right w:val="none" w:sz="0" w:space="0" w:color="auto"/>
      </w:divBdr>
    </w:div>
    <w:div w:id="107940848">
      <w:bodyDiv w:val="1"/>
      <w:marLeft w:val="0"/>
      <w:marRight w:val="0"/>
      <w:marTop w:val="0"/>
      <w:marBottom w:val="0"/>
      <w:divBdr>
        <w:top w:val="none" w:sz="0" w:space="0" w:color="auto"/>
        <w:left w:val="none" w:sz="0" w:space="0" w:color="auto"/>
        <w:bottom w:val="none" w:sz="0" w:space="0" w:color="auto"/>
        <w:right w:val="none" w:sz="0" w:space="0" w:color="auto"/>
      </w:divBdr>
    </w:div>
    <w:div w:id="287394952">
      <w:bodyDiv w:val="1"/>
      <w:marLeft w:val="0"/>
      <w:marRight w:val="0"/>
      <w:marTop w:val="0"/>
      <w:marBottom w:val="0"/>
      <w:divBdr>
        <w:top w:val="none" w:sz="0" w:space="0" w:color="auto"/>
        <w:left w:val="none" w:sz="0" w:space="0" w:color="auto"/>
        <w:bottom w:val="none" w:sz="0" w:space="0" w:color="auto"/>
        <w:right w:val="none" w:sz="0" w:space="0" w:color="auto"/>
      </w:divBdr>
    </w:div>
    <w:div w:id="311563969">
      <w:bodyDiv w:val="1"/>
      <w:marLeft w:val="0"/>
      <w:marRight w:val="0"/>
      <w:marTop w:val="0"/>
      <w:marBottom w:val="0"/>
      <w:divBdr>
        <w:top w:val="none" w:sz="0" w:space="0" w:color="auto"/>
        <w:left w:val="none" w:sz="0" w:space="0" w:color="auto"/>
        <w:bottom w:val="none" w:sz="0" w:space="0" w:color="auto"/>
        <w:right w:val="none" w:sz="0" w:space="0" w:color="auto"/>
      </w:divBdr>
    </w:div>
    <w:div w:id="732585239">
      <w:bodyDiv w:val="1"/>
      <w:marLeft w:val="0"/>
      <w:marRight w:val="0"/>
      <w:marTop w:val="0"/>
      <w:marBottom w:val="0"/>
      <w:divBdr>
        <w:top w:val="none" w:sz="0" w:space="0" w:color="auto"/>
        <w:left w:val="none" w:sz="0" w:space="0" w:color="auto"/>
        <w:bottom w:val="none" w:sz="0" w:space="0" w:color="auto"/>
        <w:right w:val="none" w:sz="0" w:space="0" w:color="auto"/>
      </w:divBdr>
    </w:div>
    <w:div w:id="1004892446">
      <w:bodyDiv w:val="1"/>
      <w:marLeft w:val="0"/>
      <w:marRight w:val="0"/>
      <w:marTop w:val="0"/>
      <w:marBottom w:val="0"/>
      <w:divBdr>
        <w:top w:val="none" w:sz="0" w:space="0" w:color="auto"/>
        <w:left w:val="none" w:sz="0" w:space="0" w:color="auto"/>
        <w:bottom w:val="none" w:sz="0" w:space="0" w:color="auto"/>
        <w:right w:val="none" w:sz="0" w:space="0" w:color="auto"/>
      </w:divBdr>
    </w:div>
    <w:div w:id="1042364453">
      <w:bodyDiv w:val="1"/>
      <w:marLeft w:val="0"/>
      <w:marRight w:val="0"/>
      <w:marTop w:val="0"/>
      <w:marBottom w:val="0"/>
      <w:divBdr>
        <w:top w:val="none" w:sz="0" w:space="0" w:color="auto"/>
        <w:left w:val="none" w:sz="0" w:space="0" w:color="auto"/>
        <w:bottom w:val="none" w:sz="0" w:space="0" w:color="auto"/>
        <w:right w:val="none" w:sz="0" w:space="0" w:color="auto"/>
      </w:divBdr>
    </w:div>
    <w:div w:id="1118136380">
      <w:bodyDiv w:val="1"/>
      <w:marLeft w:val="0"/>
      <w:marRight w:val="0"/>
      <w:marTop w:val="0"/>
      <w:marBottom w:val="0"/>
      <w:divBdr>
        <w:top w:val="none" w:sz="0" w:space="0" w:color="auto"/>
        <w:left w:val="none" w:sz="0" w:space="0" w:color="auto"/>
        <w:bottom w:val="none" w:sz="0" w:space="0" w:color="auto"/>
        <w:right w:val="none" w:sz="0" w:space="0" w:color="auto"/>
      </w:divBdr>
    </w:div>
    <w:div w:id="1178618046">
      <w:bodyDiv w:val="1"/>
      <w:marLeft w:val="0"/>
      <w:marRight w:val="0"/>
      <w:marTop w:val="0"/>
      <w:marBottom w:val="0"/>
      <w:divBdr>
        <w:top w:val="none" w:sz="0" w:space="0" w:color="auto"/>
        <w:left w:val="none" w:sz="0" w:space="0" w:color="auto"/>
        <w:bottom w:val="none" w:sz="0" w:space="0" w:color="auto"/>
        <w:right w:val="none" w:sz="0" w:space="0" w:color="auto"/>
      </w:divBdr>
    </w:div>
    <w:div w:id="1190297001">
      <w:bodyDiv w:val="1"/>
      <w:marLeft w:val="0"/>
      <w:marRight w:val="0"/>
      <w:marTop w:val="0"/>
      <w:marBottom w:val="0"/>
      <w:divBdr>
        <w:top w:val="none" w:sz="0" w:space="0" w:color="auto"/>
        <w:left w:val="none" w:sz="0" w:space="0" w:color="auto"/>
        <w:bottom w:val="none" w:sz="0" w:space="0" w:color="auto"/>
        <w:right w:val="none" w:sz="0" w:space="0" w:color="auto"/>
      </w:divBdr>
    </w:div>
    <w:div w:id="1345281174">
      <w:bodyDiv w:val="1"/>
      <w:marLeft w:val="0"/>
      <w:marRight w:val="0"/>
      <w:marTop w:val="0"/>
      <w:marBottom w:val="0"/>
      <w:divBdr>
        <w:top w:val="none" w:sz="0" w:space="0" w:color="auto"/>
        <w:left w:val="none" w:sz="0" w:space="0" w:color="auto"/>
        <w:bottom w:val="none" w:sz="0" w:space="0" w:color="auto"/>
        <w:right w:val="none" w:sz="0" w:space="0" w:color="auto"/>
      </w:divBdr>
    </w:div>
    <w:div w:id="1471751618">
      <w:bodyDiv w:val="1"/>
      <w:marLeft w:val="0"/>
      <w:marRight w:val="0"/>
      <w:marTop w:val="0"/>
      <w:marBottom w:val="0"/>
      <w:divBdr>
        <w:top w:val="none" w:sz="0" w:space="0" w:color="auto"/>
        <w:left w:val="none" w:sz="0" w:space="0" w:color="auto"/>
        <w:bottom w:val="none" w:sz="0" w:space="0" w:color="auto"/>
        <w:right w:val="none" w:sz="0" w:space="0" w:color="auto"/>
      </w:divBdr>
    </w:div>
    <w:div w:id="1543319636">
      <w:bodyDiv w:val="1"/>
      <w:marLeft w:val="0"/>
      <w:marRight w:val="0"/>
      <w:marTop w:val="0"/>
      <w:marBottom w:val="0"/>
      <w:divBdr>
        <w:top w:val="none" w:sz="0" w:space="0" w:color="auto"/>
        <w:left w:val="none" w:sz="0" w:space="0" w:color="auto"/>
        <w:bottom w:val="none" w:sz="0" w:space="0" w:color="auto"/>
        <w:right w:val="none" w:sz="0" w:space="0" w:color="auto"/>
      </w:divBdr>
    </w:div>
    <w:div w:id="1579749235">
      <w:bodyDiv w:val="1"/>
      <w:marLeft w:val="0"/>
      <w:marRight w:val="0"/>
      <w:marTop w:val="0"/>
      <w:marBottom w:val="0"/>
      <w:divBdr>
        <w:top w:val="none" w:sz="0" w:space="0" w:color="auto"/>
        <w:left w:val="none" w:sz="0" w:space="0" w:color="auto"/>
        <w:bottom w:val="none" w:sz="0" w:space="0" w:color="auto"/>
        <w:right w:val="none" w:sz="0" w:space="0" w:color="auto"/>
      </w:divBdr>
    </w:div>
    <w:div w:id="1581253109">
      <w:bodyDiv w:val="1"/>
      <w:marLeft w:val="0"/>
      <w:marRight w:val="0"/>
      <w:marTop w:val="0"/>
      <w:marBottom w:val="0"/>
      <w:divBdr>
        <w:top w:val="none" w:sz="0" w:space="0" w:color="auto"/>
        <w:left w:val="none" w:sz="0" w:space="0" w:color="auto"/>
        <w:bottom w:val="none" w:sz="0" w:space="0" w:color="auto"/>
        <w:right w:val="none" w:sz="0" w:space="0" w:color="auto"/>
      </w:divBdr>
    </w:div>
    <w:div w:id="1707488964">
      <w:bodyDiv w:val="1"/>
      <w:marLeft w:val="0"/>
      <w:marRight w:val="0"/>
      <w:marTop w:val="0"/>
      <w:marBottom w:val="0"/>
      <w:divBdr>
        <w:top w:val="none" w:sz="0" w:space="0" w:color="auto"/>
        <w:left w:val="none" w:sz="0" w:space="0" w:color="auto"/>
        <w:bottom w:val="none" w:sz="0" w:space="0" w:color="auto"/>
        <w:right w:val="none" w:sz="0" w:space="0" w:color="auto"/>
      </w:divBdr>
    </w:div>
    <w:div w:id="1739550429">
      <w:bodyDiv w:val="1"/>
      <w:marLeft w:val="0"/>
      <w:marRight w:val="0"/>
      <w:marTop w:val="0"/>
      <w:marBottom w:val="0"/>
      <w:divBdr>
        <w:top w:val="none" w:sz="0" w:space="0" w:color="auto"/>
        <w:left w:val="none" w:sz="0" w:space="0" w:color="auto"/>
        <w:bottom w:val="none" w:sz="0" w:space="0" w:color="auto"/>
        <w:right w:val="none" w:sz="0" w:space="0" w:color="auto"/>
      </w:divBdr>
    </w:div>
    <w:div w:id="1941180914">
      <w:bodyDiv w:val="1"/>
      <w:marLeft w:val="0"/>
      <w:marRight w:val="0"/>
      <w:marTop w:val="0"/>
      <w:marBottom w:val="0"/>
      <w:divBdr>
        <w:top w:val="none" w:sz="0" w:space="0" w:color="auto"/>
        <w:left w:val="none" w:sz="0" w:space="0" w:color="auto"/>
        <w:bottom w:val="none" w:sz="0" w:space="0" w:color="auto"/>
        <w:right w:val="none" w:sz="0" w:space="0" w:color="auto"/>
      </w:divBdr>
    </w:div>
    <w:div w:id="1985962394">
      <w:bodyDiv w:val="1"/>
      <w:marLeft w:val="0"/>
      <w:marRight w:val="0"/>
      <w:marTop w:val="0"/>
      <w:marBottom w:val="0"/>
      <w:divBdr>
        <w:top w:val="none" w:sz="0" w:space="0" w:color="auto"/>
        <w:left w:val="none" w:sz="0" w:space="0" w:color="auto"/>
        <w:bottom w:val="none" w:sz="0" w:space="0" w:color="auto"/>
        <w:right w:val="none" w:sz="0" w:space="0" w:color="auto"/>
      </w:divBdr>
    </w:div>
    <w:div w:id="2045448405">
      <w:bodyDiv w:val="1"/>
      <w:marLeft w:val="0"/>
      <w:marRight w:val="0"/>
      <w:marTop w:val="0"/>
      <w:marBottom w:val="0"/>
      <w:divBdr>
        <w:top w:val="none" w:sz="0" w:space="0" w:color="auto"/>
        <w:left w:val="none" w:sz="0" w:space="0" w:color="auto"/>
        <w:bottom w:val="none" w:sz="0" w:space="0" w:color="auto"/>
        <w:right w:val="none" w:sz="0" w:space="0" w:color="auto"/>
      </w:divBdr>
    </w:div>
    <w:div w:id="21149339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 /><Relationship Id="rId13" Type="http://schemas.openxmlformats.org/officeDocument/2006/relationships/image" Target="media/image5.jpeg" /><Relationship Id="rId18" Type="http://schemas.openxmlformats.org/officeDocument/2006/relationships/image" Target="media/image10.jpeg" /><Relationship Id="rId26" Type="http://schemas.openxmlformats.org/officeDocument/2006/relationships/image" Target="media/image18.jpeg" /><Relationship Id="rId39" Type="http://schemas.openxmlformats.org/officeDocument/2006/relationships/image" Target="media/image31.png" /><Relationship Id="rId3" Type="http://schemas.openxmlformats.org/officeDocument/2006/relationships/styles" Target="styles.xml" /><Relationship Id="rId21" Type="http://schemas.openxmlformats.org/officeDocument/2006/relationships/image" Target="media/image13.jpeg" /><Relationship Id="rId34" Type="http://schemas.openxmlformats.org/officeDocument/2006/relationships/image" Target="media/image26.png" /><Relationship Id="rId42" Type="http://schemas.openxmlformats.org/officeDocument/2006/relationships/fontTable" Target="fontTable.xml" /><Relationship Id="rId7" Type="http://schemas.openxmlformats.org/officeDocument/2006/relationships/endnotes" Target="endnotes.xml" /><Relationship Id="rId12" Type="http://schemas.openxmlformats.org/officeDocument/2006/relationships/image" Target="media/image4.jpeg" /><Relationship Id="rId17" Type="http://schemas.openxmlformats.org/officeDocument/2006/relationships/image" Target="media/image9.jpeg" /><Relationship Id="rId25" Type="http://schemas.openxmlformats.org/officeDocument/2006/relationships/image" Target="media/image17.jpeg" /><Relationship Id="rId33" Type="http://schemas.openxmlformats.org/officeDocument/2006/relationships/image" Target="media/image25.png" /><Relationship Id="rId38" Type="http://schemas.openxmlformats.org/officeDocument/2006/relationships/image" Target="media/image30.png" /><Relationship Id="rId2" Type="http://schemas.openxmlformats.org/officeDocument/2006/relationships/numbering" Target="numbering.xml" /><Relationship Id="rId16" Type="http://schemas.openxmlformats.org/officeDocument/2006/relationships/image" Target="media/image8.jpeg" /><Relationship Id="rId20" Type="http://schemas.openxmlformats.org/officeDocument/2006/relationships/image" Target="media/image12.jpeg" /><Relationship Id="rId29" Type="http://schemas.openxmlformats.org/officeDocument/2006/relationships/image" Target="media/image21.jpeg" /><Relationship Id="rId41" Type="http://schemas.openxmlformats.org/officeDocument/2006/relationships/footer" Target="footer1.xml" /><Relationship Id="rId1" Type="http://schemas.openxmlformats.org/officeDocument/2006/relationships/customXml" Target="../customXml/item1.xml" /><Relationship Id="rId6" Type="http://schemas.openxmlformats.org/officeDocument/2006/relationships/footnotes" Target="footnotes.xml" /><Relationship Id="rId11" Type="http://schemas.openxmlformats.org/officeDocument/2006/relationships/image" Target="media/image3.jpeg" /><Relationship Id="rId24" Type="http://schemas.openxmlformats.org/officeDocument/2006/relationships/image" Target="media/image16.jpeg" /><Relationship Id="rId32" Type="http://schemas.openxmlformats.org/officeDocument/2006/relationships/image" Target="media/image24.png" /><Relationship Id="rId37" Type="http://schemas.openxmlformats.org/officeDocument/2006/relationships/image" Target="media/image29.png" /><Relationship Id="rId40" Type="http://schemas.openxmlformats.org/officeDocument/2006/relationships/header" Target="header1.xml" /><Relationship Id="rId5" Type="http://schemas.openxmlformats.org/officeDocument/2006/relationships/webSettings" Target="webSettings.xml" /><Relationship Id="rId15" Type="http://schemas.openxmlformats.org/officeDocument/2006/relationships/image" Target="media/image7.jpeg" /><Relationship Id="rId23" Type="http://schemas.openxmlformats.org/officeDocument/2006/relationships/image" Target="media/image15.jpeg" /><Relationship Id="rId28" Type="http://schemas.openxmlformats.org/officeDocument/2006/relationships/image" Target="media/image20.jpeg" /><Relationship Id="rId36" Type="http://schemas.openxmlformats.org/officeDocument/2006/relationships/image" Target="media/image28.png" /><Relationship Id="rId10" Type="http://schemas.openxmlformats.org/officeDocument/2006/relationships/image" Target="media/image2.png" /><Relationship Id="rId19" Type="http://schemas.openxmlformats.org/officeDocument/2006/relationships/image" Target="media/image11.jpeg" /><Relationship Id="rId31" Type="http://schemas.openxmlformats.org/officeDocument/2006/relationships/image" Target="media/image23.jpeg" /><Relationship Id="rId4" Type="http://schemas.openxmlformats.org/officeDocument/2006/relationships/settings" Target="settings.xml" /><Relationship Id="rId9" Type="http://schemas.openxmlformats.org/officeDocument/2006/relationships/hyperlink" Target="http://www.microsoft.com/en-us/download/details.aspx?id=29062" TargetMode="External" /><Relationship Id="rId14" Type="http://schemas.openxmlformats.org/officeDocument/2006/relationships/image" Target="media/image6.jpeg" /><Relationship Id="rId22" Type="http://schemas.openxmlformats.org/officeDocument/2006/relationships/image" Target="media/image14.jpeg" /><Relationship Id="rId27" Type="http://schemas.openxmlformats.org/officeDocument/2006/relationships/image" Target="media/image19.jpeg" /><Relationship Id="rId30" Type="http://schemas.openxmlformats.org/officeDocument/2006/relationships/image" Target="media/image22.jpeg" /><Relationship Id="rId35" Type="http://schemas.openxmlformats.org/officeDocument/2006/relationships/image" Target="media/image27.png" /><Relationship Id="rId43" Type="http://schemas.openxmlformats.org/officeDocument/2006/relationships/theme" Target="theme/theme1.xml" /></Relationships>
</file>

<file path=word/_rels/header1.xml.rels><?xml version="1.0" encoding="UTF-8" standalone="yes"?>
<Relationships xmlns="http://schemas.openxmlformats.org/package/2006/relationships"><Relationship Id="rId1" Type="http://schemas.openxmlformats.org/officeDocument/2006/relationships/image" Target="media/image1.png" /></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Admin\Documents\Custom%20Office%20Templates\DBlab.dotx"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AD4DC33-69FE-47D6-95A7-F9E42A121E9C}">
  <ds:schemaRefs>
    <ds:schemaRef ds:uri="http://schemas.openxmlformats.org/officeDocument/2006/bibliography"/>
    <ds:schemaRef ds:uri="http://www.w3.org/2000/xmlns/"/>
  </ds:schemaRefs>
</ds:datastoreItem>
</file>

<file path=docProps/app.xml><?xml version="1.0" encoding="utf-8"?>
<Properties xmlns="http://schemas.openxmlformats.org/officeDocument/2006/extended-properties" xmlns:vt="http://schemas.openxmlformats.org/officeDocument/2006/docPropsVTypes">
  <Template>DBlab.dotx</Template>
  <TotalTime>0</TotalTime>
  <Pages>1</Pages>
  <Words>1121</Words>
  <Characters>6393</Characters>
  <Application>Microsoft Office Word</Application>
  <DocSecurity>0</DocSecurity>
  <Lines>53</Lines>
  <Paragraphs>14</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7500</CharactersWithSpaces>
  <SharedDoc>false</SharedDoc>
  <HLinks>
    <vt:vector size="36" baseType="variant">
      <vt:variant>
        <vt:i4>1179703</vt:i4>
      </vt:variant>
      <vt:variant>
        <vt:i4>32</vt:i4>
      </vt:variant>
      <vt:variant>
        <vt:i4>0</vt:i4>
      </vt:variant>
      <vt:variant>
        <vt:i4>5</vt:i4>
      </vt:variant>
      <vt:variant>
        <vt:lpwstr/>
      </vt:variant>
      <vt:variant>
        <vt:lpwstr>_Toc421034138</vt:lpwstr>
      </vt:variant>
      <vt:variant>
        <vt:i4>1179703</vt:i4>
      </vt:variant>
      <vt:variant>
        <vt:i4>26</vt:i4>
      </vt:variant>
      <vt:variant>
        <vt:i4>0</vt:i4>
      </vt:variant>
      <vt:variant>
        <vt:i4>5</vt:i4>
      </vt:variant>
      <vt:variant>
        <vt:lpwstr/>
      </vt:variant>
      <vt:variant>
        <vt:lpwstr>_Toc421034137</vt:lpwstr>
      </vt:variant>
      <vt:variant>
        <vt:i4>1179703</vt:i4>
      </vt:variant>
      <vt:variant>
        <vt:i4>20</vt:i4>
      </vt:variant>
      <vt:variant>
        <vt:i4>0</vt:i4>
      </vt:variant>
      <vt:variant>
        <vt:i4>5</vt:i4>
      </vt:variant>
      <vt:variant>
        <vt:lpwstr/>
      </vt:variant>
      <vt:variant>
        <vt:lpwstr>_Toc421034136</vt:lpwstr>
      </vt:variant>
      <vt:variant>
        <vt:i4>1179703</vt:i4>
      </vt:variant>
      <vt:variant>
        <vt:i4>14</vt:i4>
      </vt:variant>
      <vt:variant>
        <vt:i4>0</vt:i4>
      </vt:variant>
      <vt:variant>
        <vt:i4>5</vt:i4>
      </vt:variant>
      <vt:variant>
        <vt:lpwstr/>
      </vt:variant>
      <vt:variant>
        <vt:lpwstr>_Toc421034135</vt:lpwstr>
      </vt:variant>
      <vt:variant>
        <vt:i4>1179703</vt:i4>
      </vt:variant>
      <vt:variant>
        <vt:i4>8</vt:i4>
      </vt:variant>
      <vt:variant>
        <vt:i4>0</vt:i4>
      </vt:variant>
      <vt:variant>
        <vt:i4>5</vt:i4>
      </vt:variant>
      <vt:variant>
        <vt:lpwstr/>
      </vt:variant>
      <vt:variant>
        <vt:lpwstr>_Toc421034134</vt:lpwstr>
      </vt:variant>
      <vt:variant>
        <vt:i4>1179703</vt:i4>
      </vt:variant>
      <vt:variant>
        <vt:i4>2</vt:i4>
      </vt:variant>
      <vt:variant>
        <vt:i4>0</vt:i4>
      </vt:variant>
      <vt:variant>
        <vt:i4>5</vt:i4>
      </vt:variant>
      <vt:variant>
        <vt:lpwstr/>
      </vt:variant>
      <vt:variant>
        <vt:lpwstr>_Toc421034133</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Admin</dc:creator>
  <cp:keywords/>
  <dc:description/>
  <cp:lastModifiedBy>FNU LNU</cp:lastModifiedBy>
  <cp:revision>2</cp:revision>
  <dcterms:created xsi:type="dcterms:W3CDTF">2024-01-28T21:23:00Z</dcterms:created>
  <dcterms:modified xsi:type="dcterms:W3CDTF">2024-01-28T21:23:00Z</dcterms:modified>
</cp:coreProperties>
</file>