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MATPLOTLIB MASTERY SERIES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88"/>
                <w:szCs w:val="88"/>
              </w:rPr>
              <w:t xml:space="preserve">Day 3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Advanced Customisation &amp; More Plot Types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6 Topics  •  4 Practice Activities  •  1 Gauntlet Dashboard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1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Annotations &amp; Text — ax.text() and ax.annotate()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2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Tick Formatters &amp; Locators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3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Custom Colours &amp; Colour Maps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4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Style Sheets — plt.style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5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Pie Charts — ax.pie()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6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Boxplots &amp; Violin Plots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Gauntlet #1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2×2 Dashboard — All Day 3 skills combined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1 — Annotations &amp; Text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Labels and titles are not enough on their own. Annotations allow you to point directly at a significant data point — a peak, a drop, a threshold — and explain it in-place. Matplotlib offers two tools: ax.text() for freestanding labels anywhere on the plot, and ax.annotate() for arrow-linked callouts that tie text to a specific data coordinate.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1.1 ax.text() — Free Text at Any Location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ax.text(x, y, s) places the string s at coordinates (x, y) in data space. Every text property (font, colour, alignment, bounding box) is available as a keyword argument.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ax.text() with bbox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= np.linspace(0, 10,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ax.plot(x, np.sin(x), color='#3498DB',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ax.text(5, 0.5, "Peak region",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fontsize=12, color='red',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ha='center', va='center', fontweight='bold',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bbox=dict(boxstyle='round,pad=0.3',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facecolor='yellow', alpha=0.6))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ax.set_title("Text Annotation Example",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1.2 ax.text() Key Parameters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Values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x, y</w:t>
            </w:r>
          </w:p>
        </w:tc>
        <w:tc>
          <w:tcPr>
            <w:tcW w:type="dxa" w:w="6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Position in data coordinates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</w:t>
            </w:r>
          </w:p>
        </w:tc>
        <w:tc>
          <w:tcPr>
            <w:tcW w:type="dxa" w:w="6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string to display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</w:t>
            </w:r>
          </w:p>
        </w:tc>
        <w:tc>
          <w:tcPr>
            <w:tcW w:type="dxa" w:w="6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Horizontal alignment: 'left' | 'center' | 'right'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</w:t>
            </w:r>
          </w:p>
        </w:tc>
        <w:tc>
          <w:tcPr>
            <w:tcW w:type="dxa" w:w="6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Vertical alignment: 'top' | 'center' | 'bottom'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fontsize</w:t>
            </w:r>
          </w:p>
        </w:tc>
        <w:tc>
          <w:tcPr>
            <w:tcW w:type="dxa" w:w="6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Point size of the text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fontweight</w:t>
            </w:r>
          </w:p>
        </w:tc>
        <w:tc>
          <w:tcPr>
            <w:tcW w:type="dxa" w:w="6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'bold' | 'normal'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 colour — any valid Matplotlib colour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bbox</w:t>
            </w:r>
          </w:p>
        </w:tc>
        <w:tc>
          <w:tcPr>
            <w:tcW w:type="dxa" w:w="6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dict — draws a box around the text (boxstyle, facecolor, alpha)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rotation</w:t>
            </w:r>
          </w:p>
        </w:tc>
        <w:tc>
          <w:tcPr>
            <w:tcW w:type="dxa" w:w="6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Angle in degrees — useful for axis labels on cluttered charts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transform</w:t>
            </w:r>
          </w:p>
        </w:tc>
        <w:tc>
          <w:tcPr>
            <w:tcW w:type="dxa" w:w="6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ax.transAxes for axes-fraction coordinates (0–1 space)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1.3 ax.annotate() — Arrow Pointing to a Data Point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ax.annotate() is ax.text() with a built-in arrow. xy is the target (tip of the arrow), xytext is where the label sits. arrowprops controls arrow style, colour, and line width.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ax.annotate() example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= np.linspace(0, 10,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y = np.sin(x)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ax.plot(x, y, color='#E74C3C',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ax.annotate('Maximum value',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xy=(np.pi/2, 1),           # arrow tip — the data point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xytext=(np.pi/2 + 2, 0.8), # text position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arrowprops=dict(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arrowstyle='-&gt;'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color='#2C3E50',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lw=1.5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fontsize=12, color='#2C3E50',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ax.set_title("Annotation with Arrow", fontweight='bold')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1.4 textcoords — Offset-Based Placement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Using textcoords='offset points' places the label a fixed number of points away from the data point — you don't need to guess data coordinates. (0, 12) means 12pt above, (-8, 0) means 8pt to the left.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Loop-annotate every point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years  = [2018, 2019, 2020, 2021, 2022]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values = [120, 145, 170, 200, 235]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ax.plot(years, values, marker='o', color='#3498DB',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yr, val in zip(years, values):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ax.annotate(f"${val}K",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xy=(yr, val),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xytext=(0, 12),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textcoords='offset points',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ha='center', fontsize=9, color='#2C3E50',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arrowprops=dict(arrowstyle='-&gt;'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      color='#7F8C8D', lw=0.8))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ax.set_title("Revenue Growth with Labels",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ax.set_xlabel("Year")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ax.set_ylabel("Revenue ($K)")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1.5 arrowprops Quick Reference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arrowstyle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'-&gt;'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Standard arrow head (tip at xy)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arrowstyle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'-|&gt;'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Filled triangle arrowhead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arrowstyle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'fancy'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Thick curved arrow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'#E74C3C'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Arrow colour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lw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1.5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 width of the arrow shaft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connectionstyle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'arc3,rad=0.2'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Curved arrow shaft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A coffee shop tracks quarterly revenue. Annotate the record high and the starting point.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Coffee shop revenue annotations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quarters = ['Q1', 'Q2', 'Q3', 'Q4']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revenue  = [85, 92, 105, 120]   # $K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ax.plot(quarters, revenue,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marker='o', color='#8E44AD', linewidth=2.5)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ax.set_title("Quarterly Revenue — Coffee Shop",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ax.set_xlabel("Quarter")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ax.set_ylabel("Revenue ($K)")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Arrow annotation on Q4 peak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ax.annotate("Record: $120K",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xy=('Q4', 120),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xytext=(0, 15), textcoords='offset points',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ha='center', fontsize=12,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color='#2C3E50', fontweight='bold',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arrowprops=dict(arrowstyle='-&gt;'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  color='#E74C3C', lw=1.5))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Plain text label on Q1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ax.text('Q1', 88, "Start: $85K",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fontsize=9, color='red',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ha='center', va='center',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2 — Tick Formatters &amp; Locators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Matplotlib separates tick placement (Locators) from tick label appearance (Formatters). This two-layer system gives you complete, independent control: you choose where ticks appear and then how each label is rendered — as a dollar amount, a percentage, a temperature, or any custom string.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2.1 The Two Layers — Locators &amp; Formatters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7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1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Locator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MultipleLocator(base)</w:t>
            </w:r>
          </w:p>
        </w:tc>
        <w:tc>
          <w:tcPr>
            <w:tcW w:type="dxa" w:w="47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Tick at every multiple of base</w:t>
            </w:r>
          </w:p>
        </w:tc>
      </w:tr>
      <w:tr>
        <w:tc>
          <w:tcPr>
            <w:tcW w:type="dxa" w:w="1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Locator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MaxNLocator(n)</w:t>
            </w:r>
          </w:p>
        </w:tc>
        <w:tc>
          <w:tcPr>
            <w:tcW w:type="dxa" w:w="47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At most n tick marks, chosen nicely</w:t>
            </w:r>
          </w:p>
        </w:tc>
      </w:tr>
      <w:tr>
        <w:tc>
          <w:tcPr>
            <w:tcW w:type="dxa" w:w="1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Locator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AutoMinorLocator(n)</w:t>
            </w:r>
          </w:p>
        </w:tc>
        <w:tc>
          <w:tcPr>
            <w:tcW w:type="dxa" w:w="47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 minor ticks between each pair of major ticks</w:t>
            </w:r>
          </w:p>
        </w:tc>
      </w:tr>
      <w:tr>
        <w:tc>
          <w:tcPr>
            <w:tcW w:type="dxa" w:w="1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Formatter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FormatStrFormatter(fmt)</w:t>
            </w:r>
          </w:p>
        </w:tc>
        <w:tc>
          <w:tcPr>
            <w:tcW w:type="dxa" w:w="47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printf-style format, e.g. "%.1f" or "$%.0f"</w:t>
            </w:r>
          </w:p>
        </w:tc>
      </w:tr>
      <w:tr>
        <w:tc>
          <w:tcPr>
            <w:tcW w:type="dxa" w:w="1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Formatter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FuncFormatter(func)</w:t>
            </w:r>
          </w:p>
        </w:tc>
        <w:tc>
          <w:tcPr>
            <w:tcW w:type="dxa" w:w="47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Custom function: (value, position) → string</w:t>
            </w:r>
          </w:p>
        </w:tc>
      </w:tr>
      <w:tr>
        <w:tc>
          <w:tcPr>
            <w:tcW w:type="dxa" w:w="1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Formatter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PercentFormatter(xmax)</w:t>
            </w:r>
          </w:p>
        </w:tc>
        <w:tc>
          <w:tcPr>
            <w:tcW w:type="dxa" w:w="47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Converts values to percentage strings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2.2 Manual Tick Placement — set_xticks / set_yticks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simplest approach: supply an explicit list of positions. Pair with set_xticklabels() to rename them. This is best for small, well-known sets of positions (months, quarters, survey items).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Manual tick placement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matplotlib.ticker as mticker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= np.linspace(0, 10,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ax.plot(x, np.sin(x) * 100, color='#3498DB',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Place y-ticks exactly at these values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ax.set_yticks([-100, -50, 0, 50, 100])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ax.set_title("Manual Y-Tick Placement", fontweight='bold')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2.3 MultipleLocator — Ticks at Regular Intervals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MultipleLocator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ax.plot(x, np.sin(x) * 100, color='#E74C3C',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Y-tick every 25 units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ax.yaxis.set_major_locator(mticker.MultipleLocator(25))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ax.set_title("MultipleLocator — Y-Ticks Every 25", fontweight='bold')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2.4 MaxNLocator — Limit the Tick Count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MaxNLocator(n) tells Matplotlib: "use at most n ticks, but pick the values yourself." The algorithm chooses round numbers automatically. Great for avoiding crowded axes without hardcoding values.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MaxNLocator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X-axis: at most 10 ticks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ax.xaxis.set_major_locator(mticker.MaxNLocator(10))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Y-axis: at most 8 ticks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ax.yaxis.set_major_locator(mticker.MaxNLocator(8))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2.5 FormatStrFormatter &amp; FuncFormatter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FormatStrFormatter uses printf-style format strings. FuncFormatter gives you a Python function — any transformation is possible.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Formatters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FormatStrFormatter — currency with no decimal places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ax.yaxis.set_major_formatter(mticker.FormatStrFormatter('$%.0f'))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FuncFormatter — divide by 1000 and add K suffix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def thousands(x, pos):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return f'{x/1000:.1f}K'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ax.yaxis.set_major_formatter(mticker.FuncFormatter(thousands))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Lambda shorthand — temperature in °C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ax.yaxis.set_major_formatter(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mticker.FuncFormatter(lambda x, pos: f'{x}°C'))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2.6 Complete Example — Locator + Formatter Together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Combined locator + formatter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months = np.arange(1, 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sales  = [120, 135, 148, 162, 175, 190, 205, 220, 215, 230, 240, 260]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ax.plot(months, sales, color='#2ECC71', marker='o',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X: tick every 2 months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ax.xaxis.set_major_locator(mticker.MultipleLocator(2))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Y: at most 8 ticks, formatted as $0.1K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ax.yaxis.set_major_locator(mticker.MaxNLocator(8))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ax.yaxis.set_major_formatter(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mticker.FuncFormatter(lambda x, pos: f'${x/1000:.1f}K'))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ax.set_title("Monthly Sales — Formatted Ticks",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ax.spines['right'].set_visible(False)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2.7 Minor Ticks &amp; Fine Grid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Minor ticks sit between major ticks. AutoMinorLocator(n) places n minors between each pair of majors. A dotted minor grid adds depth without overwhelming the chart.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Minor ticks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2 minor ticks between each pair of major ticks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ax.xaxis.set_minor_locator(mticker.AutoMinorLocator(2))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Minor grid — dotted, very faint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ax.grid(which='minor', linestyle=':', alpha=0.3)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Daily temperatures for May. Ticks every 3 days on x, °C formatted on 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Temperature tick formatting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matplotlib.ticker as mticker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days         = np.arange(1, 31)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temperatures = np.random.randint(20, 40, size=30)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plt.subplots(figsize=(10,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ax.plot(days, temperatures,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linestyle='--', marker='o', color='red',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ax.set_title("Daily Temperatures — May 2025",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ax.set_xlabel("Day")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ax.set_ylabel("Temperature")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X: tick every 3 days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ax.xaxis.set_major_locator(mticker.MultipleLocator(3))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Y: 6 ticks, formatted with °C suffix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ax.yaxis.set_major_locator(mticker.MaxNLocator(6))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ax.yaxis.set_major_formatter(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mticker.FuncFormatter(lambda x, pos: f'{x}°C'))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ax.spines['right'].set_visible(False)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3 — Custom Colours &amp; Colour Maps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Colour is a data channel. Used well, it encodes category membership, magnitude, or divergence from a midpoint. Matplotlib supports four colour specification formats and dozens of built-in colour maps — plus the ability to create your own.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3.1 Four Ways to Specify a Colour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Named colour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'crimson'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Any CSS/X11 colour name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Hex string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'#8E44AD'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6-digit hex, case-insensitive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RGB tuple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(0.1, 0.3, 0.5)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Floats 0–1 for R, G, B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RGBA tuple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(0.2, 0.6, 0.8, 0.4)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Fourth value = alpha (transparency)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Colour specification examples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ax.plot(x, y, color='crimson')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ax.bar(x, y, color='#8E44AD')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ax.scatter(x, y, c=[(0.1, 0.3, 0.5)])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ax.fill_between(x, y, color=(0.2, 0.6, 0.8, 0.4))  # RGBA — semi-transparent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3.2 Colour Maps (cmap)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Colour maps map a continuous numeric range to a gradient of colours. The c= parameter in ax.scatter() accepts an array of values; Matplotlib maps those values to the colour map.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Scatter with colour map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np.random.seed(42)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     = np.random.rand(100) * 100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y      = np.random.rand(100) * 100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sizes  = np.random.randint(20, 200, size=100)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values = np.random.rand(100)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sc = ax.scatter(x, y, s=sizes, c=values,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cmap='plasma', alpha=0.8,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edgecolor='#333333', linewidth=0.3)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Colour bar — always add when using cmap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 = plt.colorbar(sc,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cbar.set_label("Intensity (0–1)", fontsize=11)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ax.set_title("Scatter with 'Plasma' Colour Map",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fontsize=14)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3.3 Choosing the Right Colour Map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Sequential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'viridis', 'plasma', 'inferno'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Continuous data: low → high (temperature, intensity)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Diverging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'coolwarm', 'RdBu', 'bwr'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with a meaningful midpoint (profit vs loss, correlation)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Qualitative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'tab10', 'Set3', 'Set2', 'Paired'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Distinct categories — not ordered data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Perceptual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'viridis', 'cividis'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Colour-blind-friendly — works in greyscale too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3.4 Colour Maps with imshow — Heatmaps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Heatmap with imshow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data = np.random.rand(10, 10)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plt.subplots(figsize=(6,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 = ax.imshow(data, cmap='coolwarm', aspect='auto')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 = plt.colorbar(im,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cbar.set_label('Value')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ax.set_title("Heatmap with 'coolwarm' Diverging Colour Map",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3.5 Creating a Custom Colour Map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ListedColormap builds a colour map from any list of colours. Matplotlib cycles through them as values increase from 0 to 1.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Custom ListedColormap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from matplotlib.colors import ListedColormap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custom_colors = ['#2C3E50', '#3498DB', '#1ABC9C', '#F1C40F', '#E74C3C']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custom_cmap   = ListedColormap(custom_colors, name='my_custom')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sc = ax.scatter(x, y, c=values,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cmap=custom_cmap, s=sizes, alpha=0.8)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 = plt.colorbar(sc,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cbar.set_label('Custom Colour Scale')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ax.set_title("Scatter with Custom Colour Map", fontweight='bold')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Scatter plot of correlated data where point size encodes importance and colour encodes a score via the coolwarm diverging colour map.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Diverging colour map scatter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         = np.random.rand(80) * 100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y          = x * 0.8 + np.random.randn(80) * 10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importance = np.abs(np.random.randn(80)) * 20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score      = y - x * 0.7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plt.subplots(figsize=(9,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sc = ax.scatter(x, y,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s=importance, c=score,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cmap='coolwarm', alpha=0.8,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edgecolors='#333333', linewidth=0.3)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 = plt.colorbar(sc, ax=ax)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cbar.set_label('Score (Y − 0.7·X)')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ax.set_title("Correlation with Diverging Colour Map",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ax.set_xlabel("X Value")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ax.set_ylabel("Y Value")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ax.spines['right'].set_visible(False)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4 — Style Sheets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Style sheets let you apply a complete visual theme to all your plots with a single line of code. They set default colours, background, grid lines, font sizes, and more — without touching any individual plot element. Think of them as CSS for Matplotlib.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4.1 Viewing Available Styles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List styles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See every available style name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print(plt.style.available)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Name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ggplot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 ggplot2 look — grey background, coloured grid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fivethirtyeight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Bold fonts, muted background — journalism-ready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dark_background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Dark canvas — great for presentations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seaborn-v0_8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Clean, subtle — data science standard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seaborn-v0_8-whitegrid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White background with a light horizontal grid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bmh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Bayesian Methods for Hackers — muted, calm palette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tableau-colorblind10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 colours safe for colour-blind viewers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grayscale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Greyscale only — for print or accessibility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4.2 Applying a Style Globally — plt.style.use()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Called once at the top of your script or notebook, plt.style.use() affects every figure created afterwards in that session. Reset to defaults with plt.style.use("default").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Global style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Apply globally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plt.style.use('ggplot')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= np.linspace(0, 10,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ax.plot(x, np.sin(x),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ax.plot(x, np.cos(x),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ax.set_title('ggplot Style',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Reset to defaults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plt.style.use('default')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4.3 Scoped Style — plt.style.context()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context manager applies a style to only the code inside the with block. All figures created outside remain unaffected. This is the safest approach when mixing styles in one script.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Scoped context manager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with plt.style.context('dark_background'):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ax.plot(x, np.sin(x), linewidth=2, label='sin')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ax.plot(x, np.cos(x), linewidth=2, label='cos')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ax.set_title('Dark Background Style',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Style is restored here automatically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  💡  Global vs Scoped — When to Use Each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Use plt.style.use() when all plots in the script share the same theme.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Use plt.style.context() when one figure needs a different look (e.g., a dark dashboard inside an otherwise light report).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Always call plt.style.use('default') at the end of a notebook cell to avoid bleed-through to later cells.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Plot the same sales data twice: once with fivethirtyeight globally, then again in dark_background inside a context block.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Style sheets comparison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months = ['Jan', 'Feb', 'Mar', 'Apr', 'May', 'Jun']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sales  = [120, 135, 148, 162, 175, 190]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Figure 1 — fivethirtyeight applied globally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plt.style.use('fivethirtyeight')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plt.subplots(figsize=(9,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ax.bar(months, sales,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color='#3498DB', edgecolor='white', linewidth=1)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ax.set_title("Monthly Sales — fivethirtyeight Style",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ax.set_xlabel("Month")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ax.set_ylabel("Sales ($K)")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Figure 2 — dark_background scoped, doesn't affect figure 1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with plt.style.context('dark_background'):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fig, ax = plt.subplots(figsize=(9,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ax.plot(months, sales, marker='o',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ax.set_title("Monthly Sales — Dark Mode",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ax.set_xlabel("Month")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ax.set_ylabel("Sales ($K)")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5 — Pie Charts (ax.pie())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Pie charts show how a whole divides into parts. They work best for ≤7 categories where the differences are visually clear. Beyond that, a bar chart is almost always more readable.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5.1 Basic Pie Chart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First pie chart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categories = ['Laptop', 'Monitor', 'Keyboard', 'Mouse', 'Headset']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sales      = [45, 30, 15, 25, 20]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7),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ax.pie(sales,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labels=categories,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autopct='%1.1f%%',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startangle=90,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colors=plt.cm.tab10.colors[:len(categories)])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ax.set_title("Product Sales Distribution",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5.2 ax.pie() Key Parameters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[45, 30, 15]</w:t>
            </w:r>
          </w:p>
        </w:tc>
        <w:tc>
          <w:tcPr>
            <w:tcW w:type="dxa" w:w="3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Slice sizes (absolute values, not percentages)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labels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['A', 'B', 'C']</w:t>
            </w:r>
          </w:p>
        </w:tc>
        <w:tc>
          <w:tcPr>
            <w:tcW w:type="dxa" w:w="3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Label for each slice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autopct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'%1.1f%%'</w:t>
            </w:r>
          </w:p>
        </w:tc>
        <w:tc>
          <w:tcPr>
            <w:tcW w:type="dxa" w:w="3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Format string for percentage inside each slice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explode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(0, 0.1, 0)</w:t>
            </w:r>
          </w:p>
        </w:tc>
        <w:tc>
          <w:tcPr>
            <w:tcW w:type="dxa" w:w="3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Pull a slice out — value is the fraction to offset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startangle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90</w:t>
            </w:r>
          </w:p>
        </w:tc>
        <w:tc>
          <w:tcPr>
            <w:tcW w:type="dxa" w:w="3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Rotation of first slice — 90 = 12 o'clock start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colors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plt.cm.Set3.colors</w:t>
            </w:r>
          </w:p>
        </w:tc>
        <w:tc>
          <w:tcPr>
            <w:tcW w:type="dxa" w:w="3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Sequence of colours for slices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shadow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Adds a drop shadow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wedgeprops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{'edgecolor':'white','linewidth':2}</w:t>
            </w:r>
          </w:p>
        </w:tc>
        <w:tc>
          <w:tcPr>
            <w:tcW w:type="dxa" w:w="3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Slice border style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pctdistance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0.55</w:t>
            </w:r>
          </w:p>
        </w:tc>
        <w:tc>
          <w:tcPr>
            <w:tcW w:type="dxa" w:w="3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Radial distance of percentage labels (0=centre, 1=edge)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5.3 Exploding a Slice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explode tuple must match the number of slices. Set the target slice to a positive float (0.1 is a subtle pull, 0.3 is dramatic). All other slices stay at 0.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Exploding a slice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Explode the Monitor slice (index 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explode = (0, 0.1, 0, 0, 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7),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ax.pie(sales, labels=categories,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autopct='%1.1f%%',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explode=explode, startangle=90,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colors=plt.cm.Set3.colors[:len(categories)])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ax.set_title("Product Sales — Monitor Highlighted",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fontsize=14)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5.4 Custom Slice Edges &amp; Styled Labels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ax.pie() returns three objects: wedges (the slices), texts (the outer labels), and autotexts (the percentage labels). You can style each set independently using a for loop.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Custom label styling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7),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wedges, texts, autotexts = ax.pie(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sales, labels=categories,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autopct='%1.1f%%', startangle=90,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colors=plt.cm.Pastel1.colors[:len(categories)],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wedgeprops={'edgecolor': 'white', 'linewidth': 2},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pctdistance=0.55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Style percentage labels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at in autotexts: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at.set_fontsize(11)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at.set_fontweight('bold')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at.set_color('#2C3E50')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Style outer labels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t in texts: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t.set_fontsize(11)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t.set_fontweight('bold')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5.5 Shadow &amp; Start Angle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Shadow and start angle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7),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ax.pie(sales, labels=categories,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autopct='%1.1f%%',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startangle=45, shadow=True,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colors=plt.cm.Set2.colors[:len(categories)])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ax.set_title("Shadow &amp; Custom Start Angle", fontweight='bold')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Monthly business expenses across 5 categories. Explode Marketing, style percentage labels.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Business expenses pie chart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categories = ['Rent', 'Salaries', 'Marketing', 'Utilities', 'Supplies']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expenses   = [5000, 8000, 3000, 1500, 2500]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8),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Explode Marketing (index 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explode = (0, 0, 0.1, 0, 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wedges, texts, autotexts = ax.pie(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expenses, labels=categories,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autopct='%1.1f%%', explode=explode,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startangle=90,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colors=plt.cm.Set2.colors[:len(categories)],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wedgeprops={'edgecolor': 'white', 'linewidth': 2}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at in autotexts: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at.set_fontweight('bold')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at.set_color('#2C3E50')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at.set_fontsize(11)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ax.set_title("Monthly Business Expenses",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6 — Boxplots &amp; Violin Plots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When you need to compare the distribution of values across groups — not just their means — boxplots and violin plots are the right tools. Both show where the data spreads, but violin plots additionally reveal the shape of the distribution through a kernel density estimate.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6.1 Boxplot Anatomy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Box</w:t>
            </w:r>
          </w:p>
        </w:tc>
        <w:tc>
          <w:tcPr>
            <w:tcW w:type="dxa" w:w="6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Interquartile range (IQR) — middle 50% of the data: Q1 to Q3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Median line</w:t>
            </w:r>
          </w:p>
        </w:tc>
        <w:tc>
          <w:tcPr>
            <w:tcW w:type="dxa" w:w="6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Q2 — the middle value (50th percentile)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Whiskers</w:t>
            </w:r>
          </w:p>
        </w:tc>
        <w:tc>
          <w:tcPr>
            <w:tcW w:type="dxa" w:w="6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within 1.5 × IQR from the box edges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Fliers</w:t>
            </w:r>
          </w:p>
        </w:tc>
        <w:tc>
          <w:tcPr>
            <w:tcW w:type="dxa" w:w="6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Individual points beyond the whiskers — statistical outliers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6.2 Single Boxplot with Custom Styling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patch_artist=True fills the box with colour (without it the box is just an outline). The style dictionaries (boxprops, medianprops, etc.) control every element independently.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Single styled boxplot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data = np.random.normal(70, 15, 200)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plt.subplots(figsize=(6,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bp = ax.boxplot(data,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patch_artist=True,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boxprops=dict(facecolor='#5DADE2',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    color='#2C3E50', linewidth=1.5),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medianprops=dict(color='#E74C3C', linewidth=2),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whiskerprops=dict(color='#2C3E50', linewidth=1.5),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capprops=dict(color='#2C3E50', linewidth=1.2))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ax.set_title("Boxplot — Student Scores",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ax.set_xticklabels(['Students'])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6.3 Multiple Boxplots Side-by-Side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Pass a list of arrays to compare several groups simultaneously. tick_labels names each group on the x-axis.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Multiple boxplots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np.random.seed(42)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group_a = np.random.normal(65, 12,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group_b = np.random.normal(75, 10,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group_c = np.random.normal(58, 15,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bp = ax.boxplot([group_a, group_b, group_c],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patch_artist=True,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tick_labels=['Group A', 'Group B', 'Group C'],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boxprops=dict(facecolor='#3498DB', color='#2C3E50'),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medianprops=dict(color='#F1C40F', linewidth=2),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whiskerprops=dict(color='#2C3E50'),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capprops=dict(color='#2C3E50'))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ax.set_title("Three Groups Compared",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ax.spines['right'].set_visible(False)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6.4 Violin Plots — ax.violinplot()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violin plot mirrors a KDE (kernel density estimate) around a central axis. It shows the full distribution shape — not just the five-number summary. This makes it possible to detect bimodal or skewed distributions that a boxplot would hide.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Single violin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plt.subplots(figsize=(6,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violin = ax.violinplot(data[0],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positions=[1],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showmedians=True,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showextrema=True)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Style the body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body in violin['bodies']: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body.set_facecolor('#8E44AD')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body.set_alpha(0.7)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ax.set_title("Single Violin Plot",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ax.set_ylabel("Value")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ax.set_xticks([1])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ax.set_xticklabels(['Group A'])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6.5 Multiple Violins &amp; Styling the Summary Lines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dictionary returned by violinplot() has keys 'bodies' (the KDE shapes) and 'cbars', 'cmins', 'cmaxes', 'cmedians' (the vertical summary lines). Each key returns a LineCollection that you can restyle.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Multiple styled violins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data = [group_a, group_b, group_c]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violins = ax.violinplot(data, showmedians=True, showextrema=True)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Colour each body separately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colors = ['#3498DB', '#2ECC71', '#F39C12']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i, body in enumerate(violins['bodies']):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body.set_facecolor(colors[i])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body.set_alpha(0.7)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Uniform style for all summary lines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part in ('cbars', 'cmaxes', 'cmins', 'cmedians'):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vp = violins[part]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vp.set_edgecolor('#2C3E50')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vp.set_linewidth(1.2)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ax.set_title("Violin Plots — Three Groups",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ax.set_ylabel("Value")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ax.set_xticks([1, 2, 3])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ax.set_xticklabels(['Group A', 'Group B', 'Group C'])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ax.spines['right'].set_visible(False)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6.6 Boxplot vs Violin Plot — When to Use Which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Boxplot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Violin Plot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Shows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Five-number summary (Q1, Q2, Q3, whiskers, outliers)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distribution shape (KDE) + summary lines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Quick outlier detection, comparing medians/IQRs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Detecting bimodal, skewed, or multi-modal distributions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Audience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General — universally understood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Technical — requires KDE familiarity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Colour control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boxprops, medianprops, etc.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violins['bodies'], 'cbars', 'cmedians'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Side-by-side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Pass list of arrays</w:t>
            </w:r>
          </w:p>
        </w:tc>
        <w:tc>
          <w:tcPr>
            <w:tcW w:type="dxa" w:w="368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Pass list of arrays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Exam scores for Class A, B, C — show side-by-side boxplot AND violin plot in a 1×2 grid.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Boxplot + violin side-by-side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class_A = np.random.normal(70, 12, 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class_B = np.random.normal(75, 10, 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class_C = np.random.normal(62, 18, 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all_scores = [class_A, class_B, class_C]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axes = plt.subplots(1, 2, figsize=(14,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Left — Boxplot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bp = axes[0].boxplot(all_scores,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tick_labels=['Class A', 'Class B', 'Class C'],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patch_artist=True,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boxprops=dict(facecolor='#85C1E9',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         color='#2C3E50', linewidth=1.5),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medianprops=dict(color='#E74C3C', linewidth=2),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whiskerprops=dict(color='#2C3E50', linewidth=1.5),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capprops=dict(color='#2C3E50', linewidth=1.5))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axes[0].set_title("Boxplot — Exam Scores by Class",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fontweight='bold', fontsize=13)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axes[0].set_ylabel("Score")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axes[0].spines['top'].set_visible(False)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axes[0].spines['right'].set_visible(False)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Right — Violin Plot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violins = axes[1].violinplot(all_scores,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    showmedians=True, showextrema=True)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colors = ['#3498DB', '#2ECC71', '#F39C12']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i, body in enumerate(violins['bodies']):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body.set_facecolor(colors[i])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body.set_alpha(0.7)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part in ('cbars', 'cmins', 'cmaxes', 'cmedians'):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violins[part].set_edgecolor('#2C3E50')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violins[part].set_linewidth(1.2)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axes[1].set_title("Violin Plot — Exam Scores by Class",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fontweight='bold', fontsize=13)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axes[1].set_ylabel("Score")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axes[1].set_xticks([1, 2, 3])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axes[1].set_xticklabels(['Class A', 'Class B', 'Class C'])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axes[1].spines['right'].set_visible(False)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Gauntlet #1 — Day 3 Capstone Dashboard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Gauntlet brings every Day 3 skill into one cohesive 2×2 dashboard. It uses a global style sheet, annotated grouped bars, a pie chart with an exploded slice, a styled boxplot, and violin plots — all composed with plt.subplots(2, 2).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Scenario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You are a retail analyst. Your dataset has: monthly sales for Electronics and Clothing (Jan–Jun), customer satisfaction scores from North / South / West regions, and a marketing budget split across five channels. Communicate all three datasets clearly in one figure.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Dataset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Dataset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matplotlib.ticker as mticker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months      = ['Jan', 'Feb', 'Mar', 'Apr', 'May', 'Jun']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electronics = [45, 55, 50, 60, 58, 70]   # $K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clothing    = [30, 35, 40, 35, 42, 48]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np.random.seed(10)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north = np.random.normal(75, 10, 200)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south = np.random.normal(68, 12, 200)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west  = np.random.normal(80,  8, 200)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satisfaction_data = [north, south, west]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channels = ['Social Media', 'Email', 'TV', 'Search', 'Other']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budget   = [12000, 8000, 15000, 10000, 5000]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Dashboard Layout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000"/>
        <w:gridCol w:w="4360"/>
      </w:tblGrid>
      <w:tr>
        <w:trPr>
          <w:tblHeader/>
        </w:trPr>
        <w:tc>
          <w:tcPr>
            <w:tcW w:type="dxa" w:w="9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1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Techniques</w:t>
            </w:r>
          </w:p>
        </w:tc>
      </w:tr>
      <w:tr>
        <w:tc>
          <w:tcPr>
            <w:tcW w:type="dxa" w:w="9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</w:t>
            </w:r>
          </w:p>
        </w:tc>
        <w:tc>
          <w:tcPr>
            <w:tcW w:type="dxa" w:w="21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Top-left  axes[0,0]</w:t>
            </w:r>
          </w:p>
        </w:tc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Grouped bar chart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Annotate peak bar · FuncFormatter for $K · remove spines</w:t>
            </w:r>
          </w:p>
        </w:tc>
      </w:tr>
      <w:tr>
        <w:tc>
          <w:tcPr>
            <w:tcW w:type="dxa" w:w="9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</w:t>
            </w:r>
          </w:p>
        </w:tc>
        <w:tc>
          <w:tcPr>
            <w:tcW w:type="dxa" w:w="21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Top-right axes[0,1]</w:t>
            </w:r>
          </w:p>
        </w:tc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Pie chart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Explode largest slice · Set3 colours · white edges</w:t>
            </w:r>
          </w:p>
        </w:tc>
      </w:tr>
      <w:tr>
        <w:tc>
          <w:tcPr>
            <w:tcW w:type="dxa" w:w="9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</w:t>
            </w:r>
          </w:p>
        </w:tc>
        <w:tc>
          <w:tcPr>
            <w:tcW w:type="dxa" w:w="21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Bot-left  axes[1,0]</w:t>
            </w:r>
          </w:p>
        </w:tc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Boxplot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patch_artist · styled box/median · no top/right spines</w:t>
            </w:r>
          </w:p>
        </w:tc>
      </w:tr>
      <w:tr>
        <w:tc>
          <w:tcPr>
            <w:tcW w:type="dxa" w:w="9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</w:t>
            </w:r>
          </w:p>
        </w:tc>
        <w:tc>
          <w:tcPr>
            <w:tcW w:type="dxa" w:w="21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Bot-right axes[1,1]</w:t>
            </w:r>
          </w:p>
        </w:tc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Violin plot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Per-body colours · styled summary lines · no spines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Step-by-Step Solution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1 — Global Style &amp; Figure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Setup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plt.style.use('seaborn-v0_8')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axes = plt.subplots(2, 2, figsize=(14, 10), dpi=150)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2 — Panel A: Grouped Bar Chart with Annotation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Panel A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 = axes[0, 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x_pos = np.arange(len(months))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width = 0.35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bars1 = ax_a.bar(x_pos - width/2, electronics, width,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label='Electronics',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color='#3498DB', edgecolor='white', linewidth=0.8)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bars2 = ax_a.bar(x_pos + width/2, clothing, width,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label='Clothing',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color='#E74C3C', edgecolor='white', linewidth=0.8)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Annotate peak bar (Electronics, June = index 5, height 70)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peak_bar = bars1[5]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ax_a.annotate("Peak: $70K",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xy=(peak_bar.get_x() + peak_bar.get_width()/2,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peak_bar.get_height()),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xytext=(0, 8), textcoords='offset points',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ha='center', fontsize=10, fontweight='bold',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color='#2C3E50',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arrowprops=dict(arrowstyle='-&gt;', color='#E74C3C', lw=1.5))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Format y-axis as $xxK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ax_a.yaxis.set_major_formatter(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mticker.FuncFormatter(lambda x, pos: f'${x:.0f}K'))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ax_a.set_xticks(x_pos)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ax_a.set_xticklabels(months)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ax_a.set_title('Monthly Sales by Category',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fontweight='bold', fontsize=13)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ax_a.set_ylabel('Revenue ($K)')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ax_a.spines['right'].set_visible(False)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3 — Panel B: Pie Chart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Panel B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 = axes[0, 1]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Dynamically explode the largest slice (TV = index 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max_idx = budget.index(max(budget))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explode = [0.1 if i == max_idx else 0 for i in range(len(budget))]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ax_b.pie(budget, labels=channels,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autopct='%1.1f%%', startangle=90,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explode=explode,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colors=plt.cm.Set3.colors[:len(channels)],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wedgeprops={'edgecolor': 'white', 'linewidth': 1.5})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ax_b.set_title('Marketing Budget Allocation',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fontweight='bold', fontsize=13)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4 — Panel C: Boxplot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Panel C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 = axes[1, 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bp = ax_c.boxplot(satisfaction_data,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patch_artist=True,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tick_labels=['North', 'South', 'West'],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boxprops=dict(facecolor='#85C1E9', color='#2C3E50', linewidth=1.5),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medianprops=dict(color='#E74C3C', linewidth=2),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whiskerprops=dict(color='#2C3E50', linewidth=1.2),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capprops=dict(color='#2C3E50', linewidth=1.2))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ax_c.set_title('Satisfaction Scores — Boxplot',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fontweight='bold', fontsize=13)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ax_c.set_ylabel('Score')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ax_c.spines['right'].set_visible(False)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5 — Panel D: Violin Plot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Panel D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 = axes[1, 1]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violins = ax_d.violinplot(satisfaction_data,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 showmedians=True, showextrema=True)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body_colors = ['#3498DB', '#2ECC71', '#F39C12']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i, body in enumerate(violins['bodies']):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body.set_facecolor(body_colors[i])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body.set_alpha(0.7)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part in ('cbars', 'cmins', 'cmaxes', 'cmedians'):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violins[part].set_edgecolor('#2C3E50')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violins[part].set_linewidth(1.2)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ax_d.set_title('Satisfaction Scores — Violin Plot',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fontweight='bold', fontsize=13)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ax_d.set_ylabel('Score')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ax_d.set_xticks([1, 2, 3])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ax_d.set_xticklabels(['North', 'South', 'West'])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ax_d.spines['right'].set_visible(False)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6 — Layout &amp; Show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Finalise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What This Dashboard Tells Us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Panel A: Electronics consistently outsells Clothing. June is the peak month at $70K — annotated for immediate visibility. The FuncFormatter makes the scale intuitively readable.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Panel B: TV dominates the marketing budget at 30% and is exploded outward for emphasis. Social Media and Search together account for 44% — a strong digital focus.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Panel C: West scores highest (median ~80), North is mid-range (~75), and South trails (~68). All three have similar IQR widths — comparable consistency.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Panel D: The violin confirms the boxplot story but also shows all three groups are roughly normally distributed — no bimodal or skewed distributions to flag.</w:t>
      </w:r>
    </w:p>
    <w:p>
      <w:pPr>
        <w:spacing w:after="4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A1A2E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39C12"/>
          <w:sz w:val="26"/>
          <w:szCs w:val="26"/>
        </w:rPr>
        <w:t xml:space="preserve">  🎉  Day 3 Complete — Advanced Customisation Mastered!</w:t>
      </w:r>
    </w:p>
    <w:p>
      <w:pPr>
        <w:shd w:fill="1A1A2E" w:val="clear"/>
        <w:spacing w:after="200" w:before="0"/>
        <w:jc w:val="center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6 topics · 4 practices · 1 gauntlet dashboard. Annotations, tick control, colour maps, styles, pies, and distribution plots — all yours now. 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4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DAY 3 CHEATSHEET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34"/>
                <w:szCs w:val="34"/>
              </w:rPr>
              <w:t xml:space="preserve">Advanced Customisation &amp; More Plot Types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2"/>
                <w:szCs w:val="22"/>
              </w:rPr>
              <w:t xml:space="preserve">Annotations · Ticks · Colours · Styles · Pie · Boxplot · Violin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Annotations &amp;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free text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ax.text(x, y, 'label', ha='center', va='bottom', fontsize=10, fontweight='bold')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bbox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ax.text(x, y, 'text', bbox=dict(boxstyle='round,pad=0.3', facecolor='yellow', alpha=0.6))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annotate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ax.annotate('text', xy=(xt,yt), xytext=(xl,yl), arrowprops=dict(arrowstyle='-&gt;', color='k', lw=1.5))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offset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ax.annotate('text', xy=(x,y), xytext=(0,12), textcoords='offset points')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CC71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2ECC71"/>
          <w:sz w:val="24"/>
          <w:szCs w:val="24"/>
        </w:rPr>
        <w:t xml:space="preserve">Tick Locators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manual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ax.set_yticks([-100, -50, 0, 50, 100])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multiple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ax.xaxis.set_major_locator(mticker.MultipleLocator(3))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max-n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ax.yaxis.set_major_locator(mticker.MaxNLocator(8))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minor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ax.xaxis.set_minor_locator(mticker.AutoMinorLocator(2))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minor grid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ax.grid(which='minor', linestyle=':', alpha=0.3)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Tick Formatters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printf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ax.yaxis.set_major_formatter(mticker.FormatStrFormatter('$%.0f'))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currency K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ax.yaxis.set_major_formatter(mticker.FuncFormatter(lambda x,p: f'${x/1000:.1f}K'))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celsius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ax.yaxis.set_major_formatter(mticker.FuncFormatter(lambda x,p: f'{x}°C'))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percent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ax.yaxis.set_major_formatter(mticker.PercentFormatter(xmax=100))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Colour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named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color='crimson'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hex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color='#8E44AD'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RGB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color=(0.1, 0.3, 0.5)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RGBA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color=(0.2, 0.6, 0.8, 0.4)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BD93F9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BD93F9"/>
          <w:sz w:val="24"/>
          <w:szCs w:val="24"/>
        </w:rPr>
        <w:t xml:space="preserve">Colour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scatter cmap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sc = ax.scatter(x, y, c=values, cmap='plasma')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colour bar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cbar = plt.colorbar(sc, ax=ax); cbar.set_label('Label')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heatmap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 = ax.imshow(data, cmap='coolwarm'); plt.colorbar(im, ax=ax)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custom cmap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from matplotlib.colors import ListedColormap; cm = ListedColormap(['#2C3E50','#3498DB','#E74C3C'])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Sequential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'viridis', 'plasma', 'inferno'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Low → high continuous data</w:t>
            </w:r>
          </w:p>
        </w:tc>
      </w:tr>
      <w:tr>
        <w:tc>
          <w:tcPr>
            <w:tcW w:type="dxa" w:w="1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Diverging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'coolwarm', 'RdBu'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around a midpoint</w:t>
            </w:r>
          </w:p>
        </w:tc>
      </w:tr>
      <w:tr>
        <w:tc>
          <w:tcPr>
            <w:tcW w:type="dxa" w:w="1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Qualitative</w:t>
            </w:r>
          </w:p>
        </w:tc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"tab10", "Set3", "Set2"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Distinct categories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79C6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79C6"/>
          <w:sz w:val="24"/>
          <w:szCs w:val="24"/>
        </w:rPr>
        <w:t xml:space="preserve">Style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79C6"/>
                <w:sz w:val="18"/>
                <w:szCs w:val="18"/>
              </w:rPr>
              <w:t xml:space="preserve">list all</w:t>
            </w:r>
          </w:p>
        </w:tc>
        <w:tc>
          <w:tcPr>
            <w:tcW w:type="dxa" w:w="6560"/>
            <w:tcBorders>
              <w:top w:val="none"/>
              <w:left w:val="single" w:color="FF79C6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print(plt.style.available)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79C6"/>
                <w:sz w:val="18"/>
                <w:szCs w:val="18"/>
              </w:rPr>
              <w:t xml:space="preserve">global</w:t>
            </w:r>
          </w:p>
        </w:tc>
        <w:tc>
          <w:tcPr>
            <w:tcW w:type="dxa" w:w="6560"/>
            <w:tcBorders>
              <w:top w:val="none"/>
              <w:left w:val="single" w:color="FF79C6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plt.style.use('ggplot')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79C6"/>
                <w:sz w:val="18"/>
                <w:szCs w:val="18"/>
              </w:rPr>
              <w:t xml:space="preserve">scoped</w:t>
            </w:r>
          </w:p>
        </w:tc>
        <w:tc>
          <w:tcPr>
            <w:tcW w:type="dxa" w:w="6560"/>
            <w:tcBorders>
              <w:top w:val="none"/>
              <w:left w:val="single" w:color="FF79C6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with plt.style.context('dark_background'):  ...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79C6"/>
                <w:sz w:val="18"/>
                <w:szCs w:val="18"/>
              </w:rPr>
              <w:t xml:space="preserve">reset</w:t>
            </w:r>
          </w:p>
        </w:tc>
        <w:tc>
          <w:tcPr>
            <w:tcW w:type="dxa" w:w="6560"/>
            <w:tcBorders>
              <w:top w:val="none"/>
              <w:left w:val="single" w:color="FF79C6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plt.style.use('default')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'ggplot'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R-style grey background — familiar to data scientists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'fivethirtyeight'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Bold, journalism-ready charts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'dark_background'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Presentations / dark mode dashboards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'seaborn-v0_8'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Clean, minimal — notebook standard</w:t>
            </w:r>
          </w:p>
        </w:tc>
      </w:tr>
      <w:tr>
        <w:tc>
          <w:tcPr>
            <w:tcW w:type="dxa" w:w="3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'tableau-colorblind10'</w:t>
            </w:r>
          </w:p>
        </w:tc>
        <w:tc>
          <w:tcPr>
            <w:tcW w:type="dxa" w:w="6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Colour-blind-safe palette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Pie Charts — ax.pie()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basic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ax.pie(values, labels=labels, autopct='%1.1f%%', startangle=90)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explode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explode = (0, 0.1, 0, 0)   # pull second slice outward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cmap colours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colors=plt.cm.Set3.colors[:n]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wedge edges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wedgeprops={'edgecolor':'white','linewidth':2}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pct distance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pctdistance=0.55   # 0=centre, 1=edge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shadow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shadow=True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returns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wedges, texts, autotexts = ax.pie(...)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style pct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at in autotexts: at.set_fontweight('bold'); at.set_color('#2C3E50')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CC71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2ECC71"/>
          <w:sz w:val="24"/>
          <w:szCs w:val="24"/>
        </w:rPr>
        <w:t xml:space="preserve">Boxplots — ax.boxplot()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single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ax.boxplot(data, patch_artist=True)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multiple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ax.boxplot([g1, g2, g3], tick_labels=['A','B','C'], patch_artist=True)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box colour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boxprops=dict(facecolor='#5DADE2', color='#2C3E50', linewidth=1.5)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median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medianprops=dict(color='#E74C3C', linewidth=2)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whiskers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whiskerprops=dict(color='#2C3E50', linewidth=1.5)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caps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capprops=dict(color='#2C3E50', linewidth=1.2)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Violin Plots — ax.violinplot()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basic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violins = ax.violinplot(data, showmedians=True, showextrema=True)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body colour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i, body in enumerate(violins['bodies']): body.set_facecolor(colors[i]); body.set_alpha(0.7)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line style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part in ('cbars','cmins','cmaxes','cmedians'): violins[part].set_edgecolor('#2C3E50')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x labels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ax.set_xticks([1,2,3]); ax.set_xticklabels(['A','B','C'])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Day 3 Topics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Function(s)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 Summary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— Annotations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ax.text(), ax.annotate()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 text + arrow callouts on any data point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 — Tick Control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MultipleLocator, FuncFormatter, mticker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Where ticks appear and how labels are formatted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— Colours &amp; cmaps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c=, cmap=, ListedColormap, colorbar()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Four colour formats, gradient maps, colour bars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 — Style Sheets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plt.style.use(), style.context()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Apply a complete visual theme in one line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— Pie Charts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ax.pie()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Parts-of-whole — ≤7 categories, explode key slice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 — Distributions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ax.boxplot(), ax.violinplot()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Five-number summary vs full distribution shape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A1A2E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  📋  Day 3 Cheatsheet — All advanced customisation at a glance!</w:t>
      </w:r>
    </w:p>
    <w:p>
      <w:pPr>
        <w:shd w:fill="1A1A2E" w:val="clear"/>
        <w:spacing w:after="2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Days 1, 2 &amp; 3 cheatsheets together cover the full Matplotlib fundamentals curriculum.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35400" w:sz="8" w:space="6"/>
      </w:pBdr>
      <w:spacing w:after="160" w:before="480"/>
      <w:outlineLvl w:val="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A04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2026-05-05T06:45:10.331Z</dcterms:created>
  <dcterms:modified xsi:type="dcterms:W3CDTF">2026-05-05T06:45:10.332Z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