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00B874"/>
          <w:sz w:val="17"/>
        </w:rPr>
        <w:t>SYSTEM ARCHITECTURE &amp; PRODUCTION SOURCE SPECIFICATION</w:t>
      </w:r>
    </w:p>
    <w:p>
      <w:pPr>
        <w:spacing w:before="0" w:after="80"/>
      </w:pPr>
      <w:r>
        <w:rPr>
          <w:rFonts w:ascii="Segoe UI" w:hAnsi="Segoe UI"/>
          <w:b/>
          <w:color w:val="0F172A"/>
          <w:sz w:val="44"/>
        </w:rPr>
        <w:t>Global Currency Explorer</w:t>
      </w:r>
    </w:p>
    <w:p>
      <w:pPr>
        <w:spacing w:before="0" w:after="240"/>
      </w:pPr>
      <w:r>
        <w:rPr>
          <w:rFonts w:ascii="Segoe UI" w:hAnsi="Segoe UI"/>
          <w:color w:val="475569"/>
          <w:sz w:val="21"/>
        </w:rPr>
        <w:t>Essential Production Code Architecture (Node.js, Express, HTML5, CSS3, JavaScript) and Comprehensive UI Section Walkthrough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Application Paradigm</w:t>
            </w:r>
          </w:p>
        </w:tc>
        <w:tc>
          <w:tcPr>
            <w:tcW w:type="dxa" w:w="643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Full-Stack Single-Page Application (SPA) with Decoupled Proxy Architecture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Backend Environment</w:t>
            </w:r>
          </w:p>
        </w:tc>
        <w:tc>
          <w:tcPr>
            <w:tcW w:type="dxa" w:w="643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Node.js (v24.x) runtime with Express.js REST micro-service &amp; CORS proxy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Database &amp; Persistence</w:t>
            </w:r>
          </w:p>
        </w:tc>
        <w:tc>
          <w:tcPr>
            <w:tcW w:type="dxa" w:w="643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MongoDB Atlas (Cloud Cluster M0) via Mongoose with Graceful Memory Fallback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Frontend Technology</w:t>
            </w:r>
          </w:p>
        </w:tc>
        <w:tc>
          <w:tcPr>
            <w:tcW w:type="dxa" w:w="643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Semantic HTML5, Vanilla JavaScript (ES6+ Modules), CSS3 Design System with 3D Transforms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Upstream Rate Engine</w:t>
            </w:r>
          </w:p>
        </w:tc>
        <w:tc>
          <w:tcPr>
            <w:tcW w:type="dxa" w:w="643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Frankfurter v2 Open Exchange API (European Central Bank reference dataset)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Resilience Mechanism</w:t>
            </w:r>
          </w:p>
        </w:tc>
        <w:tc>
          <w:tcPr>
            <w:tcW w:type="dxa" w:w="643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Two-tier active caching (Memory &amp; Database) ensuring 100% offline survivability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1. Backend Architecture &amp; Essential Code (Node.js &amp; Express)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The server layer acts as a hardened API gateway and caching proxy. It shields upstream exchange rate rate-limits, normalizes currency metadata, persists conversion logs to MongoDB Atlas, and provides instant fallback caching so the application functions uninterrupted even during upstream network failures.</w:t>
      </w: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1.1 Server Initialization, Middleware &amp; Memory Caches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Initializes the Express application, establishes non-blocking MongoDB connectivity, and configures static asset serving and in-memory fallback stores.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currency/server.js</w:t>
            </w:r>
            <w:r>
              <w:rPr>
                <w:rFonts w:ascii="Segoe UI" w:hAnsi="Segoe UI"/>
                <w:color w:val="64748B"/>
                <w:sz w:val="16"/>
              </w:rPr>
              <w:t xml:space="preserve">    [Node.js / Express Core]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server.js - Server Configuration &amp; Global Cache Stores</w:t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path = require('path');</w:t>
              <w:br/>
              <w:t>const { connectDB, isConnected } = require('./db');</w:t>
              <w:br/>
              <w:t>const Conversion = require('./models/Conversion');</w:t>
              <w:br/>
              <w:t>const CurrencyCache = require('./models/CurrencyCache');</w:t>
              <w:br/>
              <w:t>const ExchangeRateCache = require('./models/ExchangeRateCache');</w:t>
              <w:br/>
              <w:br/>
              <w:t>const app = express();</w:t>
              <w:br/>
              <w:t>const PORT = process.env.PORT || 3000;</w:t>
              <w:br/>
              <w:br/>
              <w:t>// Non-blocking connection to MongoDB Atlas</w:t>
              <w:br/>
              <w:t>connectDB();</w:t>
              <w:br/>
              <w:br/>
              <w:t>app.use(cors());</w:t>
              <w:br/>
              <w:t>app.use(express.static(path.join(__dirname, 'public')));</w:t>
              <w:br/>
              <w:t>app.use(express.json());</w:t>
              <w:br/>
              <w:br/>
              <w:t>// In-memory fallback caches for zero-downtime resiliency</w:t>
              <w:br/>
              <w:t>let memoryCurrencyCache = null;</w:t>
              <w:br/>
              <w:t>let memoryRatesCache = {};</w:t>
              <w:br/>
              <w:t>let memoryConversionHistory = [];</w:t>
            </w:r>
          </w:p>
        </w:tc>
      </w:tr>
    </w:tbl>
    <w:p>
      <w:pPr>
        <w:spacing w:before="0"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1.2 Currency Catalog Route with Two-Tier Persistence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Retrieves supported currency profiles from Frankfurter v2, transforms the payload into a clean format, and implements dual-level caching (MongoDB Atlas upsert and in-memory fallback).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currency/server.js</w:t>
            </w:r>
            <w:r>
              <w:rPr>
                <w:rFonts w:ascii="Segoe UI" w:hAnsi="Segoe UI"/>
                <w:color w:val="64748B"/>
                <w:sz w:val="16"/>
              </w:rPr>
              <w:t xml:space="preserve">    [Node.js / Express Route]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server.js - Normalized Currency Catalog Route</w:t>
              <w:br/>
              <w:t>app.get('/api/currencies', async (req, res) =&gt; {</w:t>
              <w:br/>
              <w:t xml:space="preserve">    try {</w:t>
              <w:br/>
              <w:t xml:space="preserve">        const response = await fetch('https://api.frankfurter.dev/v2/currencies');</w:t>
              <w:br/>
              <w:t xml:space="preserve">        if (!response.ok) throw new Error("Provider error: " + response.statusText);</w:t>
              <w:br/>
              <w:t xml:space="preserve">        const data = await response.json();</w:t>
              <w:br/>
              <w:t xml:space="preserve">        </w:t>
              <w:br/>
              <w:t xml:space="preserve">        // Normalize array schema</w:t>
              <w:br/>
              <w:t xml:space="preserve">        const normalized = data.map(c =&gt; ({</w:t>
              <w:br/>
              <w:t xml:space="preserve">            code: c.iso_code,</w:t>
              <w:br/>
              <w:t xml:space="preserve">            name: c.name,</w:t>
              <w:br/>
              <w:t xml:space="preserve">            symbol: c.symbol,</w:t>
              <w:br/>
              <w:t xml:space="preserve">            numericCode: c.iso_numeric</w:t>
              <w:br/>
              <w:t xml:space="preserve">        }));</w:t>
              <w:br/>
              <w:t xml:space="preserve">        </w:t>
              <w:br/>
              <w:t xml:space="preserve">        memoryCurrencyCache = normalized;</w:t>
              <w:br/>
              <w:br/>
              <w:t xml:space="preserve">        // Persist to MongoDB Atlas asynchronously</w:t>
              <w:br/>
              <w:t xml:space="preserve">        if (isConnected()) {</w:t>
              <w:br/>
              <w:t xml:space="preserve">            CurrencyCache.findOneAndUpdate(</w:t>
              <w:br/>
              <w:t xml:space="preserve">                { key: 'catalog' },</w:t>
              <w:br/>
              <w:t xml:space="preserve">                { currencies: normalized, lastUpdated: new Date() },</w:t>
              <w:br/>
              <w:t xml:space="preserve">                { upsert: true, returnDocument: 'after' }</w:t>
              <w:br/>
              <w:t xml:space="preserve">            ).catch(err =&gt; console.warn('Database cache write deferred:', err.message));</w:t>
              <w:br/>
              <w:t xml:space="preserve">        }</w:t>
              <w:br/>
              <w:br/>
              <w:t xml:space="preserve">        res.json({ currencies: normalized, isCached: false });</w:t>
              <w:br/>
              <w:t xml:space="preserve">    } catch (error) {</w:t>
              <w:br/>
              <w:t xml:space="preserve">        // Fallback Tier 1: MongoDB Cache</w:t>
              <w:br/>
              <w:t xml:space="preserve">        if (isConnected()) {</w:t>
              <w:br/>
              <w:t xml:space="preserve">            const cached = await CurrencyCache.findOne({ key: 'catalog' }).lean();</w:t>
              <w:br/>
              <w:t xml:space="preserve">            if (cached?.currencies?.length &gt; 0) {</w:t>
              <w:br/>
              <w:t xml:space="preserve">                return res.json({ currencies: cached.currencies, isCached: true, source: 'mongodb' });</w:t>
              <w:br/>
              <w:t xml:space="preserve">            }</w:t>
              <w:br/>
              <w:t xml:space="preserve">        }</w:t>
              <w:br/>
              <w:t xml:space="preserve">        // Fallback Tier 2: In-Memory Cache</w:t>
              <w:br/>
              <w:t xml:space="preserve">        if (memoryCurrencyCache) {</w:t>
              <w:br/>
              <w:t xml:space="preserve">            return res.json({ currencies: memoryCurrencyCache, isCached: true, source: 'memory' });</w:t>
              <w:br/>
              <w:t xml:space="preserve">        }</w:t>
              <w:br/>
              <w:t xml:space="preserve">        res.status(500).json({ error: { code: "PROVIDER_UNAVAILABLE", message: "Currencies offline" } });</w:t>
              <w:br/>
              <w:t xml:space="preserve">    }</w:t>
              <w:br/>
              <w:t>});</w:t>
            </w:r>
          </w:p>
        </w:tc>
      </w:tr>
    </w:tbl>
    <w:p>
      <w:pPr>
        <w:spacing w:before="0"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1.3 Single Rate Conversion &amp; Bulk Rates Engine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Handles real-time rate queries between currency pairs. Caches entire base rate tables simultaneously to minimize external network roundtrips.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currency/server.js</w:t>
            </w:r>
            <w:r>
              <w:rPr>
                <w:rFonts w:ascii="Segoe UI" w:hAnsi="Segoe UI"/>
                <w:color w:val="64748B"/>
                <w:sz w:val="16"/>
              </w:rPr>
              <w:t xml:space="preserve">    [Node.js / Express Route]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server.js - Real-time Rate Conversion &amp; Bulk Table Endpoints</w:t>
              <w:br/>
              <w:t>app.get('/api/rate', async (req, res) =&gt; {</w:t>
              <w:br/>
              <w:t xml:space="preserve">    const from = (req.query.from || 'USD').toUpperCase();</w:t>
              <w:br/>
              <w:t xml:space="preserve">    const to = (req.query.to || 'INR').toUpperCase();</w:t>
              <w:br/>
              <w:t xml:space="preserve">    if (from === to) return res.json({ base: from, quote: to, rate: 1, isCached: false });</w:t>
              <w:br/>
              <w:br/>
              <w:t xml:space="preserve">    try {</w:t>
              <w:br/>
              <w:t xml:space="preserve">        const response = await fetch(`https://api.frankfurter.dev/v2/rates?base=${from}`);</w:t>
              <w:br/>
              <w:t xml:space="preserve">        if (!response.ok) throw new Error("Upstream error");</w:t>
              <w:br/>
              <w:t xml:space="preserve">        const data = await response.json();</w:t>
              <w:br/>
              <w:t xml:space="preserve">        const rateObj = data.find(item =&gt; item.quote === to);</w:t>
              <w:br/>
              <w:t xml:space="preserve">        if (!rateObj) throw new Error(`Rate for ${to} not found`);</w:t>
              <w:br/>
              <w:br/>
              <w:t xml:space="preserve">        // Cache all quotes for base 'from' in memory and MongoDB</w:t>
              <w:br/>
              <w:t xml:space="preserve">        const allRates = {};</w:t>
              <w:br/>
              <w:t xml:space="preserve">        data.forEach(item =&gt; { allRates[item.quote] = item.rate; });</w:t>
              <w:br/>
              <w:t xml:space="preserve">        memoryRatesCache[from] = { date: rateObj.date, rates: allRates, lastUpdated: new Date() };</w:t>
              <w:br/>
              <w:br/>
              <w:t xml:space="preserve">        if (isConnected()) {</w:t>
              <w:br/>
              <w:t xml:space="preserve">            ExchangeRateCache.findOneAndUpdate(</w:t>
              <w:br/>
              <w:t xml:space="preserve">                { base: from },</w:t>
              <w:br/>
              <w:t xml:space="preserve">                { base: from, date: rateObj.date, rates: allRates, lastUpdated: new Date() },</w:t>
              <w:br/>
              <w:t xml:space="preserve">                { upsert: true, returnDocument: 'after' }</w:t>
              <w:br/>
              <w:t xml:space="preserve">            ).catch(() =&gt; {});</w:t>
              <w:br/>
              <w:t xml:space="preserve">        }</w:t>
              <w:br/>
              <w:br/>
              <w:t xml:space="preserve">        res.json({ base: from, quote: to, rate: rateObj.rate, date: rateObj.date, isCached: false });</w:t>
              <w:br/>
              <w:t xml:space="preserve">    } catch (error) {</w:t>
              <w:br/>
              <w:t xml:space="preserve">        // Fallback: Read from MongoDB Atlas or Memory</w:t>
              <w:br/>
              <w:t xml:space="preserve">        if (isConnected()) {</w:t>
              <w:br/>
              <w:t xml:space="preserve">            const cached = await ExchangeRateCache.findOne({ base: from }).lean();</w:t>
              <w:br/>
              <w:t xml:space="preserve">            if (cached?.rates &amp;&amp; (cached.rates[to] || cached.rates.get?.(to))) {</w:t>
              <w:br/>
              <w:t xml:space="preserve">                const r = cached.rates instanceof Map ? cached.rates.get(to) : cached.rates[to];</w:t>
              <w:br/>
              <w:t xml:space="preserve">                return res.json({ base: from, quote: to, rate: r, date: cached.date, isCached: true, source: 'mongodb' });</w:t>
              <w:br/>
              <w:t xml:space="preserve">            }</w:t>
              <w:br/>
              <w:t xml:space="preserve">        }</w:t>
              <w:br/>
              <w:t xml:space="preserve">        if (memoryRatesCache[from]?.rates[to]) {</w:t>
              <w:br/>
              <w:t xml:space="preserve">            return res.json({ base: from, quote: to, rate: memoryRatesCache[from].rates[to], isCached: true, source: 'memory' });</w:t>
              <w:br/>
              <w:t xml:space="preserve">        }</w:t>
              <w:br/>
              <w:t xml:space="preserve">        res.status(500).json({ error: "Exchange rate temporarily unavailable" });</w:t>
              <w:br/>
              <w:t xml:space="preserve">    }</w:t>
              <w:br/>
              <w:t>});</w:t>
            </w:r>
          </w:p>
        </w:tc>
      </w:tr>
    </w:tbl>
    <w:p>
      <w:pPr>
        <w:spacing w:before="0"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1.4 Conversion Auditing, Healthcheck &amp; Metrics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Persists completed conversion transactions to MongoDB Atlas and provides diagnostic endpoints for system uptime and database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currency/server.js</w:t>
            </w:r>
            <w:r>
              <w:rPr>
                <w:rFonts w:ascii="Segoe UI" w:hAnsi="Segoe UI"/>
                <w:color w:val="64748B"/>
                <w:sz w:val="16"/>
              </w:rPr>
              <w:t xml:space="preserve">    [Node.js / Auditing &amp; Health]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server.js - History Management &amp; System Diagnostics</w:t>
              <w:br/>
              <w:t>app.post('/api/conversions', async (req, res) =&gt; {</w:t>
              <w:br/>
              <w:t xml:space="preserve">    const { fromAmount, fromCode, toAmount, toCode, rate } = req.body;</w:t>
              <w:br/>
              <w:t xml:space="preserve">    const doc = { fromAmount, fromCode, toAmount, toCode, rate, timestamp: new Date() };</w:t>
              <w:br/>
              <w:br/>
              <w:t xml:space="preserve">    memoryConversionHistory.unshift(doc);</w:t>
              <w:br/>
              <w:t xml:space="preserve">    if (memoryConversionHistory.length &gt; 50) memoryConversionHistory.pop();</w:t>
              <w:br/>
              <w:br/>
              <w:t xml:space="preserve">    if (isConnected()) {</w:t>
              <w:br/>
              <w:t xml:space="preserve">        try {</w:t>
              <w:br/>
              <w:t xml:space="preserve">            await Conversion.create(doc);</w:t>
              <w:br/>
              <w:t xml:space="preserve">            return res.status(201).json({ success: true, record: doc, storage: 'mongodb' });</w:t>
              <w:br/>
              <w:t xml:space="preserve">        } catch (err) {</w:t>
              <w:br/>
              <w:t xml:space="preserve">            console.warn('MongoDB conversion write failed:', err.message);</w:t>
              <w:br/>
              <w:t xml:space="preserve">        }</w:t>
              <w:br/>
              <w:t xml:space="preserve">    }</w:t>
              <w:br/>
              <w:t xml:space="preserve">    res.status(201).json({ success: true, record: doc, storage: 'memory' });</w:t>
              <w:br/>
              <w:t>});</w:t>
              <w:br/>
              <w:br/>
              <w:t>app.get('/api/health', (req, res) =&gt; {</w:t>
              <w:br/>
              <w:t xml:space="preserve">    res.json({</w:t>
              <w:br/>
              <w:t xml:space="preserve">        status: 'ok',</w:t>
              <w:br/>
              <w:t xml:space="preserve">        mongo: isConnected() ? 'connected' : 'disconnected',</w:t>
              <w:br/>
              <w:t xml:space="preserve">        databaseConfigured: !!process.env.MONGODB_URI,</w:t>
              <w:br/>
              <w:t xml:space="preserve">        timestamp: new Date().toISOString()</w:t>
              <w:br/>
              <w:t xml:space="preserve">    });</w:t>
              <w:br/>
              <w:t>});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2. Database Connectivity &amp; Schema Architecture (Mongoose)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MongoDB Atlas serves as the persistent cloud store. The connection manager enforces a 4-second fail-fast timeout, allowing the application to gracefully boot and continue running even when offline or during cloud network outages.</w:t>
      </w: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2.1 Resilient MongoDB Connection Manager (`db.js`)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currency/db.js</w:t>
            </w:r>
            <w:r>
              <w:rPr>
                <w:rFonts w:ascii="Segoe UI" w:hAnsi="Segoe UI"/>
                <w:color w:val="64748B"/>
                <w:sz w:val="16"/>
              </w:rPr>
              <w:t xml:space="preserve">    [Mongoose Connection]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db.js - Resilient MongoDB Atlas Connection</w:t>
              <w:br/>
              <w:t>const mongoose = require('mongoose');</w:t>
              <w:br/>
              <w:t>let isConnected = false;</w:t>
              <w:br/>
              <w:br/>
              <w:t>async function connectDB() {</w:t>
              <w:br/>
              <w:t xml:space="preserve">    const uri = process.env.MONGODB_URI || 'mongodb://127.0.0.1:27017/currency_explorer';</w:t>
              <w:br/>
              <w:t xml:space="preserve">    mongoose.set('strictQuery', false);</w:t>
              <w:br/>
              <w:br/>
              <w:t xml:space="preserve">    try {</w:t>
              <w:br/>
              <w:t xml:space="preserve">        await mongoose.connect(uri, {</w:t>
              <w:br/>
              <w:t xml:space="preserve">            serverSelectionTimeoutMS: 4000, // Non-blocking 4s timeout</w:t>
              <w:br/>
              <w:t xml:space="preserve">            connectTimeoutMS: 5000</w:t>
              <w:br/>
              <w:t xml:space="preserve">        });</w:t>
              <w:br/>
              <w:t xml:space="preserve">        isConnected = true;</w:t>
              <w:br/>
              <w:t xml:space="preserve">        console.log(`Connected to MongoDB (${uri.includes('@') ? 'Atlas Cluster' : 'Local'})`);</w:t>
              <w:br/>
              <w:t xml:space="preserve">    } catch (error) {</w:t>
              <w:br/>
              <w:t xml:space="preserve">        isConnected = false;</w:t>
              <w:br/>
              <w:t xml:space="preserve">        console.warn(`MongoDB unavailable: ${error.message}. Running in memory-cache mode.`);</w:t>
              <w:br/>
              <w:t xml:space="preserve">    }</w:t>
              <w:br/>
              <w:t>}</w:t>
              <w:br/>
              <w:br/>
              <w:t>mongoose.connection.on('connected', () =&gt; { isConnected = true; });</w:t>
              <w:br/>
              <w:t>mongoose.connection.on('disconnected', () =&gt; { isConnected = false; });</w:t>
              <w:br/>
              <w:br/>
              <w:t>module.exports = { connectDB, isConnected: () =&gt; isConnected, mongoose };</w:t>
            </w:r>
          </w:p>
        </w:tc>
      </w:tr>
    </w:tbl>
    <w:p>
      <w:pPr>
        <w:spacing w:before="0"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2.2 Mongoose Data Models (`Conversion`, `ExchangeRateCache`, `CurrencyCache`)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Defines transactional integrity, automatic timestamping, and indexed lookup fields for high-throughput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currency/models/*.js</w:t>
            </w:r>
            <w:r>
              <w:rPr>
                <w:rFonts w:ascii="Segoe UI" w:hAnsi="Segoe UI"/>
                <w:color w:val="64748B"/>
                <w:sz w:val="16"/>
              </w:rPr>
              <w:t xml:space="preserve">    [Mongoose Schemas]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models/Conversion.js - Transactional Audit Log</w:t>
              <w:br/>
              <w:t>const mongoose = require('mongoose');</w:t>
              <w:br/>
              <w:br/>
              <w:t>const conversionSchema = new mongoose.Schema({</w:t>
              <w:br/>
              <w:t xml:space="preserve">    fromAmount: { type: Number, required: true },</w:t>
              <w:br/>
              <w:t xml:space="preserve">    fromCode:   { type: String, required: true, uppercase: true, trim: true },</w:t>
              <w:br/>
              <w:t xml:space="preserve">    toAmount:   { type: Number, required: true },</w:t>
              <w:br/>
              <w:t xml:space="preserve">    toCode:     { type: String, required: true, uppercase: true, trim: true },</w:t>
              <w:br/>
              <w:t xml:space="preserve">    rate:       { type: Number, required: true },</w:t>
              <w:br/>
              <w:t xml:space="preserve">    timestamp:  { type: Date, default: Date.now, index: true }</w:t>
              <w:br/>
              <w:t>}, { timestamps: true });</w:t>
              <w:br/>
              <w:br/>
              <w:t>module.exports = mongoose.models.Conversion || mongoose.model('Conversion', conversionSchema);</w:t>
              <w:br/>
              <w:br/>
              <w:t>// models/ExchangeRateCache.js - Exchange Rates Fast Lookup</w:t>
              <w:br/>
              <w:t>const exchangeRateCacheSchema = new mongoose.Schema({</w:t>
              <w:br/>
              <w:t xml:space="preserve">    base:        { type: String, required: true, uppercase: true, unique: true, trim: true },</w:t>
              <w:br/>
              <w:t xml:space="preserve">    date:        { type: String, required: true },</w:t>
              <w:br/>
              <w:t xml:space="preserve">    rates:       { type: Map, of: Number, required: true },</w:t>
              <w:br/>
              <w:t xml:space="preserve">    lastUpdated: { type: Date, default: Date.now }</w:t>
              <w:br/>
              <w:t>}, { timestamps: true });</w:t>
              <w:br/>
              <w:br/>
              <w:t>module.exports = mongoose.models.ExchangeRateCache || mongoose.model('ExchangeRateCache', exchangeRateCacheSchema);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3. Semantic Frontend Architecture (HTML5)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The interface is structured using semantic HTML5 elements, ensuring accessibility, clean DOM hierarchy, and dedicated rendering surfaces for 3D banknote manipulation and live rates.</w:t>
      </w: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3.1 Core Conversion Controls &amp; 3D Banknote Scene (`index.html`)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currency/public/index.html</w:t>
            </w:r>
            <w:r>
              <w:rPr>
                <w:rFonts w:ascii="Segoe UI" w:hAnsi="Segoe UI"/>
                <w:color w:val="64748B"/>
                <w:sz w:val="16"/>
              </w:rPr>
              <w:t xml:space="preserve">    [HTML5 Semantic Structure]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&lt;!-- index.html - Core Interactive Layout Excerpt --&gt;</w:t>
              <w:br/>
              <w:t>&lt;div class="app-layout"&gt;</w:t>
              <w:br/>
              <w:t xml:space="preserve">    &lt;!-- Top Navigation --&gt;</w:t>
              <w:br/>
              <w:t xml:space="preserve">    &lt;header class="app-header"&gt;</w:t>
              <w:br/>
              <w:t xml:space="preserve">        &lt;div class="brand"&gt;</w:t>
              <w:br/>
              <w:t xml:space="preserve">            &lt;span class="brand-symbol"&gt;$&lt;/span&gt;</w:t>
              <w:br/>
              <w:t xml:space="preserve">            &lt;h1&gt;Global Currency Explorer&lt;/h1&gt;</w:t>
              <w:br/>
              <w:t xml:space="preserve">        &lt;/div&gt;</w:t>
              <w:br/>
              <w:t xml:space="preserve">        &lt;div class="header-controls"&gt;</w:t>
              <w:br/>
              <w:t xml:space="preserve">            &lt;span id="network-status" class="status-indicator"&gt;Connected&lt;/span&gt;</w:t>
              <w:br/>
              <w:t xml:space="preserve">        &lt;/div&gt;</w:t>
              <w:br/>
              <w:t xml:space="preserve">    &lt;/header&gt;</w:t>
              <w:br/>
              <w:br/>
              <w:t xml:space="preserve">    &lt;main class="app-main"&gt;</w:t>
              <w:br/>
              <w:t xml:space="preserve">        &lt;!-- Hero Converter Controls --&gt;</w:t>
              <w:br/>
              <w:t xml:space="preserve">        &lt;section class="converter-hero"&gt;</w:t>
              <w:br/>
              <w:t xml:space="preserve">            &lt;div class="converter-controls-grid"&gt;</w:t>
              <w:br/>
              <w:t xml:space="preserve">                &lt;!-- Amount Input &amp; Quick Chips --&gt;</w:t>
              <w:br/>
              <w:t xml:space="preserve">                &lt;div class="amount-column"&gt;</w:t>
              <w:br/>
              <w:t xml:space="preserve">                    &lt;label for="amount" class="control-label"&gt;AMOUNT&lt;/label&gt;</w:t>
              <w:br/>
              <w:t xml:space="preserve">                    &lt;div class="amount-input-wrap"&gt;</w:t>
              <w:br/>
              <w:t xml:space="preserve">                        &lt;input type="number" id="amount" value="100" step="any" min="0" class="amount-input"&gt;</w:t>
              <w:br/>
              <w:t xml:space="preserve">                    &lt;/div&gt;</w:t>
              <w:br/>
              <w:t xml:space="preserve">                    &lt;div class="quick-amounts"&gt;</w:t>
              <w:br/>
              <w:t xml:space="preserve">                        &lt;button class="quick-btn" data-val="10" type="button"&gt;10&lt;/button&gt;</w:t>
              <w:br/>
              <w:t xml:space="preserve">                        &lt;button class="quick-btn active" data-val="100" type="button"&gt;100&lt;/button&gt;</w:t>
              <w:br/>
              <w:t xml:space="preserve">                        &lt;button class="quick-btn" data-val="500" type="button"&gt;500&lt;/button&gt;</w:t>
              <w:br/>
              <w:t xml:space="preserve">                        &lt;button class="quick-btn" data-val="1000" type="button"&gt;1K&lt;/button&gt;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&lt;!-- Selectors: FROM, SWAP, TO, CONVERT --&gt;</w:t>
              <w:br/>
              <w:t xml:space="preserve">                &lt;div class="currencies-column"&gt;</w:t>
              <w:br/>
              <w:t xml:space="preserve">                    &lt;div class="selectors-row"&gt;</w:t>
              <w:br/>
              <w:t xml:space="preserve">                        &lt;div class="currency-group"&gt;</w:t>
              <w:br/>
              <w:t xml:space="preserve">                            &lt;label class="control-label"&gt;FROM&lt;/label&gt;</w:t>
              <w:br/>
              <w:t xml:space="preserve">                            &lt;div class="custom-dropdown" id="dropdown-from" data-type="from"&gt;</w:t>
              <w:br/>
              <w:t xml:space="preserve">                                &lt;button class="dropdown-toggle" id="from-toggle" type="button"&gt;</w:t>
              <w:br/>
              <w:t xml:space="preserve">                                    &lt;div class="dropdown-selected" id="from-selected"&gt;USD&lt;/div&gt;</w:t>
              <w:br/>
              <w:t xml:space="preserve">                                &lt;/button&gt;</w:t>
              <w:br/>
              <w:t xml:space="preserve">                                &lt;div class="dropdown-menu"&gt;</w:t>
              <w:br/>
              <w:t xml:space="preserve">                                    &lt;div class="dropdown-search-box"&gt;</w:t>
              <w:br/>
              <w:t xml:space="preserve">                                        &lt;input type="text" class="dropdown-search" placeholder="Search currencies..."&gt;</w:t>
              <w:br/>
              <w:t xml:space="preserve">                                    &lt;/div&gt;</w:t>
              <w:br/>
              <w:t xml:space="preserve">                                    &lt;ul class="dropdown-list" id="from-list"&gt;&lt;/ul&gt;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&lt;div class="swap-wrap"&gt;</w:t>
              <w:br/>
              <w:t xml:space="preserve">                            &lt;button id="swap-btn" class="swap-circle-btn" title="Swap currencies" type="button"&gt;⇄&lt;/button&gt;</w:t>
              <w:br/>
              <w:t xml:space="preserve">                        &lt;/div&gt;</w:t>
              <w:br/>
              <w:br/>
              <w:t xml:space="preserve">                        &lt;div class="currency-group"&gt;</w:t>
              <w:br/>
              <w:t xml:space="preserve">                            &lt;label class="control-label"&gt;TO&lt;/label&gt;</w:t>
              <w:br/>
              <w:t xml:space="preserve">                            &lt;div class="custom-dropdown" id="dropdown-to" data-type="to"&gt;</w:t>
              <w:br/>
              <w:t xml:space="preserve">                                &lt;button class="dropdown-toggle" id="to-toggle" type="button"&gt;</w:t>
              <w:br/>
              <w:t xml:space="preserve">                                    &lt;div class="dropdown-selected" id="to-selected"&gt;INR&lt;/div&gt;</w:t>
              <w:br/>
              <w:t xml:space="preserve">                                &lt;/button&gt;</w:t>
              <w:br/>
              <w:t xml:space="preserve">                                &lt;div class="dropdown-menu"&gt;</w:t>
              <w:br/>
              <w:t xml:space="preserve">                                    &lt;div class="dropdown-search-box"&gt;</w:t>
              <w:br/>
              <w:t xml:space="preserve">                                        &lt;input type="text" class="dropdown-search" placeholder="Search currencies..."&gt;</w:t>
              <w:br/>
              <w:t xml:space="preserve">                                    &lt;/div&gt;</w:t>
              <w:br/>
              <w:t xml:space="preserve">                                    &lt;ul class="dropdown-list" id="to-list"&gt;&lt;/ul&gt;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    &lt;div class="convert-row"&gt;</w:t>
              <w:br/>
              <w:t xml:space="preserve">                        &lt;button id="convert-btn" class="btn-convert" type="button"&gt;Convert&lt;/button&gt;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t xml:space="preserve">        &lt;/section&gt;</w:t>
              <w:br/>
              <w:br/>
              <w:t xml:space="preserve">        &lt;!-- 3D Banknote Scene &amp; Conversion Details --&gt;</w:t>
              <w:br/>
              <w:t xml:space="preserve">        &lt;section class="results-section"&gt;</w:t>
              <w:br/>
              <w:t xml:space="preserve">            &lt;div class="result-details-col"&gt;</w:t>
              <w:br/>
              <w:t xml:space="preserve">                &lt;div id="conversion-details" class="conversion-details-box"&gt;&lt;/div&gt;</w:t>
              <w:br/>
              <w:t xml:space="preserve">            &lt;/div&gt;</w:t>
              <w:br/>
              <w:t xml:space="preserve">            &lt;div class="card-display-col"&gt;</w:t>
              <w:br/>
              <w:t xml:space="preserve">                &lt;div class="note-scene"&gt;</w:t>
              <w:br/>
              <w:t xml:space="preserve">                    &lt;div class="note-wrapper" id="note-wrapper"&gt;</w:t>
              <w:br/>
              <w:t xml:space="preserve">                        &lt;!-- Front Note (Source Currency) --&gt;</w:t>
              <w:br/>
              <w:t xml:space="preserve">                        &lt;div class="banknote front" id="note-front"&gt;</w:t>
              <w:br/>
              <w:t xml:space="preserve">                            &lt;div class="card-top-row"&gt;</w:t>
              <w:br/>
              <w:t xml:space="preserve">                                &lt;span class="card-bank-label"&gt;NATIONAL BANK&lt;/span&gt;</w:t>
              <w:br/>
              <w:t xml:space="preserve">                                &lt;div class="card-symbol-badge" id="note-front-symbol"&gt;$&lt;/div&gt;</w:t>
              <w:br/>
              <w:t xml:space="preserve">                            &lt;/div&gt;</w:t>
              <w:br/>
              <w:t xml:space="preserve">                            &lt;div class="card-amount-row"&gt;&lt;span class="card-amount" id="note-front-amount"&gt;100.00&lt;/span&gt;&lt;/div&gt;</w:t>
              <w:br/>
              <w:t xml:space="preserve">                            &lt;div class="card-bottom-row"&gt;&lt;span class="card-code" id="note-front-code"&gt;USD&lt;/span&gt;&lt;/div&gt;</w:t>
              <w:br/>
              <w:t xml:space="preserve">                        &lt;/div&gt;</w:t>
              <w:br/>
              <w:t xml:space="preserve">                        &lt;!-- Back Note (Target Currency) --&gt;</w:t>
              <w:br/>
              <w:t xml:space="preserve">                        &lt;div class="banknote back" id="note-back"&gt;</w:t>
              <w:br/>
              <w:t xml:space="preserve">                            &lt;div class="card-top-row"&gt;</w:t>
              <w:br/>
              <w:t xml:space="preserve">                                &lt;span class="card-bank-label"&gt;NATIONAL BANK&lt;/span&gt;</w:t>
              <w:br/>
              <w:t xml:space="preserve">                                &lt;div class="card-symbol-badge" id="note-back-symbol"&gt;₹&lt;/div&gt;</w:t>
              <w:br/>
              <w:t xml:space="preserve">                            &lt;/div&gt;</w:t>
              <w:br/>
              <w:t xml:space="preserve">                            &lt;div class="card-amount-row"&gt;&lt;span class="card-amount" id="note-back-amount"&gt;9,615.00&lt;/span&gt;&lt;/div&gt;</w:t>
              <w:br/>
              <w:t xml:space="preserve">                            &lt;div class="card-bottom-row"&gt;&lt;span class="card-code" id="note-back-code"&gt;INR&lt;/span&gt;&lt;/div&gt;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t xml:space="preserve">        &lt;/section&gt;</w:t>
              <w:br/>
              <w:t xml:space="preserve">    &lt;/main&gt;</w:t>
              <w:br/>
              <w:t>&lt;/div&gt;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4. Modern Fintech Design System (CSS3)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A customized charcoal fintech styling system engineered with CSS custom properties, responsive grid architecture, hardware-accelerated 3D perspective transforms, and smooth cubic-bezier transitions.</w:t>
      </w: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4.1 Design Tokens, Color Variables &amp; 3D Flip Mechanics (`style.css`)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currency/public/style.css</w:t>
            </w:r>
            <w:r>
              <w:rPr>
                <w:rFonts w:ascii="Segoe UI" w:hAnsi="Segoe UI"/>
                <w:color w:val="64748B"/>
                <w:sz w:val="16"/>
              </w:rPr>
              <w:t xml:space="preserve">    [CSS3 Stylesheet]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/* style.css - Design Tokens &amp; 3D Perspective Card Mechanics */</w:t>
              <w:br/>
              <w:t>:root {</w:t>
              <w:br/>
              <w:t xml:space="preserve">    --bg-base: #0d0e12;             /* Deep Obsidian Charcoal */</w:t>
              <w:br/>
              <w:t xml:space="preserve">    --bg-surface: #13151c;          /* Card Elevation */</w:t>
              <w:br/>
              <w:t xml:space="preserve">    --bank-green: #00b874;          /* Emerald Accent */</w:t>
              <w:br/>
              <w:t xml:space="preserve">    --bank-green-gradient: linear-gradient(135deg, #00c17a 0%, #00a86b 100%);</w:t>
              <w:br/>
              <w:t xml:space="preserve">    --border-subtle: #1e222b;       /* Crisp Minimal Hairlines */</w:t>
              <w:br/>
              <w:t xml:space="preserve">    --text-primary: #ffffff;</w:t>
              <w:br/>
              <w:t xml:space="preserve">    --text-secondary: #9aa1b0;</w:t>
              <w:br/>
              <w:t xml:space="preserve">    --font-primary: 'Inter', -apple-system, sans-serif;</w:t>
              <w:br/>
              <w:t>}</w:t>
              <w:br/>
              <w:br/>
              <w:t>body {</w:t>
              <w:br/>
              <w:t xml:space="preserve">    background-color: var(--bg-base);</w:t>
              <w:br/>
              <w:t xml:space="preserve">    color: var(--text-primary);</w:t>
              <w:br/>
              <w:t xml:space="preserve">    font-family: var(--font-primary);</w:t>
              <w:br/>
              <w:t>}</w:t>
              <w:br/>
              <w:br/>
              <w:t>/* 3D Banknote Flip Mechanics */</w:t>
              <w:br/>
              <w:t>.note-scene {</w:t>
              <w:br/>
              <w:t xml:space="preserve">    width: 380px;</w:t>
              <w:br/>
              <w:t xml:space="preserve">    height: 215px;</w:t>
              <w:br/>
              <w:t xml:space="preserve">    perspective: 1000px; /* Establishes 3D depth context */</w:t>
              <w:br/>
              <w:t>}</w:t>
              <w:br/>
              <w:br/>
              <w:t>.note-wrapper {</w:t>
              <w:br/>
              <w:t xml:space="preserve">    width: 100%;</w:t>
              <w:br/>
              <w:t xml:space="preserve">    height: 100%;</w:t>
              <w:br/>
              <w:t xml:space="preserve">    position: relative;</w:t>
              <w:br/>
              <w:t xml:space="preserve">    transform-style: preserve-3d;</w:t>
              <w:br/>
              <w:t xml:space="preserve">    transition: transform 0.65s cubic-bezier(0.4, 0, 0.2, 1);</w:t>
              <w:br/>
              <w:t xml:space="preserve">    cursor: pointer;</w:t>
              <w:br/>
              <w:t>}</w:t>
              <w:br/>
              <w:br/>
              <w:t>.note-wrapper.flipped {</w:t>
              <w:br/>
              <w:t xml:space="preserve">    transform: rotateY(180deg);</w:t>
              <w:br/>
              <w:t>}</w:t>
              <w:br/>
              <w:br/>
              <w:t>.banknote {</w:t>
              <w:br/>
              <w:t xml:space="preserve">    position: absolute;</w:t>
              <w:br/>
              <w:t xml:space="preserve">    inset: 0;</w:t>
              <w:br/>
              <w:t xml:space="preserve">    border-radius: 16px;</w:t>
              <w:br/>
              <w:t xml:space="preserve">    padding: 1.5rem 1.75rem;</w:t>
              <w:br/>
              <w:t xml:space="preserve">    background: var(--bank-green-gradient);</w:t>
              <w:br/>
              <w:t xml:space="preserve">    color: #ffffff;</w:t>
              <w:br/>
              <w:t xml:space="preserve">    backface-visibility: hidden; /* Hides reverse face during rotation */</w:t>
              <w:br/>
              <w:t xml:space="preserve">    display: flex;</w:t>
              <w:br/>
              <w:t xml:space="preserve">    flex-direction: column;</w:t>
              <w:br/>
              <w:t xml:space="preserve">    justify-content: space-between;</w:t>
              <w:br/>
              <w:t xml:space="preserve">    box-shadow: 0 16px 36px -8px rgba(0, 184, 116, 0.3);</w:t>
              <w:br/>
              <w:t>}</w:t>
              <w:br/>
              <w:br/>
              <w:t>.banknote.back {</w:t>
              <w:br/>
              <w:t xml:space="preserve">    transform: rotateY(180deg);</w:t>
              <w:br/>
              <w:t>}</w:t>
              <w:br/>
              <w:br/>
              <w:t>/* Crisp Minimal Amount Input */</w:t>
              <w:br/>
              <w:t>.amount-input {</w:t>
              <w:br/>
              <w:t xml:space="preserve">    background: transparent;</w:t>
              <w:br/>
              <w:t xml:space="preserve">    border: none;</w:t>
              <w:br/>
              <w:t xml:space="preserve">    border-bottom: 2px solid var(--border-subtle);</w:t>
              <w:br/>
              <w:t xml:space="preserve">    color: #ffffff;</w:t>
              <w:br/>
              <w:t xml:space="preserve">    font-size: 2.75rem;</w:t>
              <w:br/>
              <w:t xml:space="preserve">    font-weight: 700;</w:t>
              <w:br/>
              <w:t xml:space="preserve">    width: 100%;</w:t>
              <w:br/>
              <w:t xml:space="preserve">    outline: none;</w:t>
              <w:br/>
              <w:t xml:space="preserve">    transition: border-color 0.2s ease;</w:t>
              <w:br/>
              <w:t>}</w:t>
              <w:br/>
              <w:br/>
              <w:t>.amount-input:focus {</w:t>
              <w:br/>
              <w:t xml:space="preserve">    border-color: var(--bank-green);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5. Client-Side Controller &amp; State Engine (Vanilla JavaScript)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Implemented in pure modern JavaScript (ES6+) without heavy frontend framework overhead. Manages debounced input handling, custom accessible dropdowns, real-time calculation, and DOM manipulation.</w:t>
      </w: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5.1 State Engine, Debouncing &amp; Real-time Conversion (`app.js`)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currency/public/app.js</w:t>
            </w:r>
            <w:r>
              <w:rPr>
                <w:rFonts w:ascii="Segoe UI" w:hAnsi="Segoe UI"/>
                <w:color w:val="64748B"/>
                <w:sz w:val="16"/>
              </w:rPr>
              <w:t xml:space="preserve">    [Client JavaScript (Vanilla)]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app.js - State Management &amp; Real-time Conversion Pipeline</w:t>
              <w:br/>
              <w:t>document.addEventListener('DOMContentLoaded', () =&gt; {</w:t>
              <w:br/>
              <w:t xml:space="preserve">    const state = {</w:t>
              <w:br/>
              <w:t xml:space="preserve">        currencies: [],</w:t>
              <w:br/>
              <w:t xml:space="preserve">        fromCurrency: 'USD',</w:t>
              <w:br/>
              <w:t xml:space="preserve">        toCurrency: 'INR',</w:t>
              <w:br/>
              <w:t xml:space="preserve">        baseCurrency: 'USD',</w:t>
              <w:br/>
              <w:t xml:space="preserve">        rates: {},</w:t>
              <w:br/>
              <w:t xml:space="preserve">        isConverting: false</w:t>
              <w:br/>
              <w:t xml:space="preserve">    };</w:t>
              <w:br/>
              <w:br/>
              <w:t xml:space="preserve">    // Amount debounced input handling</w:t>
              <w:br/>
              <w:t xml:space="preserve">    let debounceTimer = null;</w:t>
              <w:br/>
              <w:t xml:space="preserve">    amountInput.addEventListener('input', () =&gt; {</w:t>
              <w:br/>
              <w:t xml:space="preserve">        const val = parseFloat(amountInput.value) || 0;</w:t>
              <w:br/>
              <w:t xml:space="preserve">        updateQuickBtns(val);</w:t>
              <w:br/>
              <w:t xml:space="preserve">        if (noteFrontAmount) noteFrontAmount.textContent = formatNumber(val);</w:t>
              <w:br/>
              <w:t xml:space="preserve">        clearTimeout(debounceTimer);</w:t>
              <w:br/>
              <w:t xml:space="preserve">        debounceTimer = setTimeout(() =&gt; convert(false), 450);</w:t>
              <w:br/>
              <w:t xml:space="preserve">    });</w:t>
              <w:br/>
              <w:br/>
              <w:t xml:space="preserve">    // Core Conversion Routine</w:t>
              <w:br/>
              <w:t xml:space="preserve">    async function convert(isManualClick = false) {</w:t>
              <w:br/>
              <w:t xml:space="preserve">        const amount = parseFloat(amountInput.value);</w:t>
              <w:br/>
              <w:t xml:space="preserve">        if (isNaN(amount) || amount &lt;= 0) return;</w:t>
              <w:br/>
              <w:t xml:space="preserve">        if (state.isConverting) return;</w:t>
              <w:br/>
              <w:t xml:space="preserve">        state.isConverting = true;</w:t>
              <w:br/>
              <w:br/>
              <w:t xml:space="preserve">        if (isManualClick &amp;&amp; convertBtn) {</w:t>
              <w:br/>
              <w:t xml:space="preserve">            convertBtn.textContent = 'Converting...';</w:t>
              <w:br/>
              <w:t xml:space="preserve">            convertBtn.disabled = true;</w:t>
              <w:br/>
              <w:t xml:space="preserve">        }</w:t>
              <w:br/>
              <w:br/>
              <w:t xml:space="preserve">        try {</w:t>
              <w:br/>
              <w:t xml:space="preserve">            const res = await fetch(`/api/rate?from=${state.fromCurrency}&amp;to=${state.toCurrency}`);</w:t>
              <w:br/>
              <w:t xml:space="preserve">            if (!res.ok) throw new Error('Rate fetch failed');</w:t>
              <w:br/>
              <w:t xml:space="preserve">            const data = await res.json();</w:t>
              <w:br/>
              <w:br/>
              <w:t xml:space="preserve">            const result = amount * data.rate;</w:t>
              <w:br/>
              <w:t xml:space="preserve">            </w:t>
              <w:br/>
              <w:t xml:space="preserve">            // Render Left Result Area</w:t>
              <w:br/>
              <w:t xml:space="preserve">            conversionDetails.innerHTML = `</w:t>
              <w:br/>
              <w:t xml:space="preserve">                &lt;div class="conversion-result-card"&gt;</w:t>
              <w:br/>
              <w:t xml:space="preserve">                    &lt;div class="conversion-header"&gt;${formatNumber(amount)} ${state.fromCurrency} =&lt;/div&gt;</w:t>
              <w:br/>
              <w:t xml:space="preserve">                    &lt;div class="conversion-main-amount"&gt;</w:t>
              <w:br/>
              <w:t xml:space="preserve">                        ${formatNumber(result, 2, 4)} &lt;span class="to-code"&gt;${state.toCurrency}&lt;/span&gt;</w:t>
              <w:br/>
              <w:t xml:space="preserve">                    &lt;/div&gt;</w:t>
              <w:br/>
              <w:t xml:space="preserve">                    &lt;div class="conversion-subtext"&gt;1 ${state.fromCurrency} = ${formatNumber(data.rate, 4, 6)} ${state.toCurrency}&lt;/div&gt;</w:t>
              <w:br/>
              <w:t xml:space="preserve">                    &lt;span class="conversion-meta-badge"&gt;${data.isCached ? 'Offline Cache' : 'Live'}&lt;/span&gt;</w:t>
              <w:br/>
              <w:t xml:space="preserve">                &lt;/div&gt;</w:t>
              <w:br/>
              <w:t xml:space="preserve">            `;</w:t>
              <w:br/>
              <w:br/>
              <w:t xml:space="preserve">            // Update 3D National Bank Card front and back</w:t>
              <w:br/>
              <w:t xml:space="preserve">            updateBanknotes(amount, state.fromCurrency, result, state.toCurrency);</w:t>
              <w:br/>
              <w:br/>
              <w:t xml:space="preserve">            // Audit record to database</w:t>
              <w:br/>
              <w:t xml:space="preserve">            saveConversion(amount, state.fromCurrency, result, state.toCurrency, data.rate);</w:t>
              <w:br/>
              <w:t xml:space="preserve">        } catch (err) {</w:t>
              <w:br/>
              <w:t xml:space="preserve">            console.error('Conversion pipeline error:', err);</w:t>
              <w:br/>
              <w:t xml:space="preserve">        } finally {</w:t>
              <w:br/>
              <w:t xml:space="preserve">            state.isConverting = false;</w:t>
              <w:br/>
              <w:t xml:space="preserve">            if (convertBtn) {</w:t>
              <w:br/>
              <w:t xml:space="preserve">                convertBtn.textContent = 'Convert';</w:t>
              <w:br/>
              <w:t xml:space="preserve">                convertBtn.disabled = false;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function updateBanknotes(fromAmt, fromCode, toAmt, toCode) {</w:t>
              <w:br/>
              <w:t xml:space="preserve">        if (noteFrontAmount) noteFrontAmount.textContent = formatNumber(fromAmt);</w:t>
              <w:br/>
              <w:t xml:space="preserve">        if (noteFrontCode) noteFrontCode.textContent = fromCode;</w:t>
              <w:br/>
              <w:t xml:space="preserve">        if (noteBackAmount) noteBackAmount.textContent = formatNumber(toAmt);</w:t>
              <w:br/>
              <w:t xml:space="preserve">        if (noteBackCode) noteBackCode.textContent = toCode;</w:t>
              <w:br/>
              <w:t xml:space="preserve">    }</w:t>
              <w:br/>
              <w:t>});</w:t>
            </w:r>
          </w:p>
        </w:tc>
      </w:tr>
    </w:tbl>
    <w:p>
      <w:pPr>
        <w:spacing w:before="0"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1E293B"/>
          <w:sz w:val="23"/>
        </w:rPr>
        <w:t>5.2 Custom Dropdown Controller with Real-time Filtering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Manages search input filtering, keyboard focus, and currency pair swapping.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currency/public/app.js</w:t>
            </w:r>
            <w:r>
              <w:rPr>
                <w:rFonts w:ascii="Segoe UI" w:hAnsi="Segoe UI"/>
                <w:color w:val="64748B"/>
                <w:sz w:val="16"/>
              </w:rPr>
              <w:t xml:space="preserve">    [Client JavaScript (Components)]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app.js - Custom Dropdown Controller &amp; Real-Time Filter Excerpt</w:t>
              <w:br/>
              <w:t>function setupDropdown(type, initialCode, onSelect) {</w:t>
              <w:br/>
              <w:t xml:space="preserve">    const container = document.getElementById(`dropdown-${type}`);</w:t>
              <w:br/>
              <w:t xml:space="preserve">    const toggleBtn = container.querySelector('.dropdown-toggle');</w:t>
              <w:br/>
              <w:t xml:space="preserve">    const searchInput = container.querySelector('.dropdown-search');</w:t>
              <w:br/>
              <w:t xml:space="preserve">    const listUl = container.querySelector('.dropdown-list');</w:t>
              <w:br/>
              <w:br/>
              <w:t xml:space="preserve">    function renderList(query = '') {</w:t>
              <w:br/>
              <w:t xml:space="preserve">        const q = query.toLowerCase().trim();</w:t>
              <w:br/>
              <w:t xml:space="preserve">        const filtered = state.currencies.filter(c =&gt; </w:t>
              <w:br/>
              <w:t xml:space="preserve">            c.code.toLowerCase().includes(q) || (c.name &amp;&amp; c.name.toLowerCase().includes(q))</w:t>
              <w:br/>
              <w:t xml:space="preserve">        );</w:t>
              <w:br/>
              <w:t xml:space="preserve">        listUl.innerHTML = '';</w:t>
              <w:br/>
              <w:t xml:space="preserve">        filtered.forEach(c =&gt; {</w:t>
              <w:br/>
              <w:t xml:space="preserve">            const li = document.createElement('li');</w:t>
              <w:br/>
              <w:t xml:space="preserve">            li.className = 'dropdown-item';</w:t>
              <w:br/>
              <w:t xml:space="preserve">            li.innerHTML = `&lt;strong&gt;${c.code}&lt;/strong&gt; &lt;span&gt;${c.name}&lt;/span&gt;`;</w:t>
              <w:br/>
              <w:t xml:space="preserve">            li.addEventListener('click', (e) =&gt; {</w:t>
              <w:br/>
              <w:t xml:space="preserve">                e.stopPropagation();</w:t>
              <w:br/>
              <w:t xml:space="preserve">                container.classList.remove('open');</w:t>
              <w:br/>
              <w:t xml:space="preserve">                onSelect(c.code);</w:t>
              <w:br/>
              <w:t xml:space="preserve">            });</w:t>
              <w:br/>
              <w:t xml:space="preserve">            listUl.appendChild(li);</w:t>
              <w:br/>
              <w:t xml:space="preserve">        });</w:t>
              <w:br/>
              <w:t xml:space="preserve">    }</w:t>
              <w:br/>
              <w:br/>
              <w:t xml:space="preserve">    toggleBtn.addEventListener('click', (e) =&gt; {</w:t>
              <w:br/>
              <w:t xml:space="preserve">        e.stopPropagation();</w:t>
              <w:br/>
              <w:t xml:space="preserve">        container.classList.toggle('open');</w:t>
              <w:br/>
              <w:t xml:space="preserve">        if (searchInput &amp;&amp; container.classList.contains('open')) {</w:t>
              <w:br/>
              <w:t xml:space="preserve">            searchInput.value = '';</w:t>
              <w:br/>
              <w:t xml:space="preserve">            renderList();</w:t>
              <w:br/>
              <w:t xml:space="preserve">            setTimeout(() =&gt; searchInput.focus(), 50);</w:t>
              <w:br/>
              <w:t xml:space="preserve">        }</w:t>
              <w:br/>
              <w:t xml:space="preserve">    });</w:t>
              <w:br/>
              <w:br/>
              <w:t xml:space="preserve">    if (searchInput) {</w:t>
              <w:br/>
              <w:t xml:space="preserve">        searchInput.addEventListener('input', (e) =&gt; renderList(e.target.value));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6. Configuration &amp; Runtime Manifests (JSON &amp; Dotenv)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Project dependency definitions, executable npm run scripts, and environment variable templates.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space="0" w:color="00B874"/>
              <w:left w:val="single" w:sz="20" w:space="0" w:color="00B87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📄 currency/package.json &amp; .env.example</w:t>
            </w:r>
            <w:r>
              <w:rPr>
                <w:rFonts w:ascii="Segoe UI" w:hAnsi="Segoe UI"/>
                <w:color w:val="64748B"/>
                <w:sz w:val="16"/>
              </w:rPr>
              <w:t xml:space="preserve">    [JSON &amp; Environment Manifest]</w:t>
            </w:r>
          </w:p>
        </w:tc>
      </w:tr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0B874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package.json - Dependencies &amp; Scripts</w:t>
              <w:br/>
              <w:t>{</w:t>
              <w:br/>
              <w:t xml:space="preserve">  "name": "currency",</w:t>
              <w:br/>
              <w:t xml:space="preserve">  "version": "1.0.0",</w:t>
              <w:br/>
              <w:t xml:space="preserve">  "main": "server.js",</w:t>
              <w:br/>
              <w:t xml:space="preserve">  "scripts": {</w:t>
              <w:br/>
              <w:t xml:space="preserve">    "start": "node server.js"</w:t>
              <w:br/>
              <w:t xml:space="preserve">  },</w:t>
              <w:br/>
              <w:t xml:space="preserve">  "dependencies": {</w:t>
              <w:br/>
              <w:t xml:space="preserve">    "cors": "^2.8.6",</w:t>
              <w:br/>
              <w:t xml:space="preserve">    "dotenv": "^18.0.5",</w:t>
              <w:br/>
              <w:t xml:space="preserve">    "express": "^5.2.1",</w:t>
              <w:br/>
              <w:t xml:space="preserve">    "mongoose": "^9.10.4"</w:t>
              <w:br/>
              <w:t xml:space="preserve">  }</w:t>
              <w:br/>
              <w:t>}</w:t>
              <w:br/>
              <w:br/>
              <w:t># .env.example - Environment Variable Configuration</w:t>
              <w:br/>
              <w:t>PORT=3000</w:t>
              <w:br/>
              <w:t>MONGODB_URI=mongodb+srv://&lt;username&gt;:&lt;password&gt;@cluster0.mongodb.net/currency_explorer?retryWrites=true&amp;w=majority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7. Website Interface &amp; Section Showcase (Production Screenshots)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The following screenshots depict all interactive sections of the live Global Currency Explorer web application, captured in high-resolution directly from the running production server.</w:t>
      </w:r>
    </w:p>
    <w:p>
      <w:pPr>
        <w:keepNext/>
        <w:spacing w:before="240" w:after="80"/>
      </w:pPr>
      <w:r>
        <w:rPr>
          <w:rFonts w:ascii="Segoe UI" w:hAnsi="Segoe UI"/>
          <w:b/>
          <w:color w:val="00B874"/>
          <w:sz w:val="22"/>
        </w:rPr>
        <w:t xml:space="preserve">Figure 1: </w:t>
      </w:r>
      <w:r>
        <w:rPr>
          <w:rFonts w:ascii="Segoe UI" w:hAnsi="Segoe UI"/>
          <w:b/>
          <w:color w:val="0F172A"/>
          <w:sz w:val="22"/>
        </w:rPr>
        <w:t>Application Header &amp; Live Network Status Indicator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D0E1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1E222B"/>
              <w:left w:val="single" w:sz="6" w:space="0" w:color="1E222B"/>
              <w:bottom w:val="single" w:sz="6" w:space="0" w:color="1E222B"/>
              <w:right w:val="single" w:sz="6" w:space="0" w:color="1E222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3990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_navig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9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</w:pPr>
      <w:r>
        <w:rPr>
          <w:rFonts w:ascii="Segoe UI" w:hAnsi="Segoe UI"/>
          <w:color w:val="334155"/>
          <w:sz w:val="19"/>
        </w:rPr>
        <w:t>The top navigation banner featuring the minimalist brand symbol '$', the application title 'Global Currency Explorer', and an active emerald green '• Connected' heartbeat status badge that continuously monitors backend and MongoDB Atlas health.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Brand Typography: </w:t>
      </w:r>
      <w:r>
        <w:rPr>
          <w:rFonts w:ascii="Segoe UI" w:hAnsi="Segoe UI"/>
          <w:color w:val="334155"/>
          <w:sz w:val="19"/>
        </w:rPr>
        <w:t>Rendered in clean 18px Inter Semi-Bold on deep obsidian background (#0D0E12)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Status Monitor: </w:t>
      </w:r>
      <w:r>
        <w:rPr>
          <w:rFonts w:ascii="Segoe UI" w:hAnsi="Segoe UI"/>
          <w:color w:val="334155"/>
          <w:sz w:val="19"/>
        </w:rPr>
        <w:t>Emerald pulsing indicator (#00D67D) dynamically verifies API and database availability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Divider Line: </w:t>
      </w:r>
      <w:r>
        <w:rPr>
          <w:rFonts w:ascii="Segoe UI" w:hAnsi="Segoe UI"/>
          <w:color w:val="334155"/>
          <w:sz w:val="19"/>
        </w:rPr>
        <w:t>Ultra-thin 1px border (#1E222B) separates the navigation from the conversion workspace</w:t>
      </w:r>
    </w:p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0B874"/>
          <w:sz w:val="22"/>
        </w:rPr>
        <w:t xml:space="preserve">Figure 2: </w:t>
      </w:r>
      <w:r>
        <w:rPr>
          <w:rFonts w:ascii="Segoe UI" w:hAnsi="Segoe UI"/>
          <w:b/>
          <w:color w:val="0F172A"/>
          <w:sz w:val="22"/>
        </w:rPr>
        <w:t>Conversion Input Panel &amp; Interactive Quick Amount Presets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D0E1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1E222B"/>
              <w:left w:val="single" w:sz="6" w:space="0" w:color="1E222B"/>
              <w:bottom w:val="single" w:sz="6" w:space="0" w:color="1E222B"/>
              <w:right w:val="single" w:sz="6" w:space="0" w:color="1E222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8224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ero_converter_control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8224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</w:pPr>
      <w:r>
        <w:rPr>
          <w:rFonts w:ascii="Segoe UI" w:hAnsi="Segoe UI"/>
          <w:color w:val="334155"/>
          <w:sz w:val="19"/>
        </w:rPr>
        <w:t>The primary input workspace where users enter monetary values or click preset quick-amount chips (10, 100, 500, 1K). Includes custom FROM/TO selectors with currency symbol badges, country codes, and a central circular swap action button.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Amount Input: </w:t>
      </w:r>
      <w:r>
        <w:rPr>
          <w:rFonts w:ascii="Segoe UI" w:hAnsi="Segoe UI"/>
          <w:color w:val="334155"/>
          <w:sz w:val="19"/>
        </w:rPr>
        <w:t>Clean minimal borderless input with dynamic focus underline and automatic 450ms debouncing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Quick Chips: </w:t>
      </w:r>
      <w:r>
        <w:rPr>
          <w:rFonts w:ascii="Segoe UI" w:hAnsi="Segoe UI"/>
          <w:color w:val="334155"/>
          <w:sz w:val="19"/>
        </w:rPr>
        <w:t>Pill buttons enabling 1-click amount switching with highlighted active states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Swap Button: </w:t>
      </w:r>
      <w:r>
        <w:rPr>
          <w:rFonts w:ascii="Segoe UI" w:hAnsi="Segoe UI"/>
          <w:color w:val="334155"/>
          <w:sz w:val="19"/>
        </w:rPr>
        <w:t>Rotational interactive circular button swapping source and target currencies instantaneously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Convert CTA: </w:t>
      </w:r>
      <w:r>
        <w:rPr>
          <w:rFonts w:ascii="Segoe UI" w:hAnsi="Segoe UI"/>
          <w:color w:val="334155"/>
          <w:sz w:val="19"/>
        </w:rPr>
        <w:t>High-contrast crisp white CTA button with subtle hover elevation and loading spinner state</w:t>
      </w:r>
    </w:p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0B874"/>
          <w:sz w:val="22"/>
        </w:rPr>
        <w:t xml:space="preserve">Figure 3: </w:t>
      </w:r>
      <w:r>
        <w:rPr>
          <w:rFonts w:ascii="Segoe UI" w:hAnsi="Segoe UI"/>
          <w:b/>
          <w:color w:val="0F172A"/>
          <w:sz w:val="22"/>
        </w:rPr>
        <w:t>Real-Time Conversion Output &amp; 3D National Bank Note (USD Front)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D0E1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1E222B"/>
              <w:left w:val="single" w:sz="6" w:space="0" w:color="1E222B"/>
              <w:bottom w:val="single" w:sz="6" w:space="0" w:color="1E222B"/>
              <w:right w:val="single" w:sz="6" w:space="0" w:color="1E222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14466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onversion_result_and_bankno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1446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</w:pPr>
      <w:r>
        <w:rPr>
          <w:rFonts w:ascii="Segoe UI" w:hAnsi="Segoe UI"/>
          <w:color w:val="334155"/>
          <w:sz w:val="19"/>
        </w:rPr>
        <w:t>Displays the converted currency calculation result alongside the 3D Emerald 'National Bank' note representing the source currency (USD). Highlights the live rate equation, effective calculation date, and real-time cache state.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Result Metric: </w:t>
      </w:r>
      <w:r>
        <w:rPr>
          <w:rFonts w:ascii="Segoe UI" w:hAnsi="Segoe UI"/>
          <w:color w:val="334155"/>
          <w:sz w:val="19"/>
        </w:rPr>
        <w:t>High-impact 34px typography displaying calculated value ('9,615.00 INR')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Effective Rate: </w:t>
      </w:r>
      <w:r>
        <w:rPr>
          <w:rFonts w:ascii="Segoe UI" w:hAnsi="Segoe UI"/>
          <w:color w:val="334155"/>
          <w:sz w:val="19"/>
        </w:rPr>
        <w:t>Granular precision breakdown ('1 USD = 96.1500 INR') and effective reference date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National Bank Card: </w:t>
      </w:r>
      <w:r>
        <w:rPr>
          <w:rFonts w:ascii="Segoe UI" w:hAnsi="Segoe UI"/>
          <w:color w:val="334155"/>
          <w:sz w:val="19"/>
        </w:rPr>
        <w:t>Emerald green gradient card featuring official bank header, symbol badge, large amount, and country name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Cache Badge: </w:t>
      </w:r>
      <w:r>
        <w:rPr>
          <w:rFonts w:ascii="Segoe UI" w:hAnsi="Segoe UI"/>
          <w:color w:val="334155"/>
          <w:sz w:val="19"/>
        </w:rPr>
        <w:t>Green 'Live' indicator confirming real-time validation from Frankfurter v2 and MongoDB Atlas</w:t>
      </w:r>
    </w:p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0B874"/>
          <w:sz w:val="22"/>
        </w:rPr>
        <w:t xml:space="preserve">Figure 4: </w:t>
      </w:r>
      <w:r>
        <w:rPr>
          <w:rFonts w:ascii="Segoe UI" w:hAnsi="Segoe UI"/>
          <w:b/>
          <w:color w:val="0F172A"/>
          <w:sz w:val="22"/>
        </w:rPr>
        <w:t>Interactive 3D Banknote Card Flipped State (Target Currency - INR)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D0E1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1E222B"/>
              <w:left w:val="single" w:sz="6" w:space="0" w:color="1E222B"/>
              <w:bottom w:val="single" w:sz="6" w:space="0" w:color="1E222B"/>
              <w:right w:val="single" w:sz="6" w:space="0" w:color="1E222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39247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banknote_card_flipped_in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24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</w:pPr>
      <w:r>
        <w:rPr>
          <w:rFonts w:ascii="Segoe UI" w:hAnsi="Segoe UI"/>
          <w:color w:val="334155"/>
          <w:sz w:val="19"/>
        </w:rPr>
        <w:t>Demonstrates the 3D perspective flip animation when clicking the banknote. The card executes a 180-degree Y-axis rotation with hidden backfaces, revealing the converted target currency ('₹ 9,615.00 INR - India').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3D Perspective: </w:t>
      </w:r>
      <w:r>
        <w:rPr>
          <w:rFonts w:ascii="Segoe UI" w:hAnsi="Segoe UI"/>
          <w:color w:val="334155"/>
          <w:sz w:val="19"/>
        </w:rPr>
        <w:t>Calculated with 1000px depth perspective and smooth cubic-bezier easing transition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Currency Symbol Badge: </w:t>
      </w:r>
      <w:r>
        <w:rPr>
          <w:rFonts w:ascii="Segoe UI" w:hAnsi="Segoe UI"/>
          <w:color w:val="334155"/>
          <w:sz w:val="19"/>
        </w:rPr>
        <w:t>Dynamic currency glyph badge ('₹' for Indian Rupee) with glassmorphic transparency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Backface Visibility: </w:t>
      </w:r>
      <w:r>
        <w:rPr>
          <w:rFonts w:ascii="Segoe UI" w:hAnsi="Segoe UI"/>
          <w:color w:val="334155"/>
          <w:sz w:val="19"/>
        </w:rPr>
        <w:t>CSS backface-visibility: hidden prevents text distortion or visual artifacts during rotation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Micro-interaction Hint: </w:t>
      </w:r>
      <w:r>
        <w:rPr>
          <w:rFonts w:ascii="Segoe UI" w:hAnsi="Segoe UI"/>
          <w:color w:val="334155"/>
          <w:sz w:val="19"/>
        </w:rPr>
        <w:t>Subtle rotational hint ('⟳ Click banknote to flip between From &amp; To') guides the user</w:t>
      </w:r>
    </w:p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0B874"/>
          <w:sz w:val="22"/>
        </w:rPr>
        <w:t xml:space="preserve">Figure 5: </w:t>
      </w:r>
      <w:r>
        <w:rPr>
          <w:rFonts w:ascii="Segoe UI" w:hAnsi="Segoe UI"/>
          <w:b/>
          <w:color w:val="0F172A"/>
          <w:sz w:val="22"/>
        </w:rPr>
        <w:t>Custom Currency Selector Dropdown with Instant Search Filter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D0E1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1E222B"/>
              <w:left w:val="single" w:sz="6" w:space="0" w:color="1E222B"/>
              <w:bottom w:val="single" w:sz="6" w:space="0" w:color="1E222B"/>
              <w:right w:val="single" w:sz="6" w:space="0" w:color="1E222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649089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rrency_selector_dropdow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64908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</w:pPr>
      <w:r>
        <w:rPr>
          <w:rFonts w:ascii="Segoe UI" w:hAnsi="Segoe UI"/>
          <w:color w:val="334155"/>
          <w:sz w:val="19"/>
        </w:rPr>
        <w:t>Shows the expanded custom dropdown menu featuring a real-time search input and scrollable list of international currencies with ISO codes, symbols, and complete country names.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Instant Filtering: </w:t>
      </w:r>
      <w:r>
        <w:rPr>
          <w:rFonts w:ascii="Segoe UI" w:hAnsi="Segoe UI"/>
          <w:color w:val="334155"/>
          <w:sz w:val="19"/>
        </w:rPr>
        <w:t>Sub-millisecond client-side filtering matching currency codes ('AED', 'AFN', 'ALL') or full names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Custom Scrollbar: </w:t>
      </w:r>
      <w:r>
        <w:rPr>
          <w:rFonts w:ascii="Segoe UI" w:hAnsi="Segoe UI"/>
          <w:color w:val="334155"/>
          <w:sz w:val="19"/>
        </w:rPr>
        <w:t>Minimalist sleek scrollbar styling seamlessly blending into the dark surface (#151821)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Keyboard &amp; Click Accessibility: </w:t>
      </w:r>
      <w:r>
        <w:rPr>
          <w:rFonts w:ascii="Segoe UI" w:hAnsi="Segoe UI"/>
          <w:color w:val="334155"/>
          <w:sz w:val="19"/>
        </w:rPr>
        <w:t>Automatic focus traversal and click-outside dismissal handlers</w:t>
      </w:r>
    </w:p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0B874"/>
          <w:sz w:val="22"/>
        </w:rPr>
        <w:t xml:space="preserve">Figure 6: </w:t>
      </w:r>
      <w:r>
        <w:rPr>
          <w:rFonts w:ascii="Segoe UI" w:hAnsi="Segoe UI"/>
          <w:b/>
          <w:color w:val="0F172A"/>
          <w:sz w:val="22"/>
        </w:rPr>
        <w:t>Global Live Exchange Rates Board with Base Switcher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D0E1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1E222B"/>
              <w:left w:val="single" w:sz="6" w:space="0" w:color="1E222B"/>
              <w:bottom w:val="single" w:sz="6" w:space="0" w:color="1E222B"/>
              <w:right w:val="single" w:sz="6" w:space="0" w:color="1E222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460044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global_exchange_rates_tab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6004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</w:pPr>
      <w:r>
        <w:rPr>
          <w:rFonts w:ascii="Segoe UI" w:hAnsi="Segoe UI"/>
          <w:color w:val="334155"/>
          <w:sz w:val="19"/>
        </w:rPr>
        <w:t>A real-time exchange rate table displaying global foreign currency rates against the selected base currency (USD). Includes an in-table search bar to rapidly locate specific currencies, and one-click conversion activation on row selection.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Tabular Data Grid: </w:t>
      </w:r>
      <w:r>
        <w:rPr>
          <w:rFonts w:ascii="Segoe UI" w:hAnsi="Segoe UI"/>
          <w:color w:val="334155"/>
          <w:sz w:val="19"/>
        </w:rPr>
        <w:t>Structured view showing currency symbol, ISO code, full nation name, and exchange rate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Interactive Row Click: </w:t>
      </w:r>
      <w:r>
        <w:rPr>
          <w:rFonts w:ascii="Segoe UI" w:hAnsi="Segoe UI"/>
          <w:color w:val="334155"/>
          <w:sz w:val="19"/>
        </w:rPr>
        <w:t>Clicking any currency row automatically selects it as the target currency and re-calculates the conversion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Real-Time Filter: </w:t>
      </w:r>
      <w:r>
        <w:rPr>
          <w:rFonts w:ascii="Segoe UI" w:hAnsi="Segoe UI"/>
          <w:color w:val="334155"/>
          <w:sz w:val="19"/>
        </w:rPr>
        <w:t>Live search input instantly narrows visible rates without requiring a server reload</w:t>
      </w:r>
    </w:p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0B874"/>
          <w:sz w:val="22"/>
        </w:rPr>
        <w:t xml:space="preserve">Figure 7: </w:t>
      </w:r>
      <w:r>
        <w:rPr>
          <w:rFonts w:ascii="Segoe UI" w:hAnsi="Segoe UI"/>
          <w:b/>
          <w:color w:val="0F172A"/>
          <w:sz w:val="22"/>
        </w:rPr>
        <w:t>Recent Conversions History Panel with Time-Ago Indicators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D0E1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1E222B"/>
              <w:left w:val="single" w:sz="6" w:space="0" w:color="1E222B"/>
              <w:bottom w:val="single" w:sz="6" w:space="0" w:color="1E222B"/>
              <w:right w:val="single" w:sz="6" w:space="0" w:color="1E222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58969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recent_conversions_histor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5896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</w:pPr>
      <w:r>
        <w:rPr>
          <w:rFonts w:ascii="Segoe UI" w:hAnsi="Segoe UI"/>
          <w:color w:val="334155"/>
          <w:sz w:val="19"/>
        </w:rPr>
        <w:t>Auditing log displaying past currency conversions stored in MongoDB Atlas and local memory. Displays source and target amounts, effective conversion rate, and relative time-ago timestamps ('Just now', '7h ago').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History Restoration: </w:t>
      </w:r>
      <w:r>
        <w:rPr>
          <w:rFonts w:ascii="Segoe UI" w:hAnsi="Segoe UI"/>
          <w:color w:val="334155"/>
          <w:sz w:val="19"/>
        </w:rPr>
        <w:t>Clicking any history entry instantly restores the amounts and currency pair to the converter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Relative Timestamps: </w:t>
      </w:r>
      <w:r>
        <w:rPr>
          <w:rFonts w:ascii="Segoe UI" w:hAnsi="Segoe UI"/>
          <w:color w:val="334155"/>
          <w:sz w:val="19"/>
        </w:rPr>
        <w:t>Dynamically formatted time-ago indicators calculated via client helper routines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Clear Action: </w:t>
      </w:r>
      <w:r>
        <w:rPr>
          <w:rFonts w:ascii="Segoe UI" w:hAnsi="Segoe UI"/>
          <w:color w:val="334155"/>
          <w:sz w:val="19"/>
        </w:rPr>
        <w:t>Single-click 'Clear' button triggering DELETE /api/conversions to purge database and memory logs</w:t>
      </w:r>
    </w:p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0B874"/>
          <w:sz w:val="22"/>
        </w:rPr>
        <w:t xml:space="preserve">Figure 8: </w:t>
      </w:r>
      <w:r>
        <w:rPr>
          <w:rFonts w:ascii="Segoe UI" w:hAnsi="Segoe UI"/>
          <w:b/>
          <w:color w:val="0F172A"/>
          <w:sz w:val="22"/>
        </w:rPr>
        <w:t>Full Panoramic Application Dashboard (Production Workspace)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D0E1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1E222B"/>
              <w:left w:val="single" w:sz="6" w:space="0" w:color="1E222B"/>
              <w:bottom w:val="single" w:sz="6" w:space="0" w:color="1E222B"/>
              <w:right w:val="single" w:sz="6" w:space="0" w:color="1E222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46434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full_application_dashboar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6434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</w:pPr>
      <w:r>
        <w:rPr>
          <w:rFonts w:ascii="Segoe UI" w:hAnsi="Segoe UI"/>
          <w:color w:val="334155"/>
          <w:sz w:val="19"/>
        </w:rPr>
        <w:t>Comprehensive panoramic view of the entire Global Currency Explorer web application running on desktop viewport, illustrating the unified layout hierarchy, minimalist dark palette, and cohesive fintech aesthetic.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Unified Grid Layout: </w:t>
      </w:r>
      <w:r>
        <w:rPr>
          <w:rFonts w:ascii="Segoe UI" w:hAnsi="Segoe UI"/>
          <w:color w:val="334155"/>
          <w:sz w:val="19"/>
        </w:rPr>
        <w:t>Two-tier visual architecture balancing conversion actions above with research data below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Dark Palette Harmony: </w:t>
      </w:r>
      <w:r>
        <w:rPr>
          <w:rFonts w:ascii="Segoe UI" w:hAnsi="Segoe UI"/>
          <w:color w:val="334155"/>
          <w:sz w:val="19"/>
        </w:rPr>
        <w:t>Muted charcoal (#0D0E12) and elevated surfaces (#13151C) creating visual depth without distraction</w:t>
      </w:r>
    </w:p>
    <w:p>
      <w:pPr>
        <w:pStyle w:val="ListBullet"/>
        <w:spacing w:before="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Production Readiness: </w:t>
      </w:r>
      <w:r>
        <w:rPr>
          <w:rFonts w:ascii="Segoe UI" w:hAnsi="Segoe UI"/>
          <w:color w:val="334155"/>
          <w:sz w:val="19"/>
        </w:rPr>
        <w:t>Zero third-party heavy dependencies; rapid page load and responsive presentation across devices</w:t>
      </w:r>
    </w:p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4A3B8"/>
        <w:sz w:val="17"/>
      </w:rPr>
      <w:t>Production Architecture &amp; Implementation Walkthrough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Global Currency Explorer  |  Core Implementation &amp; UI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