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F379E" w14:textId="471D50D8" w:rsidR="0090174C" w:rsidRDefault="00D5517F" w:rsidP="00902969">
      <w:pPr>
        <w:spacing w:line="360" w:lineRule="auto"/>
        <w:jc w:val="both"/>
      </w:pPr>
      <w:r>
        <w:t>Nama : Faiz Ni’matul Haq</w:t>
      </w:r>
    </w:p>
    <w:p w14:paraId="4AB33786" w14:textId="3F9B6734" w:rsidR="00D5517F" w:rsidRDefault="00D5517F" w:rsidP="00902969">
      <w:pPr>
        <w:spacing w:line="360" w:lineRule="auto"/>
        <w:jc w:val="both"/>
      </w:pPr>
      <w:r>
        <w:t>NIM : 19508020</w:t>
      </w:r>
      <w:r w:rsidR="009C1433">
        <w:t>01</w:t>
      </w:r>
      <w:r>
        <w:t xml:space="preserve">11059 </w:t>
      </w:r>
    </w:p>
    <w:p w14:paraId="09A00522" w14:textId="0367C54E" w:rsidR="00B8638B" w:rsidRPr="009C1433" w:rsidRDefault="00B8638B" w:rsidP="00902969">
      <w:pPr>
        <w:spacing w:line="360" w:lineRule="auto"/>
        <w:jc w:val="both"/>
      </w:pPr>
      <w:r w:rsidRPr="009C1433">
        <w:t>Kelas : P02</w:t>
      </w:r>
    </w:p>
    <w:p w14:paraId="200D9245" w14:textId="43B11691" w:rsidR="00D5517F" w:rsidRPr="009C1433" w:rsidRDefault="00D5517F" w:rsidP="00902969">
      <w:pPr>
        <w:spacing w:line="360" w:lineRule="auto"/>
        <w:jc w:val="both"/>
      </w:pPr>
    </w:p>
    <w:p w14:paraId="5F550B10" w14:textId="057847C6" w:rsidR="00902969" w:rsidRPr="009C1433" w:rsidRDefault="00902969" w:rsidP="00902969">
      <w:pPr>
        <w:pStyle w:val="Default"/>
        <w:spacing w:line="360" w:lineRule="auto"/>
        <w:jc w:val="both"/>
        <w:rPr>
          <w:b/>
          <w:bCs/>
        </w:rPr>
      </w:pPr>
      <w:r w:rsidRPr="009C1433">
        <w:rPr>
          <w:b/>
          <w:bCs/>
        </w:rPr>
        <w:t xml:space="preserve">Penjelasan Jalur Penangkapan Ikan </w:t>
      </w:r>
    </w:p>
    <w:p w14:paraId="53EDDAD9" w14:textId="77777777" w:rsidR="00444537" w:rsidRPr="009C1433" w:rsidRDefault="00444537" w:rsidP="00444537">
      <w:pPr>
        <w:autoSpaceDE w:val="0"/>
        <w:autoSpaceDN w:val="0"/>
        <w:adjustRightInd w:val="0"/>
        <w:spacing w:after="0" w:line="360" w:lineRule="auto"/>
        <w:ind w:firstLine="720"/>
        <w:jc w:val="both"/>
        <w:rPr>
          <w:rFonts w:ascii="Bookman Old Style" w:hAnsi="Bookman Old Style" w:cs="Bookman Old Style"/>
          <w:color w:val="000000"/>
          <w:sz w:val="23"/>
          <w:szCs w:val="23"/>
        </w:rPr>
      </w:pPr>
      <w:r w:rsidRPr="009C1433">
        <w:rPr>
          <w:rFonts w:ascii="Bookman Old Style" w:hAnsi="Bookman Old Style" w:cs="Bookman Old Style"/>
          <w:color w:val="000000"/>
          <w:sz w:val="23"/>
          <w:szCs w:val="23"/>
        </w:rPr>
        <w:t xml:space="preserve">Jalur Penangkapan Ikan adalah wilayah perairan yang merupakan bagian dari wilayah pengelolaan perikanan Negara Republik Indonesia dan laut lepas untuk pengaturan dan pengelolaan kegiatan penangkapan yang menggunakan alat penangkapan ikan yang diperbolehkan dan/atau dilarang. </w:t>
      </w:r>
    </w:p>
    <w:p w14:paraId="72663CE9" w14:textId="77777777" w:rsidR="00444537" w:rsidRPr="009C1433" w:rsidRDefault="00444537" w:rsidP="00902969">
      <w:pPr>
        <w:pStyle w:val="Default"/>
        <w:spacing w:line="360" w:lineRule="auto"/>
        <w:jc w:val="both"/>
        <w:rPr>
          <w:b/>
          <w:bCs/>
        </w:rPr>
      </w:pPr>
    </w:p>
    <w:p w14:paraId="74CD3F8B" w14:textId="308EE632" w:rsidR="00B8638B" w:rsidRPr="00902969" w:rsidRDefault="00B8638B" w:rsidP="00902969">
      <w:pPr>
        <w:pStyle w:val="Default"/>
        <w:spacing w:line="360" w:lineRule="auto"/>
        <w:jc w:val="both"/>
        <w:rPr>
          <w:b/>
          <w:bCs/>
        </w:rPr>
      </w:pPr>
      <w:r>
        <w:rPr>
          <w:noProof/>
        </w:rPr>
        <w:drawing>
          <wp:inline distT="0" distB="0" distL="0" distR="0" wp14:anchorId="279F9EDB" wp14:editId="3BA0E7BD">
            <wp:extent cx="5492750" cy="2746375"/>
            <wp:effectExtent l="0" t="0" r="0" b="0"/>
            <wp:docPr id="1" name="Picture 1" descr="Wilayah Pengelolaan Perikanan Neg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ayah Pengelolaan Perikanan Negar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2750" cy="2746375"/>
                    </a:xfrm>
                    <a:prstGeom prst="rect">
                      <a:avLst/>
                    </a:prstGeom>
                    <a:noFill/>
                    <a:ln>
                      <a:noFill/>
                    </a:ln>
                  </pic:spPr>
                </pic:pic>
              </a:graphicData>
            </a:graphic>
          </wp:inline>
        </w:drawing>
      </w:r>
    </w:p>
    <w:p w14:paraId="4191233D" w14:textId="77777777" w:rsidR="00902969" w:rsidRPr="00902969" w:rsidRDefault="00902969" w:rsidP="00902969">
      <w:pPr>
        <w:autoSpaceDE w:val="0"/>
        <w:autoSpaceDN w:val="0"/>
        <w:adjustRightInd w:val="0"/>
        <w:spacing w:after="166" w:line="360" w:lineRule="auto"/>
        <w:jc w:val="both"/>
        <w:rPr>
          <w:rFonts w:ascii="Bookman Old Style" w:hAnsi="Bookman Old Style" w:cs="Bookman Old Style"/>
          <w:color w:val="000000"/>
          <w:sz w:val="23"/>
          <w:szCs w:val="23"/>
        </w:rPr>
      </w:pPr>
      <w:r w:rsidRPr="00902969">
        <w:rPr>
          <w:rFonts w:ascii="Bookman Old Style" w:hAnsi="Bookman Old Style" w:cs="Bookman Old Style"/>
          <w:color w:val="000000"/>
          <w:sz w:val="23"/>
          <w:szCs w:val="23"/>
        </w:rPr>
        <w:t xml:space="preserve">Jalur Penangkapan Ikan I sebagaimana dimaksud dalam Pasal 2 ayat (2) huruf a terdiri atas: </w:t>
      </w:r>
    </w:p>
    <w:p w14:paraId="7801B0BA" w14:textId="77777777" w:rsidR="00902969" w:rsidRPr="00902969" w:rsidRDefault="00902969" w:rsidP="00902969">
      <w:pPr>
        <w:autoSpaceDE w:val="0"/>
        <w:autoSpaceDN w:val="0"/>
        <w:adjustRightInd w:val="0"/>
        <w:spacing w:after="166" w:line="360" w:lineRule="auto"/>
        <w:jc w:val="both"/>
        <w:rPr>
          <w:rFonts w:ascii="Bookman Old Style" w:hAnsi="Bookman Old Style" w:cs="Bookman Old Style"/>
          <w:color w:val="000000"/>
          <w:sz w:val="23"/>
          <w:szCs w:val="23"/>
        </w:rPr>
      </w:pPr>
      <w:r w:rsidRPr="00902969">
        <w:rPr>
          <w:rFonts w:ascii="Bookman Old Style" w:hAnsi="Bookman Old Style" w:cs="Bookman Old Style"/>
          <w:color w:val="000000"/>
          <w:sz w:val="23"/>
          <w:szCs w:val="23"/>
        </w:rPr>
        <w:t xml:space="preserve">a. Jalur Penangkapan Ikan IA, meliputi perairan sampai dengan 2 (dua) mil laut diukur dari garis pantai ke arah laut lepas dan/atau ke arah perairan kepulauan; dan </w:t>
      </w:r>
    </w:p>
    <w:p w14:paraId="73E5BA0A" w14:textId="77777777" w:rsidR="00902969" w:rsidRPr="00902969" w:rsidRDefault="00902969" w:rsidP="00902969">
      <w:pPr>
        <w:autoSpaceDE w:val="0"/>
        <w:autoSpaceDN w:val="0"/>
        <w:adjustRightInd w:val="0"/>
        <w:spacing w:after="166" w:line="360" w:lineRule="auto"/>
        <w:jc w:val="both"/>
        <w:rPr>
          <w:rFonts w:ascii="Bookman Old Style" w:hAnsi="Bookman Old Style" w:cs="Bookman Old Style"/>
          <w:color w:val="000000"/>
          <w:sz w:val="23"/>
          <w:szCs w:val="23"/>
        </w:rPr>
      </w:pPr>
      <w:r w:rsidRPr="00902969">
        <w:rPr>
          <w:rFonts w:ascii="Bookman Old Style" w:hAnsi="Bookman Old Style" w:cs="Bookman Old Style"/>
          <w:color w:val="000000"/>
          <w:sz w:val="23"/>
          <w:szCs w:val="23"/>
        </w:rPr>
        <w:t xml:space="preserve">b. Jalur Penangkapan Ikan IB, meliputi perairan di luar Jalur Penangkapan Ikan IA sampai dengan 4 (empat) mil laut. </w:t>
      </w:r>
    </w:p>
    <w:p w14:paraId="4F1F162E" w14:textId="77777777" w:rsidR="00902969" w:rsidRPr="00902969" w:rsidRDefault="00902969" w:rsidP="00902969">
      <w:pPr>
        <w:autoSpaceDE w:val="0"/>
        <w:autoSpaceDN w:val="0"/>
        <w:adjustRightInd w:val="0"/>
        <w:spacing w:after="166" w:line="360" w:lineRule="auto"/>
        <w:jc w:val="both"/>
        <w:rPr>
          <w:rFonts w:ascii="Bookman Old Style" w:hAnsi="Bookman Old Style" w:cs="Bookman Old Style"/>
          <w:color w:val="000000"/>
          <w:sz w:val="23"/>
          <w:szCs w:val="23"/>
        </w:rPr>
      </w:pPr>
      <w:r w:rsidRPr="00902969">
        <w:rPr>
          <w:rFonts w:ascii="Bookman Old Style" w:hAnsi="Bookman Old Style" w:cs="Bookman Old Style"/>
          <w:color w:val="000000"/>
          <w:sz w:val="23"/>
          <w:szCs w:val="23"/>
        </w:rPr>
        <w:t xml:space="preserve">(2) Jalur Penangkapan Ikan II sebagaimana dimaksud dalam Pasal 2 ayat (2) huruf b meliputi perairan di luar Jalur Penangkapan Ikan I sampai dengan 12 (dua belas) mil laut. </w:t>
      </w:r>
    </w:p>
    <w:p w14:paraId="5178A010" w14:textId="41F9B402" w:rsidR="00902969" w:rsidRPr="00902969" w:rsidRDefault="00902969" w:rsidP="00B8638B">
      <w:pPr>
        <w:autoSpaceDE w:val="0"/>
        <w:autoSpaceDN w:val="0"/>
        <w:adjustRightInd w:val="0"/>
        <w:spacing w:after="0" w:line="360" w:lineRule="auto"/>
        <w:jc w:val="both"/>
        <w:rPr>
          <w:rFonts w:ascii="Bookman Old Style" w:hAnsi="Bookman Old Style"/>
          <w:sz w:val="23"/>
          <w:szCs w:val="23"/>
        </w:rPr>
      </w:pPr>
      <w:r w:rsidRPr="00902969">
        <w:rPr>
          <w:rFonts w:ascii="Bookman Old Style" w:hAnsi="Bookman Old Style" w:cs="Bookman Old Style"/>
          <w:color w:val="000000"/>
          <w:sz w:val="23"/>
          <w:szCs w:val="23"/>
        </w:rPr>
        <w:t>(3) Jalur Penangkapan Ikan III sebagaimana dimaksud</w:t>
      </w:r>
      <w:r w:rsidR="00B8638B">
        <w:rPr>
          <w:rFonts w:ascii="Bookman Old Style" w:hAnsi="Bookman Old Style" w:cs="Bookman Old Style"/>
          <w:color w:val="000000"/>
          <w:sz w:val="23"/>
          <w:szCs w:val="23"/>
        </w:rPr>
        <w:t xml:space="preserve"> </w:t>
      </w:r>
      <w:r w:rsidRPr="00902969">
        <w:rPr>
          <w:rFonts w:ascii="Bookman Old Style" w:hAnsi="Bookman Old Style"/>
          <w:sz w:val="23"/>
          <w:szCs w:val="23"/>
        </w:rPr>
        <w:t xml:space="preserve">dalam Pasal 2 ayat (2) huruf c meliputi perairan di luar Jalur Penangkapan Ikan II, termasuk zona ekonomi eksklusif Indonesia. </w:t>
      </w:r>
    </w:p>
    <w:p w14:paraId="4B8CB1D9" w14:textId="4A97B022" w:rsidR="00B8638B" w:rsidRPr="00B8638B" w:rsidRDefault="00B8638B" w:rsidP="00B8638B">
      <w:pPr>
        <w:autoSpaceDE w:val="0"/>
        <w:autoSpaceDN w:val="0"/>
        <w:adjustRightInd w:val="0"/>
        <w:spacing w:after="0" w:line="240" w:lineRule="auto"/>
        <w:rPr>
          <w:rFonts w:ascii="Bookman Old Style" w:hAnsi="Bookman Old Style" w:cs="Bookman Old Style"/>
          <w:b/>
          <w:bCs/>
          <w:color w:val="000000"/>
          <w:sz w:val="23"/>
          <w:szCs w:val="23"/>
        </w:rPr>
      </w:pPr>
      <w:r w:rsidRPr="00B8638B">
        <w:rPr>
          <w:rFonts w:ascii="Bookman Old Style" w:hAnsi="Bookman Old Style" w:cs="Bookman Old Style"/>
          <w:b/>
          <w:bCs/>
          <w:color w:val="000000"/>
          <w:sz w:val="23"/>
          <w:szCs w:val="23"/>
        </w:rPr>
        <w:lastRenderedPageBreak/>
        <w:t>Penempatan API dan ABPI pada Jalur Penangkapan Ikan di WPPNRI dan Laut Lepas</w:t>
      </w:r>
    </w:p>
    <w:p w14:paraId="66C48CE5" w14:textId="77777777" w:rsidR="00B8638B" w:rsidRPr="00B8638B" w:rsidRDefault="00B8638B" w:rsidP="00B8638B">
      <w:pPr>
        <w:autoSpaceDE w:val="0"/>
        <w:autoSpaceDN w:val="0"/>
        <w:adjustRightInd w:val="0"/>
        <w:spacing w:after="0" w:line="240" w:lineRule="auto"/>
        <w:rPr>
          <w:rFonts w:ascii="Bookman Old Style" w:hAnsi="Bookman Old Style" w:cs="Bookman Old Style"/>
          <w:color w:val="000000"/>
          <w:sz w:val="24"/>
          <w:szCs w:val="24"/>
        </w:rPr>
      </w:pPr>
    </w:p>
    <w:p w14:paraId="0E733375" w14:textId="77777777" w:rsidR="00B8638B" w:rsidRPr="00B8638B" w:rsidRDefault="00B8638B" w:rsidP="00B8638B">
      <w:pPr>
        <w:autoSpaceDE w:val="0"/>
        <w:autoSpaceDN w:val="0"/>
        <w:adjustRightInd w:val="0"/>
        <w:spacing w:after="166" w:line="240" w:lineRule="auto"/>
        <w:rPr>
          <w:rFonts w:ascii="Bookman Old Style" w:hAnsi="Bookman Old Style" w:cs="Bookman Old Style"/>
          <w:color w:val="000000"/>
          <w:sz w:val="23"/>
          <w:szCs w:val="23"/>
        </w:rPr>
      </w:pPr>
      <w:r w:rsidRPr="00B8638B">
        <w:rPr>
          <w:rFonts w:ascii="Bookman Old Style" w:hAnsi="Bookman Old Style" w:cs="Bookman Old Style"/>
          <w:color w:val="000000"/>
          <w:sz w:val="23"/>
          <w:szCs w:val="23"/>
        </w:rPr>
        <w:t xml:space="preserve">(1) Penempatan API dan ABPI pada Jalur Penangkapan Ikan di WPPNRI dan Laut Lepas disesuaikan dengan: </w:t>
      </w:r>
    </w:p>
    <w:p w14:paraId="7489BABC" w14:textId="77777777" w:rsidR="00B8638B" w:rsidRPr="00B8638B" w:rsidRDefault="00B8638B" w:rsidP="00B8638B">
      <w:pPr>
        <w:autoSpaceDE w:val="0"/>
        <w:autoSpaceDN w:val="0"/>
        <w:adjustRightInd w:val="0"/>
        <w:spacing w:after="166" w:line="240" w:lineRule="auto"/>
        <w:rPr>
          <w:rFonts w:ascii="Bookman Old Style" w:hAnsi="Bookman Old Style" w:cs="Bookman Old Style"/>
          <w:color w:val="000000"/>
          <w:sz w:val="23"/>
          <w:szCs w:val="23"/>
        </w:rPr>
      </w:pPr>
      <w:r w:rsidRPr="00B8638B">
        <w:rPr>
          <w:rFonts w:ascii="Bookman Old Style" w:hAnsi="Bookman Old Style" w:cs="Bookman Old Style"/>
          <w:color w:val="000000"/>
          <w:sz w:val="23"/>
          <w:szCs w:val="23"/>
        </w:rPr>
        <w:t xml:space="preserve">a. sifat API; </w:t>
      </w:r>
    </w:p>
    <w:p w14:paraId="62CDB714" w14:textId="77777777" w:rsidR="00B8638B" w:rsidRPr="00B8638B" w:rsidRDefault="00B8638B" w:rsidP="00B8638B">
      <w:pPr>
        <w:autoSpaceDE w:val="0"/>
        <w:autoSpaceDN w:val="0"/>
        <w:adjustRightInd w:val="0"/>
        <w:spacing w:after="166" w:line="240" w:lineRule="auto"/>
        <w:rPr>
          <w:rFonts w:ascii="Bookman Old Style" w:hAnsi="Bookman Old Style" w:cs="Bookman Old Style"/>
          <w:color w:val="000000"/>
          <w:sz w:val="23"/>
          <w:szCs w:val="23"/>
        </w:rPr>
      </w:pPr>
      <w:r w:rsidRPr="00B8638B">
        <w:rPr>
          <w:rFonts w:ascii="Bookman Old Style" w:hAnsi="Bookman Old Style" w:cs="Bookman Old Style"/>
          <w:color w:val="000000"/>
          <w:sz w:val="23"/>
          <w:szCs w:val="23"/>
        </w:rPr>
        <w:t xml:space="preserve">b. tingkat selektivitas dan kapasitas API; </w:t>
      </w:r>
    </w:p>
    <w:p w14:paraId="08F572FB" w14:textId="77777777" w:rsidR="00B8638B" w:rsidRPr="00B8638B" w:rsidRDefault="00B8638B" w:rsidP="00B8638B">
      <w:pPr>
        <w:autoSpaceDE w:val="0"/>
        <w:autoSpaceDN w:val="0"/>
        <w:adjustRightInd w:val="0"/>
        <w:spacing w:after="166" w:line="240" w:lineRule="auto"/>
        <w:rPr>
          <w:rFonts w:ascii="Bookman Old Style" w:hAnsi="Bookman Old Style" w:cs="Bookman Old Style"/>
          <w:color w:val="000000"/>
          <w:sz w:val="23"/>
          <w:szCs w:val="23"/>
        </w:rPr>
      </w:pPr>
      <w:r w:rsidRPr="00B8638B">
        <w:rPr>
          <w:rFonts w:ascii="Bookman Old Style" w:hAnsi="Bookman Old Style" w:cs="Bookman Old Style"/>
          <w:color w:val="000000"/>
          <w:sz w:val="23"/>
          <w:szCs w:val="23"/>
        </w:rPr>
        <w:t xml:space="preserve">c. jenis dan ukuran ABPI; </w:t>
      </w:r>
    </w:p>
    <w:p w14:paraId="4B48AC33" w14:textId="77777777" w:rsidR="00B8638B" w:rsidRPr="00B8638B" w:rsidRDefault="00B8638B" w:rsidP="00B8638B">
      <w:pPr>
        <w:autoSpaceDE w:val="0"/>
        <w:autoSpaceDN w:val="0"/>
        <w:adjustRightInd w:val="0"/>
        <w:spacing w:after="166" w:line="240" w:lineRule="auto"/>
        <w:rPr>
          <w:rFonts w:ascii="Bookman Old Style" w:hAnsi="Bookman Old Style" w:cs="Bookman Old Style"/>
          <w:color w:val="000000"/>
          <w:sz w:val="23"/>
          <w:szCs w:val="23"/>
        </w:rPr>
      </w:pPr>
      <w:r w:rsidRPr="00B8638B">
        <w:rPr>
          <w:rFonts w:ascii="Bookman Old Style" w:hAnsi="Bookman Old Style" w:cs="Bookman Old Style"/>
          <w:color w:val="000000"/>
          <w:sz w:val="23"/>
          <w:szCs w:val="23"/>
        </w:rPr>
        <w:t xml:space="preserve">d. ukuran kapal penangkap ikan; dan </w:t>
      </w:r>
    </w:p>
    <w:p w14:paraId="3E02F007" w14:textId="77777777" w:rsidR="00B8638B" w:rsidRPr="00B8638B" w:rsidRDefault="00B8638B" w:rsidP="00B8638B">
      <w:pPr>
        <w:autoSpaceDE w:val="0"/>
        <w:autoSpaceDN w:val="0"/>
        <w:adjustRightInd w:val="0"/>
        <w:spacing w:after="166" w:line="240" w:lineRule="auto"/>
        <w:rPr>
          <w:rFonts w:ascii="Bookman Old Style" w:hAnsi="Bookman Old Style" w:cs="Bookman Old Style"/>
          <w:color w:val="000000"/>
          <w:sz w:val="23"/>
          <w:szCs w:val="23"/>
        </w:rPr>
      </w:pPr>
      <w:r w:rsidRPr="00B8638B">
        <w:rPr>
          <w:rFonts w:ascii="Bookman Old Style" w:hAnsi="Bookman Old Style" w:cs="Bookman Old Style"/>
          <w:color w:val="000000"/>
          <w:sz w:val="23"/>
          <w:szCs w:val="23"/>
        </w:rPr>
        <w:t xml:space="preserve">e. wilayah penangkapan. </w:t>
      </w:r>
    </w:p>
    <w:p w14:paraId="11BF0BAC" w14:textId="77777777" w:rsidR="00B8638B" w:rsidRPr="00B8638B" w:rsidRDefault="00B8638B" w:rsidP="00B8638B">
      <w:pPr>
        <w:autoSpaceDE w:val="0"/>
        <w:autoSpaceDN w:val="0"/>
        <w:adjustRightInd w:val="0"/>
        <w:spacing w:after="166" w:line="240" w:lineRule="auto"/>
        <w:rPr>
          <w:rFonts w:ascii="Bookman Old Style" w:hAnsi="Bookman Old Style" w:cs="Bookman Old Style"/>
          <w:color w:val="000000"/>
          <w:sz w:val="23"/>
          <w:szCs w:val="23"/>
        </w:rPr>
      </w:pPr>
      <w:r w:rsidRPr="00B8638B">
        <w:rPr>
          <w:rFonts w:ascii="Bookman Old Style" w:hAnsi="Bookman Old Style" w:cs="Bookman Old Style"/>
          <w:color w:val="000000"/>
          <w:sz w:val="23"/>
          <w:szCs w:val="23"/>
        </w:rPr>
        <w:t xml:space="preserve">(2) Sifat API sebagaimana dimaksud pada ayat (1) huruf a dibedakan menjadi: </w:t>
      </w:r>
    </w:p>
    <w:p w14:paraId="692F71C4" w14:textId="77777777" w:rsidR="00B8638B" w:rsidRPr="00B8638B" w:rsidRDefault="00B8638B" w:rsidP="00B8638B">
      <w:pPr>
        <w:autoSpaceDE w:val="0"/>
        <w:autoSpaceDN w:val="0"/>
        <w:adjustRightInd w:val="0"/>
        <w:spacing w:after="166" w:line="240" w:lineRule="auto"/>
        <w:rPr>
          <w:rFonts w:ascii="Bookman Old Style" w:hAnsi="Bookman Old Style" w:cs="Bookman Old Style"/>
          <w:color w:val="000000"/>
          <w:sz w:val="23"/>
          <w:szCs w:val="23"/>
        </w:rPr>
      </w:pPr>
      <w:r w:rsidRPr="00B8638B">
        <w:rPr>
          <w:rFonts w:ascii="Bookman Old Style" w:hAnsi="Bookman Old Style" w:cs="Bookman Old Style"/>
          <w:color w:val="000000"/>
          <w:sz w:val="23"/>
          <w:szCs w:val="23"/>
        </w:rPr>
        <w:t xml:space="preserve">a. statis, merupakan API yang dipasang menetap dan tidak dipindahkan untuk jangka waktu lama; </w:t>
      </w:r>
    </w:p>
    <w:p w14:paraId="5C2C5374" w14:textId="77777777" w:rsidR="00B8638B" w:rsidRPr="00B8638B" w:rsidRDefault="00B8638B" w:rsidP="00B8638B">
      <w:pPr>
        <w:autoSpaceDE w:val="0"/>
        <w:autoSpaceDN w:val="0"/>
        <w:adjustRightInd w:val="0"/>
        <w:spacing w:after="166" w:line="240" w:lineRule="auto"/>
        <w:rPr>
          <w:rFonts w:ascii="Bookman Old Style" w:hAnsi="Bookman Old Style" w:cs="Bookman Old Style"/>
          <w:color w:val="000000"/>
          <w:sz w:val="23"/>
          <w:szCs w:val="23"/>
        </w:rPr>
      </w:pPr>
      <w:r w:rsidRPr="00B8638B">
        <w:rPr>
          <w:rFonts w:ascii="Bookman Old Style" w:hAnsi="Bookman Old Style" w:cs="Bookman Old Style"/>
          <w:color w:val="000000"/>
          <w:sz w:val="23"/>
          <w:szCs w:val="23"/>
        </w:rPr>
        <w:t xml:space="preserve">b. pasif, merupakan API yang dipasang menetap dalam waktu singkat; dan </w:t>
      </w:r>
    </w:p>
    <w:p w14:paraId="2B8A6E85" w14:textId="10DB5857" w:rsidR="00B8638B" w:rsidRDefault="00B8638B" w:rsidP="00B8638B">
      <w:pPr>
        <w:autoSpaceDE w:val="0"/>
        <w:autoSpaceDN w:val="0"/>
        <w:adjustRightInd w:val="0"/>
        <w:spacing w:after="166" w:line="240" w:lineRule="auto"/>
        <w:rPr>
          <w:rFonts w:ascii="Bookman Old Style" w:hAnsi="Bookman Old Style" w:cs="Bookman Old Style"/>
          <w:color w:val="000000"/>
          <w:sz w:val="23"/>
          <w:szCs w:val="23"/>
        </w:rPr>
      </w:pPr>
      <w:r w:rsidRPr="00B8638B">
        <w:rPr>
          <w:rFonts w:ascii="Bookman Old Style" w:hAnsi="Bookman Old Style" w:cs="Bookman Old Style"/>
          <w:color w:val="000000"/>
          <w:sz w:val="23"/>
          <w:szCs w:val="23"/>
        </w:rPr>
        <w:t xml:space="preserve">c. aktif, merupakan API yang dioperasionalkan secara aktif dan bergerak. </w:t>
      </w:r>
    </w:p>
    <w:p w14:paraId="78BEB4F0" w14:textId="77777777" w:rsidR="00B8638B" w:rsidRPr="00B8638B" w:rsidRDefault="00B8638B" w:rsidP="00B8638B">
      <w:pPr>
        <w:autoSpaceDE w:val="0"/>
        <w:autoSpaceDN w:val="0"/>
        <w:adjustRightInd w:val="0"/>
        <w:spacing w:after="166" w:line="240" w:lineRule="auto"/>
        <w:rPr>
          <w:rFonts w:ascii="Bookman Old Style" w:hAnsi="Bookman Old Style" w:cs="Bookman Old Style"/>
          <w:color w:val="000000"/>
          <w:sz w:val="23"/>
          <w:szCs w:val="23"/>
        </w:rPr>
      </w:pPr>
      <w:r w:rsidRPr="00B8638B">
        <w:rPr>
          <w:rFonts w:ascii="Bookman Old Style" w:hAnsi="Bookman Old Style" w:cs="Bookman Old Style"/>
          <w:color w:val="000000"/>
          <w:sz w:val="23"/>
          <w:szCs w:val="23"/>
        </w:rPr>
        <w:t xml:space="preserve">(3) Tingkat selektivitas dan kapasitas API sebagaimana dimaksud pada ayat (1) huruf b ditentukan berdasarkan ukuran: </w:t>
      </w:r>
    </w:p>
    <w:p w14:paraId="4730461C" w14:textId="77777777" w:rsidR="00B8638B" w:rsidRPr="00B8638B" w:rsidRDefault="00B8638B" w:rsidP="00B8638B">
      <w:pPr>
        <w:autoSpaceDE w:val="0"/>
        <w:autoSpaceDN w:val="0"/>
        <w:adjustRightInd w:val="0"/>
        <w:spacing w:after="166" w:line="240" w:lineRule="auto"/>
        <w:rPr>
          <w:rFonts w:ascii="Bookman Old Style" w:hAnsi="Bookman Old Style" w:cs="Bookman Old Style"/>
          <w:color w:val="000000"/>
          <w:sz w:val="23"/>
          <w:szCs w:val="23"/>
        </w:rPr>
      </w:pPr>
      <w:r w:rsidRPr="00B8638B">
        <w:rPr>
          <w:rFonts w:ascii="Bookman Old Style" w:hAnsi="Bookman Old Style" w:cs="Bookman Old Style"/>
          <w:color w:val="000000"/>
          <w:sz w:val="23"/>
          <w:szCs w:val="23"/>
        </w:rPr>
        <w:t xml:space="preserve">a. mesh size; </w:t>
      </w:r>
    </w:p>
    <w:p w14:paraId="21FE81CE" w14:textId="77777777" w:rsidR="00B8638B" w:rsidRPr="00B8638B" w:rsidRDefault="00B8638B" w:rsidP="00B8638B">
      <w:pPr>
        <w:autoSpaceDE w:val="0"/>
        <w:autoSpaceDN w:val="0"/>
        <w:adjustRightInd w:val="0"/>
        <w:spacing w:line="240" w:lineRule="auto"/>
        <w:rPr>
          <w:rFonts w:ascii="Bookman Old Style" w:hAnsi="Bookman Old Style" w:cs="Bookman Old Style"/>
          <w:color w:val="000000"/>
          <w:sz w:val="23"/>
          <w:szCs w:val="23"/>
        </w:rPr>
      </w:pPr>
      <w:r w:rsidRPr="00B8638B">
        <w:rPr>
          <w:rFonts w:ascii="Bookman Old Style" w:hAnsi="Bookman Old Style" w:cs="Bookman Old Style"/>
          <w:color w:val="000000"/>
          <w:sz w:val="23"/>
          <w:szCs w:val="23"/>
        </w:rPr>
        <w:t xml:space="preserve">b. panjang Tali Ris Atas; </w:t>
      </w:r>
    </w:p>
    <w:p w14:paraId="7F649E85" w14:textId="77777777" w:rsidR="00B8638B" w:rsidRPr="00B8638B" w:rsidRDefault="00B8638B" w:rsidP="00B8638B">
      <w:pPr>
        <w:numPr>
          <w:ilvl w:val="0"/>
          <w:numId w:val="7"/>
        </w:numPr>
        <w:autoSpaceDE w:val="0"/>
        <w:autoSpaceDN w:val="0"/>
        <w:adjustRightInd w:val="0"/>
        <w:spacing w:after="166" w:line="240" w:lineRule="auto"/>
        <w:rPr>
          <w:rFonts w:ascii="Bookman Old Style" w:hAnsi="Bookman Old Style"/>
          <w:sz w:val="23"/>
          <w:szCs w:val="23"/>
        </w:rPr>
      </w:pPr>
      <w:r w:rsidRPr="00B8638B">
        <w:rPr>
          <w:rFonts w:ascii="Bookman Old Style" w:hAnsi="Bookman Old Style"/>
          <w:sz w:val="23"/>
          <w:szCs w:val="23"/>
        </w:rPr>
        <w:t xml:space="preserve">c. bukaan mulut; </w:t>
      </w:r>
    </w:p>
    <w:p w14:paraId="52224C0D" w14:textId="77777777" w:rsidR="00B8638B" w:rsidRPr="00B8638B" w:rsidRDefault="00B8638B" w:rsidP="00B8638B">
      <w:pPr>
        <w:numPr>
          <w:ilvl w:val="0"/>
          <w:numId w:val="7"/>
        </w:numPr>
        <w:autoSpaceDE w:val="0"/>
        <w:autoSpaceDN w:val="0"/>
        <w:adjustRightInd w:val="0"/>
        <w:spacing w:after="166" w:line="240" w:lineRule="auto"/>
        <w:rPr>
          <w:rFonts w:ascii="Bookman Old Style" w:hAnsi="Bookman Old Style"/>
          <w:sz w:val="23"/>
          <w:szCs w:val="23"/>
        </w:rPr>
      </w:pPr>
      <w:r w:rsidRPr="00B8638B">
        <w:rPr>
          <w:rFonts w:ascii="Bookman Old Style" w:hAnsi="Bookman Old Style"/>
          <w:sz w:val="23"/>
          <w:szCs w:val="23"/>
        </w:rPr>
        <w:t xml:space="preserve">d. luasan; </w:t>
      </w:r>
    </w:p>
    <w:p w14:paraId="08CC72C1" w14:textId="77777777" w:rsidR="00B8638B" w:rsidRPr="00B8638B" w:rsidRDefault="00B8638B" w:rsidP="00B8638B">
      <w:pPr>
        <w:numPr>
          <w:ilvl w:val="0"/>
          <w:numId w:val="7"/>
        </w:numPr>
        <w:autoSpaceDE w:val="0"/>
        <w:autoSpaceDN w:val="0"/>
        <w:adjustRightInd w:val="0"/>
        <w:spacing w:after="166" w:line="240" w:lineRule="auto"/>
        <w:rPr>
          <w:rFonts w:ascii="Bookman Old Style" w:hAnsi="Bookman Old Style"/>
          <w:sz w:val="23"/>
          <w:szCs w:val="23"/>
        </w:rPr>
      </w:pPr>
      <w:r w:rsidRPr="00B8638B">
        <w:rPr>
          <w:rFonts w:ascii="Bookman Old Style" w:hAnsi="Bookman Old Style"/>
          <w:sz w:val="23"/>
          <w:szCs w:val="23"/>
        </w:rPr>
        <w:t xml:space="preserve">e. panjang penaju; </w:t>
      </w:r>
    </w:p>
    <w:p w14:paraId="265B1C66" w14:textId="77777777" w:rsidR="00B8638B" w:rsidRPr="00B8638B" w:rsidRDefault="00B8638B" w:rsidP="00B8638B">
      <w:pPr>
        <w:numPr>
          <w:ilvl w:val="0"/>
          <w:numId w:val="7"/>
        </w:numPr>
        <w:autoSpaceDE w:val="0"/>
        <w:autoSpaceDN w:val="0"/>
        <w:adjustRightInd w:val="0"/>
        <w:spacing w:after="166" w:line="240" w:lineRule="auto"/>
        <w:rPr>
          <w:rFonts w:ascii="Bookman Old Style" w:hAnsi="Bookman Old Style"/>
          <w:sz w:val="23"/>
          <w:szCs w:val="23"/>
        </w:rPr>
      </w:pPr>
      <w:r w:rsidRPr="00B8638B">
        <w:rPr>
          <w:rFonts w:ascii="Bookman Old Style" w:hAnsi="Bookman Old Style"/>
          <w:sz w:val="23"/>
          <w:szCs w:val="23"/>
        </w:rPr>
        <w:t xml:space="preserve">f. jumlah mata pancing; dan </w:t>
      </w:r>
    </w:p>
    <w:p w14:paraId="105D3712" w14:textId="77777777" w:rsidR="00B8638B" w:rsidRPr="00B8638B" w:rsidRDefault="00B8638B" w:rsidP="00B8638B">
      <w:pPr>
        <w:numPr>
          <w:ilvl w:val="0"/>
          <w:numId w:val="7"/>
        </w:numPr>
        <w:autoSpaceDE w:val="0"/>
        <w:autoSpaceDN w:val="0"/>
        <w:adjustRightInd w:val="0"/>
        <w:spacing w:after="166" w:line="240" w:lineRule="auto"/>
        <w:rPr>
          <w:rFonts w:ascii="Bookman Old Style" w:hAnsi="Bookman Old Style"/>
          <w:sz w:val="23"/>
          <w:szCs w:val="23"/>
        </w:rPr>
      </w:pPr>
      <w:r w:rsidRPr="00B8638B">
        <w:rPr>
          <w:rFonts w:ascii="Bookman Old Style" w:hAnsi="Bookman Old Style"/>
          <w:sz w:val="23"/>
          <w:szCs w:val="23"/>
        </w:rPr>
        <w:t xml:space="preserve">g. panjang tali selambar. </w:t>
      </w:r>
    </w:p>
    <w:p w14:paraId="631661FD" w14:textId="77777777" w:rsidR="00B8638B" w:rsidRPr="00B8638B" w:rsidRDefault="00B8638B" w:rsidP="00B8638B">
      <w:pPr>
        <w:numPr>
          <w:ilvl w:val="0"/>
          <w:numId w:val="7"/>
        </w:numPr>
        <w:autoSpaceDE w:val="0"/>
        <w:autoSpaceDN w:val="0"/>
        <w:adjustRightInd w:val="0"/>
        <w:spacing w:after="166" w:line="240" w:lineRule="auto"/>
        <w:rPr>
          <w:rFonts w:ascii="Bookman Old Style" w:hAnsi="Bookman Old Style"/>
          <w:sz w:val="23"/>
          <w:szCs w:val="23"/>
        </w:rPr>
      </w:pPr>
      <w:r w:rsidRPr="00B8638B">
        <w:rPr>
          <w:rFonts w:ascii="Bookman Old Style" w:hAnsi="Bookman Old Style"/>
          <w:sz w:val="23"/>
          <w:szCs w:val="23"/>
        </w:rPr>
        <w:t xml:space="preserve">(4) Jenis ABPI sebagaimana dimaksud pada ayat (1) huruf c sesuai dengan ketentuan sebagaimana dimaksud dalam Pasal 18. </w:t>
      </w:r>
    </w:p>
    <w:p w14:paraId="6CBA0671" w14:textId="77777777" w:rsidR="00B8638B" w:rsidRPr="00B8638B" w:rsidRDefault="00B8638B" w:rsidP="00B8638B">
      <w:pPr>
        <w:numPr>
          <w:ilvl w:val="0"/>
          <w:numId w:val="7"/>
        </w:numPr>
        <w:autoSpaceDE w:val="0"/>
        <w:autoSpaceDN w:val="0"/>
        <w:adjustRightInd w:val="0"/>
        <w:spacing w:after="166" w:line="240" w:lineRule="auto"/>
        <w:rPr>
          <w:rFonts w:ascii="Bookman Old Style" w:hAnsi="Bookman Old Style"/>
          <w:sz w:val="23"/>
          <w:szCs w:val="23"/>
        </w:rPr>
      </w:pPr>
      <w:r w:rsidRPr="00B8638B">
        <w:rPr>
          <w:rFonts w:ascii="Bookman Old Style" w:hAnsi="Bookman Old Style"/>
          <w:sz w:val="23"/>
          <w:szCs w:val="23"/>
        </w:rPr>
        <w:t xml:space="preserve">(5) Ukuran ABPI sebagaimana dimaksud pada ayat (1) huruf c untuk lampu berupa daya lampu. </w:t>
      </w:r>
    </w:p>
    <w:p w14:paraId="37960D98" w14:textId="77777777" w:rsidR="00B8638B" w:rsidRPr="00B8638B" w:rsidRDefault="00B8638B" w:rsidP="00B8638B">
      <w:pPr>
        <w:numPr>
          <w:ilvl w:val="0"/>
          <w:numId w:val="7"/>
        </w:numPr>
        <w:autoSpaceDE w:val="0"/>
        <w:autoSpaceDN w:val="0"/>
        <w:adjustRightInd w:val="0"/>
        <w:spacing w:after="166" w:line="240" w:lineRule="auto"/>
        <w:rPr>
          <w:rFonts w:ascii="Bookman Old Style" w:hAnsi="Bookman Old Style"/>
          <w:sz w:val="23"/>
          <w:szCs w:val="23"/>
        </w:rPr>
      </w:pPr>
      <w:r w:rsidRPr="00B8638B">
        <w:rPr>
          <w:rFonts w:ascii="Bookman Old Style" w:hAnsi="Bookman Old Style"/>
          <w:sz w:val="23"/>
          <w:szCs w:val="23"/>
        </w:rPr>
        <w:t xml:space="preserve">(6) Ukuran kapal penangkap ikan sebagaimana dimaksud pada ayat (1) huruf d terdiri atas: </w:t>
      </w:r>
    </w:p>
    <w:p w14:paraId="12945378" w14:textId="77777777" w:rsidR="00B8638B" w:rsidRPr="00B8638B" w:rsidRDefault="00B8638B" w:rsidP="00B8638B">
      <w:pPr>
        <w:numPr>
          <w:ilvl w:val="0"/>
          <w:numId w:val="7"/>
        </w:numPr>
        <w:autoSpaceDE w:val="0"/>
        <w:autoSpaceDN w:val="0"/>
        <w:adjustRightInd w:val="0"/>
        <w:spacing w:after="166" w:line="240" w:lineRule="auto"/>
        <w:rPr>
          <w:rFonts w:ascii="Bookman Old Style" w:hAnsi="Bookman Old Style"/>
          <w:sz w:val="23"/>
          <w:szCs w:val="23"/>
        </w:rPr>
      </w:pPr>
      <w:r w:rsidRPr="00B8638B">
        <w:rPr>
          <w:rFonts w:ascii="Bookman Old Style" w:hAnsi="Bookman Old Style"/>
          <w:sz w:val="23"/>
          <w:szCs w:val="23"/>
        </w:rPr>
        <w:t xml:space="preserve">a. kapal tanpa motor; </w:t>
      </w:r>
    </w:p>
    <w:p w14:paraId="5F52CE80" w14:textId="77777777" w:rsidR="00B8638B" w:rsidRPr="00B8638B" w:rsidRDefault="00B8638B" w:rsidP="00B8638B">
      <w:pPr>
        <w:numPr>
          <w:ilvl w:val="0"/>
          <w:numId w:val="7"/>
        </w:numPr>
        <w:autoSpaceDE w:val="0"/>
        <w:autoSpaceDN w:val="0"/>
        <w:adjustRightInd w:val="0"/>
        <w:spacing w:after="166" w:line="240" w:lineRule="auto"/>
        <w:rPr>
          <w:rFonts w:ascii="Bookman Old Style" w:hAnsi="Bookman Old Style" w:cs="Bookman Old Style"/>
          <w:sz w:val="23"/>
          <w:szCs w:val="23"/>
        </w:rPr>
      </w:pPr>
      <w:r w:rsidRPr="00B8638B">
        <w:rPr>
          <w:rFonts w:ascii="Bookman Old Style" w:hAnsi="Bookman Old Style"/>
          <w:sz w:val="23"/>
          <w:szCs w:val="23"/>
        </w:rPr>
        <w:t xml:space="preserve">b. kapal motor berukuran </w:t>
      </w:r>
      <w:r w:rsidRPr="00B8638B">
        <w:rPr>
          <w:rFonts w:ascii="Bookman Old Style" w:hAnsi="Bookman Old Style" w:cs="Bookman Old Style"/>
          <w:sz w:val="23"/>
          <w:szCs w:val="23"/>
        </w:rPr>
        <w:t xml:space="preserve">≤ 5 (kurang dari atau sama dengan lima) </w:t>
      </w:r>
      <w:r w:rsidRPr="00B8638B">
        <w:rPr>
          <w:rFonts w:ascii="Bookman Old Style" w:hAnsi="Bookman Old Style" w:cs="Bookman Old Style"/>
          <w:i/>
          <w:iCs/>
          <w:sz w:val="23"/>
          <w:szCs w:val="23"/>
        </w:rPr>
        <w:t>gross tonnage</w:t>
      </w:r>
      <w:r w:rsidRPr="00B8638B">
        <w:rPr>
          <w:rFonts w:ascii="Bookman Old Style" w:hAnsi="Bookman Old Style" w:cs="Bookman Old Style"/>
          <w:sz w:val="23"/>
          <w:szCs w:val="23"/>
        </w:rPr>
        <w:t xml:space="preserve">; </w:t>
      </w:r>
    </w:p>
    <w:p w14:paraId="06C8EF47" w14:textId="77777777" w:rsidR="00B8638B" w:rsidRPr="00B8638B" w:rsidRDefault="00B8638B" w:rsidP="00B8638B">
      <w:pPr>
        <w:numPr>
          <w:ilvl w:val="0"/>
          <w:numId w:val="7"/>
        </w:numPr>
        <w:autoSpaceDE w:val="0"/>
        <w:autoSpaceDN w:val="0"/>
        <w:adjustRightInd w:val="0"/>
        <w:spacing w:after="166" w:line="240" w:lineRule="auto"/>
        <w:rPr>
          <w:rFonts w:ascii="Bookman Old Style" w:hAnsi="Bookman Old Style" w:cs="Bookman Old Style"/>
          <w:sz w:val="23"/>
          <w:szCs w:val="23"/>
        </w:rPr>
      </w:pPr>
      <w:r w:rsidRPr="00B8638B">
        <w:rPr>
          <w:rFonts w:ascii="Bookman Old Style" w:hAnsi="Bookman Old Style" w:cs="Bookman Old Style"/>
          <w:sz w:val="23"/>
          <w:szCs w:val="23"/>
        </w:rPr>
        <w:t xml:space="preserve">c. kapal motor berukuran &gt; 5 (lebih dari lima) </w:t>
      </w:r>
      <w:r w:rsidRPr="00B8638B">
        <w:rPr>
          <w:rFonts w:ascii="Bookman Old Style" w:hAnsi="Bookman Old Style" w:cs="Bookman Old Style"/>
          <w:i/>
          <w:iCs/>
          <w:sz w:val="23"/>
          <w:szCs w:val="23"/>
        </w:rPr>
        <w:t xml:space="preserve">gross tonnage </w:t>
      </w:r>
      <w:r w:rsidRPr="00B8638B">
        <w:rPr>
          <w:rFonts w:ascii="Bookman Old Style" w:hAnsi="Bookman Old Style" w:cs="Bookman Old Style"/>
          <w:sz w:val="23"/>
          <w:szCs w:val="23"/>
        </w:rPr>
        <w:t xml:space="preserve">sampai dengan 10 (sepuluh) </w:t>
      </w:r>
      <w:r w:rsidRPr="00B8638B">
        <w:rPr>
          <w:rFonts w:ascii="Bookman Old Style" w:hAnsi="Bookman Old Style" w:cs="Bookman Old Style"/>
          <w:i/>
          <w:iCs/>
          <w:sz w:val="23"/>
          <w:szCs w:val="23"/>
        </w:rPr>
        <w:t xml:space="preserve">gross tonnage; </w:t>
      </w:r>
    </w:p>
    <w:p w14:paraId="6590240C" w14:textId="77777777" w:rsidR="00B8638B" w:rsidRPr="00B8638B" w:rsidRDefault="00B8638B" w:rsidP="00B8638B">
      <w:pPr>
        <w:numPr>
          <w:ilvl w:val="0"/>
          <w:numId w:val="7"/>
        </w:numPr>
        <w:autoSpaceDE w:val="0"/>
        <w:autoSpaceDN w:val="0"/>
        <w:adjustRightInd w:val="0"/>
        <w:spacing w:after="166" w:line="240" w:lineRule="auto"/>
        <w:rPr>
          <w:rFonts w:ascii="Bookman Old Style" w:hAnsi="Bookman Old Style" w:cs="Bookman Old Style"/>
          <w:sz w:val="23"/>
          <w:szCs w:val="23"/>
        </w:rPr>
      </w:pPr>
      <w:r w:rsidRPr="00B8638B">
        <w:rPr>
          <w:rFonts w:ascii="Bookman Old Style" w:hAnsi="Bookman Old Style" w:cs="Bookman Old Style"/>
          <w:sz w:val="23"/>
          <w:szCs w:val="23"/>
        </w:rPr>
        <w:t xml:space="preserve">d. kapal motor berukuran &gt; 10 (lebih dari sepuluh) </w:t>
      </w:r>
      <w:r w:rsidRPr="00B8638B">
        <w:rPr>
          <w:rFonts w:ascii="Bookman Old Style" w:hAnsi="Bookman Old Style" w:cs="Bookman Old Style"/>
          <w:i/>
          <w:iCs/>
          <w:sz w:val="23"/>
          <w:szCs w:val="23"/>
        </w:rPr>
        <w:t xml:space="preserve">gross tonnage </w:t>
      </w:r>
      <w:r w:rsidRPr="00B8638B">
        <w:rPr>
          <w:rFonts w:ascii="Bookman Old Style" w:hAnsi="Bookman Old Style" w:cs="Bookman Old Style"/>
          <w:sz w:val="23"/>
          <w:szCs w:val="23"/>
        </w:rPr>
        <w:t xml:space="preserve">sampai dengan 30 (tiga puluh) </w:t>
      </w:r>
      <w:r w:rsidRPr="00B8638B">
        <w:rPr>
          <w:rFonts w:ascii="Bookman Old Style" w:hAnsi="Bookman Old Style" w:cs="Bookman Old Style"/>
          <w:i/>
          <w:iCs/>
          <w:sz w:val="23"/>
          <w:szCs w:val="23"/>
        </w:rPr>
        <w:t>gross tonnage</w:t>
      </w:r>
      <w:r w:rsidRPr="00B8638B">
        <w:rPr>
          <w:rFonts w:ascii="Bookman Old Style" w:hAnsi="Bookman Old Style" w:cs="Bookman Old Style"/>
          <w:sz w:val="23"/>
          <w:szCs w:val="23"/>
        </w:rPr>
        <w:t xml:space="preserve">; dan </w:t>
      </w:r>
    </w:p>
    <w:p w14:paraId="65C3D578" w14:textId="77777777" w:rsidR="00B8638B" w:rsidRPr="00B8638B" w:rsidRDefault="00B8638B" w:rsidP="00B8638B">
      <w:pPr>
        <w:numPr>
          <w:ilvl w:val="0"/>
          <w:numId w:val="7"/>
        </w:numPr>
        <w:autoSpaceDE w:val="0"/>
        <w:autoSpaceDN w:val="0"/>
        <w:adjustRightInd w:val="0"/>
        <w:spacing w:after="166" w:line="240" w:lineRule="auto"/>
        <w:rPr>
          <w:rFonts w:ascii="Bookman Old Style" w:hAnsi="Bookman Old Style" w:cs="Bookman Old Style"/>
          <w:sz w:val="23"/>
          <w:szCs w:val="23"/>
        </w:rPr>
      </w:pPr>
      <w:r w:rsidRPr="00B8638B">
        <w:rPr>
          <w:rFonts w:ascii="Bookman Old Style" w:hAnsi="Bookman Old Style" w:cs="Bookman Old Style"/>
          <w:sz w:val="23"/>
          <w:szCs w:val="23"/>
        </w:rPr>
        <w:t xml:space="preserve">e. kapal motor berukuran &gt; 30 (lebih dari tiga puluh) </w:t>
      </w:r>
      <w:r w:rsidRPr="00B8638B">
        <w:rPr>
          <w:rFonts w:ascii="Bookman Old Style" w:hAnsi="Bookman Old Style" w:cs="Bookman Old Style"/>
          <w:i/>
          <w:iCs/>
          <w:sz w:val="23"/>
          <w:szCs w:val="23"/>
        </w:rPr>
        <w:t>gross tonnage</w:t>
      </w:r>
      <w:r w:rsidRPr="00B8638B">
        <w:rPr>
          <w:rFonts w:ascii="Bookman Old Style" w:hAnsi="Bookman Old Style" w:cs="Bookman Old Style"/>
          <w:sz w:val="23"/>
          <w:szCs w:val="23"/>
        </w:rPr>
        <w:t xml:space="preserve">. </w:t>
      </w:r>
    </w:p>
    <w:p w14:paraId="24E15920" w14:textId="77777777" w:rsidR="00B8638B" w:rsidRPr="00B8638B" w:rsidRDefault="00B8638B" w:rsidP="00B8638B">
      <w:pPr>
        <w:numPr>
          <w:ilvl w:val="0"/>
          <w:numId w:val="7"/>
        </w:numPr>
        <w:autoSpaceDE w:val="0"/>
        <w:autoSpaceDN w:val="0"/>
        <w:adjustRightInd w:val="0"/>
        <w:spacing w:after="0" w:line="240" w:lineRule="auto"/>
        <w:rPr>
          <w:rFonts w:ascii="Bookman Old Style" w:hAnsi="Bookman Old Style" w:cs="Bookman Old Style"/>
          <w:sz w:val="23"/>
          <w:szCs w:val="23"/>
        </w:rPr>
      </w:pPr>
      <w:r w:rsidRPr="00B8638B">
        <w:rPr>
          <w:rFonts w:ascii="Bookman Old Style" w:hAnsi="Bookman Old Style" w:cs="Bookman Old Style"/>
          <w:sz w:val="23"/>
          <w:szCs w:val="23"/>
        </w:rPr>
        <w:t xml:space="preserve">(7) Wilayah penangkapan sebagaimana dimaksud pada ayat (1) huruf e dilakukan pada Jalur Penangkapan Ikan di WPPNRI dan Laut Lepas. </w:t>
      </w:r>
    </w:p>
    <w:p w14:paraId="739DE694" w14:textId="0BA3A857" w:rsidR="00902969" w:rsidRDefault="00902969" w:rsidP="00902969">
      <w:pPr>
        <w:pStyle w:val="Default"/>
        <w:spacing w:line="360" w:lineRule="auto"/>
        <w:jc w:val="both"/>
      </w:pPr>
    </w:p>
    <w:p w14:paraId="04FD8C90" w14:textId="4F0D0806" w:rsidR="00B8638B" w:rsidRPr="00B8638B" w:rsidRDefault="00902969" w:rsidP="00B8638B">
      <w:pPr>
        <w:pStyle w:val="Default"/>
        <w:spacing w:line="360" w:lineRule="auto"/>
        <w:jc w:val="both"/>
        <w:rPr>
          <w:b/>
          <w:bCs/>
          <w:lang w:val="fr-FR"/>
        </w:rPr>
      </w:pPr>
      <w:r w:rsidRPr="00B8638B">
        <w:rPr>
          <w:b/>
          <w:bCs/>
          <w:lang w:val="fr-FR"/>
        </w:rPr>
        <w:t xml:space="preserve">Penjelasan </w:t>
      </w:r>
      <w:r w:rsidR="00B8638B" w:rsidRPr="00B8638B">
        <w:rPr>
          <w:b/>
          <w:bCs/>
          <w:lang w:val="fr-FR"/>
        </w:rPr>
        <w:t>Jalur Penangkapan Dengan API DAN ABPI Purse Seine Di NKRI</w:t>
      </w:r>
    </w:p>
    <w:p w14:paraId="16CDFC36" w14:textId="4E98245F" w:rsidR="00902969" w:rsidRDefault="00B8638B" w:rsidP="00902969">
      <w:pPr>
        <w:pStyle w:val="Default"/>
        <w:spacing w:line="360" w:lineRule="auto"/>
        <w:jc w:val="both"/>
      </w:pPr>
      <w:r>
        <w:rPr>
          <w:noProof/>
        </w:rPr>
        <w:drawing>
          <wp:inline distT="0" distB="0" distL="0" distR="0" wp14:anchorId="6B5721E1" wp14:editId="0A18A843">
            <wp:extent cx="5492750" cy="2746375"/>
            <wp:effectExtent l="0" t="0" r="0" b="0"/>
            <wp:docPr id="3" name="Picture 3" descr="Wilayah Pengelolaan Perikanan Neg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ilayah Pengelolaan Perikanan Negar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2750" cy="2746375"/>
                    </a:xfrm>
                    <a:prstGeom prst="rect">
                      <a:avLst/>
                    </a:prstGeom>
                    <a:noFill/>
                    <a:ln>
                      <a:noFill/>
                    </a:ln>
                  </pic:spPr>
                </pic:pic>
              </a:graphicData>
            </a:graphic>
          </wp:inline>
        </w:drawing>
      </w:r>
    </w:p>
    <w:p w14:paraId="5C964193" w14:textId="77777777" w:rsidR="00902969" w:rsidRDefault="00902969" w:rsidP="00902969">
      <w:pPr>
        <w:pStyle w:val="Default"/>
        <w:spacing w:after="166" w:line="360" w:lineRule="auto"/>
        <w:jc w:val="both"/>
        <w:rPr>
          <w:sz w:val="23"/>
          <w:szCs w:val="23"/>
        </w:rPr>
      </w:pPr>
      <w:r>
        <w:rPr>
          <w:sz w:val="23"/>
          <w:szCs w:val="23"/>
        </w:rPr>
        <w:t xml:space="preserve">(1) Pukat cincin pelagis kecil dengan satu kapal sebagaimana dimaksud dalam Pasal 6 ayat (3) huruf a merupakan API yang bersifat aktif, dioperasikan dengan menggunakan: </w:t>
      </w:r>
    </w:p>
    <w:p w14:paraId="131DF81E" w14:textId="43B1B030" w:rsidR="00902969" w:rsidRDefault="00902969" w:rsidP="00902969">
      <w:pPr>
        <w:pStyle w:val="Default"/>
        <w:spacing w:line="360" w:lineRule="auto"/>
        <w:jc w:val="both"/>
        <w:rPr>
          <w:sz w:val="23"/>
          <w:szCs w:val="23"/>
        </w:rPr>
      </w:pPr>
      <w:r>
        <w:rPr>
          <w:sz w:val="23"/>
          <w:szCs w:val="23"/>
        </w:rPr>
        <w:t xml:space="preserve">a. </w:t>
      </w:r>
      <w:r>
        <w:rPr>
          <w:i/>
          <w:iCs/>
          <w:sz w:val="23"/>
          <w:szCs w:val="23"/>
        </w:rPr>
        <w:t xml:space="preserve">mesh size </w:t>
      </w:r>
      <w:r>
        <w:rPr>
          <w:sz w:val="23"/>
          <w:szCs w:val="23"/>
        </w:rPr>
        <w:t xml:space="preserve">kantong ≥ 1 (lebih dari atau sama dengan satu) inci dan panjang Tali Ris Atas ≤ 300 m (kurang dari atau sama dengan tiga ratus meter), ABPI berupa Rumpon dan/atau lampu dengan total daya ≤ 4.000 (kurang dari atau sama  dengan empat ribu) watt, kapal motor berukuran ≤ 10 (kurang dari atau sama dengan sepuluh) </w:t>
      </w:r>
      <w:r>
        <w:rPr>
          <w:i/>
          <w:iCs/>
          <w:sz w:val="23"/>
          <w:szCs w:val="23"/>
        </w:rPr>
        <w:t>gross tonnage</w:t>
      </w:r>
      <w:r>
        <w:rPr>
          <w:sz w:val="23"/>
          <w:szCs w:val="23"/>
        </w:rPr>
        <w:t xml:space="preserve">, dan dioperasikan pada Jalur Penangkapan Ikan IB dan Jalur Penangkapan Ikan II di semua WPPNRI; </w:t>
      </w:r>
    </w:p>
    <w:p w14:paraId="7FC458E8" w14:textId="77777777" w:rsidR="00902969" w:rsidRDefault="00902969" w:rsidP="00B8638B">
      <w:pPr>
        <w:pStyle w:val="Default"/>
        <w:numPr>
          <w:ilvl w:val="0"/>
          <w:numId w:val="2"/>
        </w:numPr>
        <w:spacing w:before="240" w:after="166" w:line="360" w:lineRule="auto"/>
        <w:jc w:val="both"/>
        <w:rPr>
          <w:sz w:val="23"/>
          <w:szCs w:val="23"/>
        </w:rPr>
      </w:pPr>
      <w:r>
        <w:rPr>
          <w:sz w:val="23"/>
          <w:szCs w:val="23"/>
        </w:rPr>
        <w:t xml:space="preserve">b. </w:t>
      </w:r>
      <w:r>
        <w:rPr>
          <w:i/>
          <w:iCs/>
          <w:sz w:val="23"/>
          <w:szCs w:val="23"/>
        </w:rPr>
        <w:t xml:space="preserve">mesh size </w:t>
      </w:r>
      <w:r>
        <w:rPr>
          <w:sz w:val="23"/>
          <w:szCs w:val="23"/>
        </w:rPr>
        <w:t xml:space="preserve">kantong ≥ 1 (lebih dari atau sama dengan satu) inci dan panjang Tali Ris Atas ≤ 400 m (kurang dari atau sama dengan empat ratus meter), ABPI berupa Rumpon dan/atau lampu dengan total daya ≤ 8.000 (kurang dari atau sama dengan delapan ribu) watt, kapal motor berukuran &gt; 10 (lebih dari sepuluh) </w:t>
      </w:r>
      <w:r>
        <w:rPr>
          <w:i/>
          <w:iCs/>
          <w:sz w:val="23"/>
          <w:szCs w:val="23"/>
        </w:rPr>
        <w:t xml:space="preserve">gross tonnage </w:t>
      </w:r>
      <w:r>
        <w:rPr>
          <w:sz w:val="23"/>
          <w:szCs w:val="23"/>
        </w:rPr>
        <w:t xml:space="preserve">sampai dengan 30 (tiga puluh) </w:t>
      </w:r>
      <w:r>
        <w:rPr>
          <w:i/>
          <w:iCs/>
          <w:sz w:val="23"/>
          <w:szCs w:val="23"/>
        </w:rPr>
        <w:t>gross tonnage</w:t>
      </w:r>
      <w:r>
        <w:rPr>
          <w:sz w:val="23"/>
          <w:szCs w:val="23"/>
        </w:rPr>
        <w:t xml:space="preserve">, dan dioperasikan pada Jalur Penangkapan Ikan II di semua WPPNRI; dan </w:t>
      </w:r>
    </w:p>
    <w:p w14:paraId="2A93BD76" w14:textId="7A39B210" w:rsidR="00902969" w:rsidRDefault="00902969" w:rsidP="00902969">
      <w:pPr>
        <w:pStyle w:val="Default"/>
        <w:numPr>
          <w:ilvl w:val="0"/>
          <w:numId w:val="2"/>
        </w:numPr>
        <w:spacing w:after="166" w:line="360" w:lineRule="auto"/>
        <w:jc w:val="both"/>
        <w:rPr>
          <w:sz w:val="23"/>
          <w:szCs w:val="23"/>
        </w:rPr>
      </w:pPr>
      <w:r>
        <w:rPr>
          <w:sz w:val="23"/>
          <w:szCs w:val="23"/>
        </w:rPr>
        <w:t xml:space="preserve">c. </w:t>
      </w:r>
      <w:r>
        <w:rPr>
          <w:i/>
          <w:iCs/>
          <w:sz w:val="23"/>
          <w:szCs w:val="23"/>
        </w:rPr>
        <w:t xml:space="preserve">mesh size </w:t>
      </w:r>
      <w:r>
        <w:rPr>
          <w:sz w:val="23"/>
          <w:szCs w:val="23"/>
        </w:rPr>
        <w:t xml:space="preserve">kantong ≥ 1 (lebih dari atau sama dengan satu) inci dan panjang Tali Ris Atas ≤ 600 m (kurang dari atau sama dengan enam ratus meter), ABPI berupa rumpon dan/atau lampu dengan total daya ≤ 16.000 (kurang dari atau sama dengan enam belas ribu) watt, kapal motor berukuran &gt; 30 (lebih dari tiga puluh) </w:t>
      </w:r>
      <w:r>
        <w:rPr>
          <w:i/>
          <w:iCs/>
          <w:sz w:val="23"/>
          <w:szCs w:val="23"/>
        </w:rPr>
        <w:t>gross tonnage</w:t>
      </w:r>
      <w:r>
        <w:rPr>
          <w:sz w:val="23"/>
          <w:szCs w:val="23"/>
        </w:rPr>
        <w:t xml:space="preserve">, dan dioperasikan pada Jalur Penangkapan Ikan III di semua WPPNRI. </w:t>
      </w:r>
    </w:p>
    <w:p w14:paraId="12710754" w14:textId="77777777" w:rsidR="00B8638B" w:rsidRDefault="00B8638B" w:rsidP="00902969">
      <w:pPr>
        <w:pStyle w:val="Default"/>
        <w:numPr>
          <w:ilvl w:val="0"/>
          <w:numId w:val="2"/>
        </w:numPr>
        <w:spacing w:after="166" w:line="360" w:lineRule="auto"/>
        <w:jc w:val="both"/>
        <w:rPr>
          <w:sz w:val="23"/>
          <w:szCs w:val="23"/>
        </w:rPr>
      </w:pPr>
    </w:p>
    <w:p w14:paraId="00D8110B" w14:textId="77777777" w:rsidR="00902969" w:rsidRDefault="00902969" w:rsidP="00902969">
      <w:pPr>
        <w:pStyle w:val="Default"/>
        <w:numPr>
          <w:ilvl w:val="0"/>
          <w:numId w:val="2"/>
        </w:numPr>
        <w:spacing w:after="166" w:line="360" w:lineRule="auto"/>
        <w:jc w:val="both"/>
        <w:rPr>
          <w:sz w:val="23"/>
          <w:szCs w:val="23"/>
        </w:rPr>
      </w:pPr>
      <w:r>
        <w:rPr>
          <w:sz w:val="23"/>
          <w:szCs w:val="23"/>
        </w:rPr>
        <w:lastRenderedPageBreak/>
        <w:t xml:space="preserve">(2) Pukat cincin pelagis besar dengan satu kapal sebagaimana dimaksud dalam Pasal 6 ayat (3) huruf b merupakan API yang bersifat aktif, dioperasikan dengan menggunakan: </w:t>
      </w:r>
    </w:p>
    <w:p w14:paraId="11E1E4D2" w14:textId="1F7A0C04" w:rsidR="00902969" w:rsidRPr="00902969" w:rsidRDefault="00902969" w:rsidP="00902969">
      <w:pPr>
        <w:pStyle w:val="Default"/>
        <w:numPr>
          <w:ilvl w:val="0"/>
          <w:numId w:val="3"/>
        </w:numPr>
        <w:spacing w:line="360" w:lineRule="auto"/>
        <w:jc w:val="both"/>
        <w:rPr>
          <w:sz w:val="23"/>
          <w:szCs w:val="23"/>
        </w:rPr>
      </w:pPr>
      <w:r w:rsidRPr="00902969">
        <w:rPr>
          <w:sz w:val="23"/>
          <w:szCs w:val="23"/>
        </w:rPr>
        <w:t xml:space="preserve">a. </w:t>
      </w:r>
      <w:r w:rsidRPr="00902969">
        <w:rPr>
          <w:i/>
          <w:iCs/>
          <w:sz w:val="23"/>
          <w:szCs w:val="23"/>
        </w:rPr>
        <w:t xml:space="preserve">mesh size </w:t>
      </w:r>
      <w:r w:rsidRPr="00902969">
        <w:rPr>
          <w:sz w:val="23"/>
          <w:szCs w:val="23"/>
        </w:rPr>
        <w:t xml:space="preserve">kantong ≥ 3 (lebih dari atau sama dengan tiga) inci dan panjang Tali Ris Atas ≤ 700 m (kurang dari atau sama dengan tujuh ratus meter), ABPI berupa Rumpon dan/atau lampu dengan total daya ≤ 16.000 (kurang dari atau sama dengan enam belas ribu) watt, kapal motor berukuran &gt; 10 (lebih dari sepuluh) </w:t>
      </w:r>
      <w:r w:rsidRPr="00902969">
        <w:rPr>
          <w:i/>
          <w:iCs/>
          <w:sz w:val="23"/>
          <w:szCs w:val="23"/>
        </w:rPr>
        <w:t xml:space="preserve">gross tonnage </w:t>
      </w:r>
      <w:r w:rsidRPr="00902969">
        <w:rPr>
          <w:sz w:val="23"/>
          <w:szCs w:val="23"/>
        </w:rPr>
        <w:t xml:space="preserve">sampai dengan 30 (tiga puluh) </w:t>
      </w:r>
      <w:r w:rsidRPr="00902969">
        <w:rPr>
          <w:i/>
          <w:iCs/>
          <w:sz w:val="23"/>
          <w:szCs w:val="23"/>
        </w:rPr>
        <w:t>gross tonnage</w:t>
      </w:r>
      <w:r w:rsidRPr="00902969">
        <w:rPr>
          <w:sz w:val="23"/>
          <w:szCs w:val="23"/>
        </w:rPr>
        <w:t xml:space="preserve">, dan dioperasikan pada Jalur  Penangkapan Ikan II di WPPNRI 572, WPPNRI 573, WPPNRI 714, WPPNRI 716, dan WPPNRI 717; dan </w:t>
      </w:r>
    </w:p>
    <w:p w14:paraId="2213F773" w14:textId="77777777" w:rsidR="00902969" w:rsidRPr="00902969" w:rsidRDefault="00902969" w:rsidP="00902969">
      <w:pPr>
        <w:autoSpaceDE w:val="0"/>
        <w:autoSpaceDN w:val="0"/>
        <w:adjustRightInd w:val="0"/>
        <w:spacing w:after="0" w:line="360" w:lineRule="auto"/>
        <w:jc w:val="both"/>
        <w:rPr>
          <w:rFonts w:ascii="Bookman Old Style" w:hAnsi="Bookman Old Style" w:cs="Bookman Old Style"/>
          <w:color w:val="000000"/>
          <w:sz w:val="23"/>
          <w:szCs w:val="23"/>
        </w:rPr>
      </w:pPr>
    </w:p>
    <w:p w14:paraId="77A4D3D7" w14:textId="77777777" w:rsidR="00902969" w:rsidRDefault="00902969" w:rsidP="00902969">
      <w:pPr>
        <w:numPr>
          <w:ilvl w:val="0"/>
          <w:numId w:val="4"/>
        </w:numPr>
        <w:autoSpaceDE w:val="0"/>
        <w:autoSpaceDN w:val="0"/>
        <w:adjustRightInd w:val="0"/>
        <w:spacing w:after="166" w:line="360" w:lineRule="auto"/>
        <w:jc w:val="both"/>
        <w:rPr>
          <w:rFonts w:ascii="Bookman Old Style" w:hAnsi="Bookman Old Style" w:cs="Bookman Old Style"/>
          <w:color w:val="000000"/>
          <w:sz w:val="23"/>
          <w:szCs w:val="23"/>
        </w:rPr>
      </w:pPr>
      <w:r w:rsidRPr="00902969">
        <w:rPr>
          <w:rFonts w:ascii="Bookman Old Style" w:hAnsi="Bookman Old Style" w:cs="Bookman Old Style"/>
          <w:color w:val="000000"/>
          <w:sz w:val="23"/>
          <w:szCs w:val="23"/>
        </w:rPr>
        <w:t xml:space="preserve">b. </w:t>
      </w:r>
      <w:r w:rsidRPr="00902969">
        <w:rPr>
          <w:rFonts w:ascii="Bookman Old Style" w:hAnsi="Bookman Old Style" w:cs="Bookman Old Style"/>
          <w:i/>
          <w:iCs/>
          <w:color w:val="000000"/>
          <w:sz w:val="23"/>
          <w:szCs w:val="23"/>
        </w:rPr>
        <w:t xml:space="preserve">mesh size </w:t>
      </w:r>
      <w:r w:rsidRPr="00902969">
        <w:rPr>
          <w:rFonts w:ascii="Bookman Old Style" w:hAnsi="Bookman Old Style" w:cs="Bookman Old Style"/>
          <w:color w:val="000000"/>
          <w:sz w:val="23"/>
          <w:szCs w:val="23"/>
        </w:rPr>
        <w:t xml:space="preserve">kantong ≥ 3 (lebih dari atau sama dengan tiga) inci dan panjang Tali Ris Atas ≤ 1.500 m (kurang dari atau sama dengan seribu lima ratus meter), ABPI berupa Rumpon dan/atau lampu dengan total daya ≤ 16.000 (kurang dari atau sama dengan enam belas ribu) watt, kapal motor berukuran &gt; 30 (lebih dari tiga puluh) </w:t>
      </w:r>
      <w:r w:rsidRPr="00902969">
        <w:rPr>
          <w:rFonts w:ascii="Bookman Old Style" w:hAnsi="Bookman Old Style" w:cs="Bookman Old Style"/>
          <w:i/>
          <w:iCs/>
          <w:color w:val="000000"/>
          <w:sz w:val="23"/>
          <w:szCs w:val="23"/>
        </w:rPr>
        <w:t>gross tonnage</w:t>
      </w:r>
      <w:r w:rsidRPr="00902969">
        <w:rPr>
          <w:rFonts w:ascii="Bookman Old Style" w:hAnsi="Bookman Old Style" w:cs="Bookman Old Style"/>
          <w:color w:val="000000"/>
          <w:sz w:val="23"/>
          <w:szCs w:val="23"/>
        </w:rPr>
        <w:t xml:space="preserve">, dan dioperasikan pada </w:t>
      </w:r>
    </w:p>
    <w:p w14:paraId="7308C23A" w14:textId="698A3F21" w:rsidR="00902969" w:rsidRPr="00902969" w:rsidRDefault="00902969" w:rsidP="00902969">
      <w:pPr>
        <w:numPr>
          <w:ilvl w:val="0"/>
          <w:numId w:val="4"/>
        </w:numPr>
        <w:autoSpaceDE w:val="0"/>
        <w:autoSpaceDN w:val="0"/>
        <w:adjustRightInd w:val="0"/>
        <w:spacing w:after="166" w:line="360" w:lineRule="auto"/>
        <w:jc w:val="both"/>
        <w:rPr>
          <w:rFonts w:ascii="Bookman Old Style" w:hAnsi="Bookman Old Style" w:cs="Bookman Old Style"/>
          <w:color w:val="000000"/>
          <w:sz w:val="23"/>
          <w:szCs w:val="23"/>
        </w:rPr>
      </w:pPr>
      <w:r w:rsidRPr="00902969">
        <w:rPr>
          <w:rFonts w:ascii="Bookman Old Style" w:hAnsi="Bookman Old Style" w:cs="Bookman Old Style"/>
          <w:color w:val="000000"/>
          <w:sz w:val="23"/>
          <w:szCs w:val="23"/>
        </w:rPr>
        <w:t xml:space="preserve">1. Jalur Penangkapan Ikan III di WPPNRI 572, WPPNRI 573, WPPNRI 714, WPPNRI 716, dan WPPNRI 717; dan </w:t>
      </w:r>
    </w:p>
    <w:p w14:paraId="321027E7" w14:textId="77777777" w:rsidR="00902969" w:rsidRPr="00902969" w:rsidRDefault="00902969" w:rsidP="00902969">
      <w:pPr>
        <w:numPr>
          <w:ilvl w:val="0"/>
          <w:numId w:val="4"/>
        </w:numPr>
        <w:autoSpaceDE w:val="0"/>
        <w:autoSpaceDN w:val="0"/>
        <w:adjustRightInd w:val="0"/>
        <w:spacing w:after="0" w:line="360" w:lineRule="auto"/>
        <w:jc w:val="both"/>
        <w:rPr>
          <w:rFonts w:ascii="Bookman Old Style" w:hAnsi="Bookman Old Style" w:cs="Bookman Old Style"/>
          <w:color w:val="000000"/>
          <w:sz w:val="23"/>
          <w:szCs w:val="23"/>
        </w:rPr>
      </w:pPr>
      <w:r w:rsidRPr="00902969">
        <w:rPr>
          <w:rFonts w:ascii="Bookman Old Style" w:hAnsi="Bookman Old Style" w:cs="Bookman Old Style"/>
          <w:color w:val="000000"/>
          <w:sz w:val="23"/>
          <w:szCs w:val="23"/>
        </w:rPr>
        <w:t xml:space="preserve">2. Laut Lepas. </w:t>
      </w:r>
    </w:p>
    <w:p w14:paraId="32A5A0E3" w14:textId="77777777" w:rsidR="00902969" w:rsidRPr="00902969" w:rsidRDefault="00902969" w:rsidP="00902969">
      <w:pPr>
        <w:autoSpaceDE w:val="0"/>
        <w:autoSpaceDN w:val="0"/>
        <w:adjustRightInd w:val="0"/>
        <w:spacing w:after="0" w:line="360" w:lineRule="auto"/>
        <w:jc w:val="both"/>
        <w:rPr>
          <w:rFonts w:ascii="Bookman Old Style" w:hAnsi="Bookman Old Style" w:cs="Bookman Old Style"/>
          <w:color w:val="000000"/>
          <w:sz w:val="24"/>
          <w:szCs w:val="24"/>
        </w:rPr>
      </w:pPr>
    </w:p>
    <w:p w14:paraId="1719E7D4" w14:textId="77777777" w:rsidR="00902969" w:rsidRPr="00902969" w:rsidRDefault="00902969" w:rsidP="00902969">
      <w:pPr>
        <w:numPr>
          <w:ilvl w:val="0"/>
          <w:numId w:val="5"/>
        </w:numPr>
        <w:autoSpaceDE w:val="0"/>
        <w:autoSpaceDN w:val="0"/>
        <w:adjustRightInd w:val="0"/>
        <w:spacing w:after="166" w:line="360" w:lineRule="auto"/>
        <w:jc w:val="both"/>
        <w:rPr>
          <w:rFonts w:ascii="Bookman Old Style" w:hAnsi="Bookman Old Style" w:cs="Bookman Old Style"/>
          <w:color w:val="000000"/>
          <w:sz w:val="23"/>
          <w:szCs w:val="23"/>
        </w:rPr>
      </w:pPr>
      <w:r w:rsidRPr="00902969">
        <w:rPr>
          <w:rFonts w:ascii="Bookman Old Style" w:hAnsi="Bookman Old Style" w:cs="Bookman Old Style"/>
          <w:color w:val="000000"/>
          <w:sz w:val="23"/>
          <w:szCs w:val="23"/>
        </w:rPr>
        <w:t xml:space="preserve">(3) Pukat cincin teri dengan satu kapal sebagaimana dimaksud dalam Pasal 6 ayat (3) huruf c merupakan API yang bersifat aktif, dioperasikan dengan menggunakan </w:t>
      </w:r>
      <w:r w:rsidRPr="00902969">
        <w:rPr>
          <w:rFonts w:ascii="Bookman Old Style" w:hAnsi="Bookman Old Style" w:cs="Bookman Old Style"/>
          <w:i/>
          <w:iCs/>
          <w:color w:val="000000"/>
          <w:sz w:val="23"/>
          <w:szCs w:val="23"/>
        </w:rPr>
        <w:t xml:space="preserve">mesh size </w:t>
      </w:r>
      <w:r w:rsidRPr="00902969">
        <w:rPr>
          <w:rFonts w:ascii="Bookman Old Style" w:hAnsi="Bookman Old Style" w:cs="Bookman Old Style"/>
          <w:color w:val="000000"/>
          <w:sz w:val="23"/>
          <w:szCs w:val="23"/>
        </w:rPr>
        <w:t xml:space="preserve">kantong ≥ 4 (lebih dari atau sama dengan empat) milimeter dan panjang Tali Ris Atas ≤ 300 m (kurang dari atau sama dengan tiga ratus meter), kapal motor berukuran &gt; 5 (lebih dari lima) </w:t>
      </w:r>
      <w:r w:rsidRPr="00902969">
        <w:rPr>
          <w:rFonts w:ascii="Bookman Old Style" w:hAnsi="Bookman Old Style" w:cs="Bookman Old Style"/>
          <w:i/>
          <w:iCs/>
          <w:color w:val="000000"/>
          <w:sz w:val="23"/>
          <w:szCs w:val="23"/>
        </w:rPr>
        <w:t xml:space="preserve">gross tonnage </w:t>
      </w:r>
      <w:r w:rsidRPr="00902969">
        <w:rPr>
          <w:rFonts w:ascii="Bookman Old Style" w:hAnsi="Bookman Old Style" w:cs="Bookman Old Style"/>
          <w:color w:val="000000"/>
          <w:sz w:val="23"/>
          <w:szCs w:val="23"/>
        </w:rPr>
        <w:t xml:space="preserve">sampai dengan 10 (sepuluh) </w:t>
      </w:r>
      <w:r w:rsidRPr="00902969">
        <w:rPr>
          <w:rFonts w:ascii="Bookman Old Style" w:hAnsi="Bookman Old Style" w:cs="Bookman Old Style"/>
          <w:i/>
          <w:iCs/>
          <w:color w:val="000000"/>
          <w:sz w:val="23"/>
          <w:szCs w:val="23"/>
        </w:rPr>
        <w:t>gross tonnage</w:t>
      </w:r>
      <w:r w:rsidRPr="00902969">
        <w:rPr>
          <w:rFonts w:ascii="Bookman Old Style" w:hAnsi="Bookman Old Style" w:cs="Bookman Old Style"/>
          <w:color w:val="000000"/>
          <w:sz w:val="23"/>
          <w:szCs w:val="23"/>
        </w:rPr>
        <w:t xml:space="preserve">, dan dioperasikan pada musim teri pada Jalur Penangkapan Ikan IB dan II di semua WPPNRI. </w:t>
      </w:r>
    </w:p>
    <w:p w14:paraId="57DF6ECE" w14:textId="77777777" w:rsidR="00902969" w:rsidRPr="00902969" w:rsidRDefault="00902969" w:rsidP="00902969">
      <w:pPr>
        <w:numPr>
          <w:ilvl w:val="1"/>
          <w:numId w:val="5"/>
        </w:numPr>
        <w:autoSpaceDE w:val="0"/>
        <w:autoSpaceDN w:val="0"/>
        <w:adjustRightInd w:val="0"/>
        <w:spacing w:after="0" w:line="360" w:lineRule="auto"/>
        <w:jc w:val="both"/>
        <w:rPr>
          <w:rFonts w:ascii="Bookman Old Style" w:hAnsi="Bookman Old Style" w:cs="Bookman Old Style"/>
          <w:color w:val="000000"/>
          <w:sz w:val="23"/>
          <w:szCs w:val="23"/>
        </w:rPr>
      </w:pPr>
      <w:r w:rsidRPr="00902969">
        <w:rPr>
          <w:rFonts w:ascii="Bookman Old Style" w:hAnsi="Bookman Old Style" w:cs="Bookman Old Style"/>
          <w:color w:val="000000"/>
          <w:sz w:val="23"/>
          <w:szCs w:val="23"/>
        </w:rPr>
        <w:t xml:space="preserve">(4) Pukat cincin pelagis kecil dengan dua kapal sebagaimana dimaksud dalam Pasal 6 ayat (4) huruf a merupakan API yang bersifat aktif, dioperasikan dengan menggunakan: a. </w:t>
      </w:r>
      <w:r w:rsidRPr="00902969">
        <w:rPr>
          <w:rFonts w:ascii="Bookman Old Style" w:hAnsi="Bookman Old Style" w:cs="Bookman Old Style"/>
          <w:i/>
          <w:iCs/>
          <w:color w:val="000000"/>
          <w:sz w:val="23"/>
          <w:szCs w:val="23"/>
        </w:rPr>
        <w:t xml:space="preserve">mesh size </w:t>
      </w:r>
      <w:r w:rsidRPr="00902969">
        <w:rPr>
          <w:rFonts w:ascii="Bookman Old Style" w:hAnsi="Bookman Old Style" w:cs="Bookman Old Style"/>
          <w:color w:val="000000"/>
          <w:sz w:val="23"/>
          <w:szCs w:val="23"/>
        </w:rPr>
        <w:t xml:space="preserve">kantong ≥ 1 (lebih dari atau sama dengan satu) inci dan panjang Tali Ris Atas ≤ 400 m (kurang dari atau sama dengan empat ratus meter), 2 (dua) kapal penangkap ikan berukuran kumulatif &gt; 10 (lebih dari sepuluh) </w:t>
      </w:r>
      <w:r w:rsidRPr="00902969">
        <w:rPr>
          <w:rFonts w:ascii="Bookman Old Style" w:hAnsi="Bookman Old Style" w:cs="Bookman Old Style"/>
          <w:i/>
          <w:iCs/>
          <w:color w:val="000000"/>
          <w:sz w:val="23"/>
          <w:szCs w:val="23"/>
        </w:rPr>
        <w:t xml:space="preserve">gross tonnage </w:t>
      </w:r>
      <w:r w:rsidRPr="00902969">
        <w:rPr>
          <w:rFonts w:ascii="Bookman Old Style" w:hAnsi="Bookman Old Style" w:cs="Bookman Old Style"/>
          <w:color w:val="000000"/>
          <w:sz w:val="23"/>
          <w:szCs w:val="23"/>
        </w:rPr>
        <w:t xml:space="preserve">sampai dengan 30 (tiga puluh) </w:t>
      </w:r>
      <w:r w:rsidRPr="00902969">
        <w:rPr>
          <w:rFonts w:ascii="Bookman Old Style" w:hAnsi="Bookman Old Style" w:cs="Bookman Old Style"/>
          <w:i/>
          <w:iCs/>
          <w:color w:val="000000"/>
          <w:sz w:val="23"/>
          <w:szCs w:val="23"/>
        </w:rPr>
        <w:t>gross tonnage</w:t>
      </w:r>
      <w:r w:rsidRPr="00902969">
        <w:rPr>
          <w:rFonts w:ascii="Bookman Old Style" w:hAnsi="Bookman Old Style" w:cs="Bookman Old Style"/>
          <w:color w:val="000000"/>
          <w:sz w:val="23"/>
          <w:szCs w:val="23"/>
        </w:rPr>
        <w:t xml:space="preserve">, dan dioperasikan tanpa ABPI Rumpon atau lampu pada Jalur Penangkapan Ikan II di WPPNRI 571, </w:t>
      </w:r>
    </w:p>
    <w:p w14:paraId="31AAB6EB" w14:textId="77777777" w:rsidR="00902969" w:rsidRPr="00902969" w:rsidRDefault="00902969" w:rsidP="00902969">
      <w:pPr>
        <w:numPr>
          <w:ilvl w:val="1"/>
          <w:numId w:val="5"/>
        </w:numPr>
        <w:autoSpaceDE w:val="0"/>
        <w:autoSpaceDN w:val="0"/>
        <w:adjustRightInd w:val="0"/>
        <w:spacing w:after="0" w:line="360" w:lineRule="auto"/>
        <w:jc w:val="both"/>
        <w:rPr>
          <w:rFonts w:ascii="Bookman Old Style" w:hAnsi="Bookman Old Style" w:cs="Bookman Old Style"/>
          <w:color w:val="000000"/>
          <w:sz w:val="23"/>
          <w:szCs w:val="23"/>
        </w:rPr>
      </w:pPr>
    </w:p>
    <w:p w14:paraId="24B311C8" w14:textId="77777777" w:rsidR="00902969" w:rsidRPr="00902969" w:rsidRDefault="00902969" w:rsidP="00902969">
      <w:pPr>
        <w:numPr>
          <w:ilvl w:val="1"/>
          <w:numId w:val="6"/>
        </w:numPr>
        <w:autoSpaceDE w:val="0"/>
        <w:autoSpaceDN w:val="0"/>
        <w:adjustRightInd w:val="0"/>
        <w:spacing w:after="0" w:line="360" w:lineRule="auto"/>
        <w:jc w:val="both"/>
        <w:rPr>
          <w:rFonts w:ascii="Bookman Old Style" w:hAnsi="Bookman Old Style" w:cs="Bookman Old Style"/>
          <w:color w:val="000000"/>
          <w:sz w:val="23"/>
          <w:szCs w:val="23"/>
        </w:rPr>
      </w:pPr>
      <w:r w:rsidRPr="00902969">
        <w:rPr>
          <w:rFonts w:ascii="Bookman Old Style" w:hAnsi="Bookman Old Style" w:cs="Bookman Old Style"/>
          <w:color w:val="000000"/>
          <w:sz w:val="23"/>
          <w:szCs w:val="23"/>
        </w:rPr>
        <w:lastRenderedPageBreak/>
        <w:t xml:space="preserve">WPPNRI 573, WPPNRI 711, WPPNRI 712, WPPNRI 713, WPPNRI 715, dan WPPNRI 718; dan b. mesh size kantong ≥ 1 (lebih dari atau sama dengan satu) inci dan panjang Tali Ris Atas ≤ 600 m (kurang dari atau sama dengan enam ratus meter), 2 (dua) kapal penangkap ikan berukuran kumulatif &gt; 30 (lebih dari tiga puluh) </w:t>
      </w:r>
      <w:r w:rsidRPr="00902969">
        <w:rPr>
          <w:rFonts w:ascii="Bookman Old Style" w:hAnsi="Bookman Old Style" w:cs="Bookman Old Style"/>
          <w:i/>
          <w:iCs/>
          <w:color w:val="000000"/>
          <w:sz w:val="23"/>
          <w:szCs w:val="23"/>
        </w:rPr>
        <w:t xml:space="preserve">gross tonnage </w:t>
      </w:r>
      <w:r w:rsidRPr="00902969">
        <w:rPr>
          <w:rFonts w:ascii="Bookman Old Style" w:hAnsi="Bookman Old Style" w:cs="Bookman Old Style"/>
          <w:color w:val="000000"/>
          <w:sz w:val="23"/>
          <w:szCs w:val="23"/>
        </w:rPr>
        <w:t xml:space="preserve">dan dioperasikan tanpa ABPI Rumpon atau lampu pada Jalur Penangkapan Ikan III di WPPNRI 573. </w:t>
      </w:r>
    </w:p>
    <w:p w14:paraId="041FC96E" w14:textId="77777777" w:rsidR="00902969" w:rsidRPr="00902969" w:rsidRDefault="00902969" w:rsidP="00902969">
      <w:pPr>
        <w:numPr>
          <w:ilvl w:val="1"/>
          <w:numId w:val="6"/>
        </w:numPr>
        <w:autoSpaceDE w:val="0"/>
        <w:autoSpaceDN w:val="0"/>
        <w:adjustRightInd w:val="0"/>
        <w:spacing w:after="0" w:line="360" w:lineRule="auto"/>
        <w:jc w:val="both"/>
        <w:rPr>
          <w:rFonts w:ascii="Bookman Old Style" w:hAnsi="Bookman Old Style" w:cs="Bookman Old Style"/>
          <w:color w:val="000000"/>
          <w:sz w:val="23"/>
          <w:szCs w:val="23"/>
        </w:rPr>
      </w:pPr>
    </w:p>
    <w:p w14:paraId="19DBC015" w14:textId="77777777" w:rsidR="00902969" w:rsidRPr="00902969" w:rsidRDefault="00902969" w:rsidP="00902969">
      <w:pPr>
        <w:autoSpaceDE w:val="0"/>
        <w:autoSpaceDN w:val="0"/>
        <w:adjustRightInd w:val="0"/>
        <w:spacing w:after="166" w:line="360" w:lineRule="auto"/>
        <w:jc w:val="both"/>
        <w:rPr>
          <w:rFonts w:ascii="Bookman Old Style" w:hAnsi="Bookman Old Style" w:cs="Bookman Old Style"/>
          <w:color w:val="000000"/>
          <w:sz w:val="23"/>
          <w:szCs w:val="23"/>
        </w:rPr>
      </w:pPr>
      <w:r w:rsidRPr="00902969">
        <w:rPr>
          <w:rFonts w:ascii="Bookman Old Style" w:hAnsi="Bookman Old Style" w:cs="Bookman Old Style"/>
          <w:color w:val="000000"/>
          <w:sz w:val="23"/>
          <w:szCs w:val="23"/>
        </w:rPr>
        <w:t xml:space="preserve">(5) Pukat cincin pelagis besar dengan dua kapal sebagaimana dimaksud dalam Pasal 6 ayat (4) huruf b merupakan API yang bersifat aktif, dioperasikan dengan menggunakan </w:t>
      </w:r>
      <w:r w:rsidRPr="00902969">
        <w:rPr>
          <w:rFonts w:ascii="Bookman Old Style" w:hAnsi="Bookman Old Style" w:cs="Bookman Old Style"/>
          <w:i/>
          <w:iCs/>
          <w:color w:val="000000"/>
          <w:sz w:val="23"/>
          <w:szCs w:val="23"/>
        </w:rPr>
        <w:t xml:space="preserve">mesh size </w:t>
      </w:r>
      <w:r w:rsidRPr="00902969">
        <w:rPr>
          <w:rFonts w:ascii="Bookman Old Style" w:hAnsi="Bookman Old Style" w:cs="Bookman Old Style"/>
          <w:color w:val="000000"/>
          <w:sz w:val="23"/>
          <w:szCs w:val="23"/>
        </w:rPr>
        <w:t xml:space="preserve">kantong ≥ 3 (lebih dari atau sama dengan tiga) inci dan panjang Tali Ris Atas ≤ 2.000 m (kurang dari atau sama dengan dua ribu meter), 2 (dua) kapal penangkap ikan berukuran kumulatif &gt; 30 (lebih dari tiga puluh) </w:t>
      </w:r>
      <w:r w:rsidRPr="00902969">
        <w:rPr>
          <w:rFonts w:ascii="Bookman Old Style" w:hAnsi="Bookman Old Style" w:cs="Bookman Old Style"/>
          <w:i/>
          <w:iCs/>
          <w:color w:val="000000"/>
          <w:sz w:val="23"/>
          <w:szCs w:val="23"/>
        </w:rPr>
        <w:t>gross tonnage</w:t>
      </w:r>
      <w:r w:rsidRPr="00902969">
        <w:rPr>
          <w:rFonts w:ascii="Bookman Old Style" w:hAnsi="Bookman Old Style" w:cs="Bookman Old Style"/>
          <w:color w:val="000000"/>
          <w:sz w:val="23"/>
          <w:szCs w:val="23"/>
        </w:rPr>
        <w:t xml:space="preserve">, dan dioperasikan tanpa ABPI Rumpon atau lampu pada: </w:t>
      </w:r>
    </w:p>
    <w:p w14:paraId="1E649702" w14:textId="77777777" w:rsidR="00902969" w:rsidRPr="00902969" w:rsidRDefault="00902969" w:rsidP="00902969">
      <w:pPr>
        <w:autoSpaceDE w:val="0"/>
        <w:autoSpaceDN w:val="0"/>
        <w:adjustRightInd w:val="0"/>
        <w:spacing w:after="166" w:line="360" w:lineRule="auto"/>
        <w:jc w:val="both"/>
        <w:rPr>
          <w:rFonts w:ascii="Bookman Old Style" w:hAnsi="Bookman Old Style" w:cs="Bookman Old Style"/>
          <w:color w:val="000000"/>
          <w:sz w:val="23"/>
          <w:szCs w:val="23"/>
        </w:rPr>
      </w:pPr>
      <w:r w:rsidRPr="00902969">
        <w:rPr>
          <w:rFonts w:ascii="Bookman Old Style" w:hAnsi="Bookman Old Style" w:cs="Bookman Old Style"/>
          <w:color w:val="000000"/>
          <w:sz w:val="23"/>
          <w:szCs w:val="23"/>
        </w:rPr>
        <w:t xml:space="preserve">a. Jalur Penangkapan Ikan III pada zona ekonomi eksklusif Indonesia di WPPNRI 572, WPPNRI 573, WPPNRI 716, WPPNRI 717, dan WPPNRI 718; dan </w:t>
      </w:r>
    </w:p>
    <w:p w14:paraId="1401F61B" w14:textId="77777777" w:rsidR="00902969" w:rsidRPr="00902969" w:rsidRDefault="00902969" w:rsidP="00902969">
      <w:pPr>
        <w:autoSpaceDE w:val="0"/>
        <w:autoSpaceDN w:val="0"/>
        <w:adjustRightInd w:val="0"/>
        <w:spacing w:after="0" w:line="360" w:lineRule="auto"/>
        <w:jc w:val="both"/>
        <w:rPr>
          <w:rFonts w:ascii="Bookman Old Style" w:hAnsi="Bookman Old Style" w:cs="Bookman Old Style"/>
          <w:color w:val="000000"/>
          <w:sz w:val="23"/>
          <w:szCs w:val="23"/>
        </w:rPr>
      </w:pPr>
      <w:r w:rsidRPr="00902969">
        <w:rPr>
          <w:rFonts w:ascii="Bookman Old Style" w:hAnsi="Bookman Old Style" w:cs="Bookman Old Style"/>
          <w:color w:val="000000"/>
          <w:sz w:val="23"/>
          <w:szCs w:val="23"/>
        </w:rPr>
        <w:t xml:space="preserve">b. Laut Lepas. </w:t>
      </w:r>
    </w:p>
    <w:p w14:paraId="30D79413" w14:textId="77777777" w:rsidR="00902969" w:rsidRPr="00902969" w:rsidRDefault="00902969" w:rsidP="00902969">
      <w:pPr>
        <w:autoSpaceDE w:val="0"/>
        <w:autoSpaceDN w:val="0"/>
        <w:adjustRightInd w:val="0"/>
        <w:spacing w:after="0" w:line="360" w:lineRule="auto"/>
        <w:jc w:val="both"/>
        <w:rPr>
          <w:rFonts w:ascii="Bookman Old Style" w:hAnsi="Bookman Old Style" w:cs="Bookman Old Style"/>
          <w:color w:val="000000"/>
          <w:sz w:val="23"/>
          <w:szCs w:val="23"/>
        </w:rPr>
      </w:pPr>
    </w:p>
    <w:p w14:paraId="1D3EE35D" w14:textId="3DED9AB6" w:rsidR="008A434F" w:rsidRPr="008A434F" w:rsidRDefault="008A434F" w:rsidP="00902969">
      <w:pPr>
        <w:spacing w:line="360" w:lineRule="auto"/>
        <w:jc w:val="both"/>
      </w:pPr>
    </w:p>
    <w:sectPr w:rsidR="008A434F" w:rsidRPr="008A434F" w:rsidSect="00F5699F">
      <w:pgSz w:w="11910" w:h="16840"/>
      <w:pgMar w:top="960" w:right="1580" w:bottom="280" w:left="1680" w:header="748"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337115"/>
    <w:multiLevelType w:val="hybridMultilevel"/>
    <w:tmpl w:val="FFFFFFFF"/>
    <w:lvl w:ilvl="0" w:tplc="FFFFFFFF">
      <w:start w:val="1"/>
      <w:numFmt w:val="lowerLetter"/>
      <w:lvlText w:val=""/>
      <w:lvlJc w:val="left"/>
    </w:lvl>
    <w:lvl w:ilvl="1" w:tplc="FFFFFFFF">
      <w:start w:val="1"/>
      <w:numFmt w:val="lowerLetter"/>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F05071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3C7194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1CF8FD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822348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E5DA46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0BA0EEC"/>
    <w:multiLevelType w:val="hybridMultilevel"/>
    <w:tmpl w:val="3B9A02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439183355">
    <w:abstractNumId w:val="6"/>
  </w:num>
  <w:num w:numId="2" w16cid:durableId="924923384">
    <w:abstractNumId w:val="3"/>
  </w:num>
  <w:num w:numId="3" w16cid:durableId="1666399598">
    <w:abstractNumId w:val="2"/>
  </w:num>
  <w:num w:numId="4" w16cid:durableId="1675767006">
    <w:abstractNumId w:val="4"/>
  </w:num>
  <w:num w:numId="5" w16cid:durableId="633218621">
    <w:abstractNumId w:val="1"/>
  </w:num>
  <w:num w:numId="6" w16cid:durableId="428619867">
    <w:abstractNumId w:val="0"/>
  </w:num>
  <w:num w:numId="7" w16cid:durableId="1637643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7F"/>
    <w:rsid w:val="000067AA"/>
    <w:rsid w:val="00106611"/>
    <w:rsid w:val="001F6BC7"/>
    <w:rsid w:val="003E3373"/>
    <w:rsid w:val="00444537"/>
    <w:rsid w:val="008A434F"/>
    <w:rsid w:val="0090174C"/>
    <w:rsid w:val="00902969"/>
    <w:rsid w:val="0093255A"/>
    <w:rsid w:val="009C1433"/>
    <w:rsid w:val="00B70678"/>
    <w:rsid w:val="00B8638B"/>
    <w:rsid w:val="00D36F93"/>
    <w:rsid w:val="00D5517F"/>
    <w:rsid w:val="00EC0B34"/>
    <w:rsid w:val="00F5699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B30DF"/>
  <w15:chartTrackingRefBased/>
  <w15:docId w15:val="{1AA51A7E-9331-4CC2-9AF7-6DD1AAE91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255A"/>
    <w:pPr>
      <w:ind w:left="720"/>
      <w:contextualSpacing/>
    </w:pPr>
  </w:style>
  <w:style w:type="paragraph" w:customStyle="1" w:styleId="Default">
    <w:name w:val="Default"/>
    <w:rsid w:val="00902969"/>
    <w:pPr>
      <w:autoSpaceDE w:val="0"/>
      <w:autoSpaceDN w:val="0"/>
      <w:adjustRightInd w:val="0"/>
      <w:spacing w:after="0" w:line="240" w:lineRule="auto"/>
    </w:pPr>
    <w:rPr>
      <w:rFonts w:ascii="Bookman Old Style" w:hAnsi="Bookman Old Style" w:cs="Bookman Old Style"/>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1129</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2022-04-27T02:18:00Z</dcterms:created>
  <dcterms:modified xsi:type="dcterms:W3CDTF">2022-04-27T03:36:00Z</dcterms:modified>
</cp:coreProperties>
</file>