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8A8DE" w14:textId="467BB200" w:rsidR="00FA6B21" w:rsidRPr="00FA6B21" w:rsidRDefault="00FA6B21" w:rsidP="00710094">
      <w:pPr>
        <w:ind w:firstLine="720"/>
        <w:jc w:val="both"/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Ekspor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merupakan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salah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satu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pendapatan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negara yang s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angat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potensial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Kegiatan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memberikan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sumbangsih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besar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bagi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APBN Indonesia.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Menurut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data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dari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BPS (2022), </w:t>
      </w:r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Nilai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ekspor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Indonesia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Juni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2022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mencapai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US$26,09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miliar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atau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naik 21,30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persen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dibanding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ekspor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Mei 2022.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Dibanding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Juni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2021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nilai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ekspor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naik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sebesar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40,68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persen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. Dimana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</w:t>
      </w:r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ecara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kumulatif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nilai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ekspor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Indonesia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Januari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–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Juni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2022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mencapai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US$141,07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miliar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atau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naik 37,11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persen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dibanding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periode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yang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sama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tahun</w:t>
      </w:r>
      <w:proofErr w:type="spellEnd"/>
      <w:r w:rsidRP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2021.</w:t>
      </w:r>
    </w:p>
    <w:p w14:paraId="6BD58A95" w14:textId="2AF535F7" w:rsidR="00FA6B21" w:rsidRPr="00A567D3" w:rsidRDefault="00710094" w:rsidP="00710094">
      <w:pPr>
        <w:ind w:firstLine="720"/>
        <w:jc w:val="both"/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Industri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makanan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dan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minuman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diproyeksi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masih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menjadi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salah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satu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sektor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andalan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penopang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pertumbuhan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manufaktur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dan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ekonomi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nasional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. 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Peran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penting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sektor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strategis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terlihat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 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dari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 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kontribusinya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yang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konsisten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dan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signfikan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terhadap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produk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domestik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bruto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(PDB)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industri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non-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migas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serta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peningkatan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realisasi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investasi</w:t>
      </w:r>
      <w:proofErr w:type="spellEnd"/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.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Kementerian Perindustrian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mencatat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sumbangan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industri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makanan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dan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minuman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kepada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PDB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industri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non-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migas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mencapai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34,95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persen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pada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triwulan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III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tahun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2017. Hasil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kinerja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ini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menjadikan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sektor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tersebut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kontributor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PDB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industri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terbesar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dibanding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subsektor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lainnya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.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Selanjutnya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dilihat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dari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perkembangan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realisasi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investasi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sektor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industri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makanan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dan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minuman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untuk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penanaman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modal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dalam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negeri (PMDN)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triwulan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III/2017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mencapai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Rp27,92triliun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atau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meningkat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sebesar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16,3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persen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dibanding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periode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yang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sama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tahun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2016.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Sedangkan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untuk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penanaman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modal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asing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(PMA)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sebesar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USD1,46 </w:t>
      </w:r>
      <w:proofErr w:type="spellStart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miliar</w:t>
      </w:r>
      <w:proofErr w:type="spellEnd"/>
      <w:r w:rsidRPr="00710094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.</w:t>
      </w:r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Berdasarkan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hal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tersebut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memberikan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gambaran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bahwa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industri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makanan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dan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minuman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sangat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berpotensial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. Oleh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karena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itu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, kami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membuat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sebuah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inovasi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pada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minuman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fungsional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yaitu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latchang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. S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ebuah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minuman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fungsional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yang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terbuat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dari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kayu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secang</w:t>
      </w:r>
      <w:proofErr w:type="spellEnd"/>
      <w:r w:rsidR="00FA6B21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.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Minuman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ini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memiliki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banyak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khasiat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terutama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dalam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mengontrol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gula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darah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bagi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penderita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Diabetes.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Selain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itu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karena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banyaknya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khasiatnya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secang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ini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banyak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dicari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di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luar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negeri</w:t>
      </w:r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hal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ini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didukung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oleh Zayin (2022) yang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menyebutkan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bahwa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minuman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ini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banyak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dicari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dan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</w:t>
      </w:r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ukan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hanya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di Indonesia,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bahkan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sudah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masuk</w:t>
      </w:r>
      <w:proofErr w:type="spellEnd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pasar di </w:t>
      </w:r>
      <w:proofErr w:type="spellStart"/>
      <w:r w:rsidR="00A567D3"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ekspor</w:t>
      </w:r>
      <w:proofErr w:type="spellEnd"/>
      <w:r w:rsid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. </w:t>
      </w:r>
    </w:p>
    <w:p w14:paraId="58229B0A" w14:textId="77777777" w:rsidR="00FA6B21" w:rsidRPr="00A567D3" w:rsidRDefault="00FA6B21">
      <w:pP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w:r w:rsidRPr="00A567D3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br w:type="page"/>
      </w:r>
    </w:p>
    <w:p w14:paraId="4DEFE847" w14:textId="38FE589C" w:rsidR="0090174C" w:rsidRDefault="00FA6B21" w:rsidP="00710094">
      <w:pPr>
        <w:ind w:firstLine="720"/>
        <w:jc w:val="both"/>
      </w:pPr>
      <w:proofErr w:type="spellStart"/>
      <w:r>
        <w:lastRenderedPageBreak/>
        <w:t>Dafpus</w:t>
      </w:r>
      <w:proofErr w:type="spellEnd"/>
    </w:p>
    <w:p w14:paraId="109A2554" w14:textId="0EFE0C24" w:rsidR="00FA6B21" w:rsidRDefault="00FA6B21" w:rsidP="00710094">
      <w:pPr>
        <w:ind w:firstLine="720"/>
        <w:jc w:val="both"/>
      </w:pPr>
      <w:r>
        <w:t xml:space="preserve">BPS. 2022. </w:t>
      </w:r>
      <w:proofErr w:type="spellStart"/>
      <w:r w:rsidRPr="00FA6B21">
        <w:t>Ekspor</w:t>
      </w:r>
      <w:proofErr w:type="spellEnd"/>
      <w:r w:rsidRPr="00FA6B21">
        <w:t xml:space="preserve"> </w:t>
      </w:r>
      <w:proofErr w:type="spellStart"/>
      <w:r w:rsidRPr="00FA6B21">
        <w:t>Juni</w:t>
      </w:r>
      <w:proofErr w:type="spellEnd"/>
      <w:r w:rsidRPr="00FA6B21">
        <w:t xml:space="preserve"> 2022 </w:t>
      </w:r>
      <w:proofErr w:type="spellStart"/>
      <w:r w:rsidRPr="00FA6B21">
        <w:t>mencapai</w:t>
      </w:r>
      <w:proofErr w:type="spellEnd"/>
      <w:r w:rsidRPr="00FA6B21">
        <w:t xml:space="preserve"> US$26,09 </w:t>
      </w:r>
      <w:proofErr w:type="spellStart"/>
      <w:r w:rsidRPr="00FA6B21">
        <w:t>miliar</w:t>
      </w:r>
      <w:proofErr w:type="spellEnd"/>
      <w:r w:rsidRPr="00FA6B21">
        <w:t xml:space="preserve">, naik 21,30 </w:t>
      </w:r>
      <w:proofErr w:type="spellStart"/>
      <w:r w:rsidRPr="00FA6B21">
        <w:t>persen</w:t>
      </w:r>
      <w:proofErr w:type="spellEnd"/>
      <w:r w:rsidRPr="00FA6B21">
        <w:t xml:space="preserve"> </w:t>
      </w:r>
      <w:proofErr w:type="spellStart"/>
      <w:r w:rsidRPr="00FA6B21">
        <w:t>dibanding</w:t>
      </w:r>
      <w:proofErr w:type="spellEnd"/>
      <w:r w:rsidRPr="00FA6B21">
        <w:t xml:space="preserve"> Mei 2022 &amp; </w:t>
      </w:r>
      <w:proofErr w:type="spellStart"/>
      <w:r w:rsidRPr="00FA6B21">
        <w:t>Impor</w:t>
      </w:r>
      <w:proofErr w:type="spellEnd"/>
      <w:r w:rsidRPr="00FA6B21">
        <w:t xml:space="preserve"> </w:t>
      </w:r>
      <w:proofErr w:type="spellStart"/>
      <w:r w:rsidRPr="00FA6B21">
        <w:t>Juni</w:t>
      </w:r>
      <w:proofErr w:type="spellEnd"/>
      <w:r w:rsidRPr="00FA6B21">
        <w:t xml:space="preserve"> 2022 </w:t>
      </w:r>
      <w:proofErr w:type="spellStart"/>
      <w:r w:rsidRPr="00FA6B21">
        <w:t>senilai</w:t>
      </w:r>
      <w:proofErr w:type="spellEnd"/>
      <w:r w:rsidRPr="00FA6B21">
        <w:t xml:space="preserve"> US$21,00 </w:t>
      </w:r>
      <w:proofErr w:type="spellStart"/>
      <w:r w:rsidRPr="00FA6B21">
        <w:t>miliar</w:t>
      </w:r>
      <w:proofErr w:type="spellEnd"/>
      <w:r w:rsidRPr="00FA6B21">
        <w:t xml:space="preserve">, naik 12,87 </w:t>
      </w:r>
      <w:proofErr w:type="spellStart"/>
      <w:r w:rsidRPr="00FA6B21">
        <w:t>persen</w:t>
      </w:r>
      <w:proofErr w:type="spellEnd"/>
      <w:r w:rsidRPr="00FA6B21">
        <w:t xml:space="preserve"> </w:t>
      </w:r>
      <w:proofErr w:type="spellStart"/>
      <w:r w:rsidRPr="00FA6B21">
        <w:t>dibanding</w:t>
      </w:r>
      <w:proofErr w:type="spellEnd"/>
      <w:r w:rsidRPr="00FA6B21">
        <w:t xml:space="preserve"> Mei 2022</w:t>
      </w:r>
      <w:r>
        <w:t>. Online (</w:t>
      </w:r>
      <w:hyperlink r:id="rId4" w:history="1">
        <w:r w:rsidRPr="000F54E9">
          <w:rPr>
            <w:rStyle w:val="Hyperlink"/>
          </w:rPr>
          <w:t>https://www.bps.go.id/pressrelease/2022/07/15/1923/ekspor-juni-2022-mencapai-us-26-09-miliar--naik-21-30-persen-dibanding-mei-2022---impor-juni-2022-senilai-us-21-00-miliar--naik-12-87-persen-dibanding-mei</w:t>
        </w:r>
      </w:hyperlink>
      <w:r>
        <w:t xml:space="preserve"> </w:t>
      </w:r>
      <w:r w:rsidRPr="00FA6B21">
        <w:t>2022.html#:~:text=Secara%20kumulatif%2C%20nilai%20ekspor%20Indonesia,atau%20naik%2037%2C33%20persen.</w:t>
      </w:r>
      <w:r>
        <w:t xml:space="preserve">).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01 September 2022</w:t>
      </w:r>
    </w:p>
    <w:p w14:paraId="432489E9" w14:textId="6BCB7866" w:rsidR="00FA6B21" w:rsidRDefault="00FA6B21" w:rsidP="00710094">
      <w:pPr>
        <w:ind w:firstLine="720"/>
        <w:jc w:val="both"/>
      </w:pPr>
    </w:p>
    <w:p w14:paraId="77D6C934" w14:textId="77777777" w:rsidR="00FA6B21" w:rsidRDefault="00FA6B21" w:rsidP="00710094">
      <w:pPr>
        <w:ind w:firstLine="720"/>
        <w:jc w:val="both"/>
      </w:pPr>
    </w:p>
    <w:sectPr w:rsidR="00FA6B21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94"/>
    <w:rsid w:val="001F6BC7"/>
    <w:rsid w:val="003E3373"/>
    <w:rsid w:val="00710094"/>
    <w:rsid w:val="0090174C"/>
    <w:rsid w:val="00A567D3"/>
    <w:rsid w:val="00B70678"/>
    <w:rsid w:val="00EC0B34"/>
    <w:rsid w:val="00F5699F"/>
    <w:rsid w:val="00FA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D90D5"/>
  <w15:chartTrackingRefBased/>
  <w15:docId w15:val="{5D4B9823-7434-4155-A136-CDB962467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6B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ps.go.id/pressrelease/2022/07/15/1923/ekspor-juni-2022-mencapai-us-26-09-miliar--naik-21-30-persen-dibanding-mei-2022---impor-juni-2022-senilai-us-21-00-miliar--naik-12-87-persen-dibanding-m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2022-09-01T09:48:00Z</dcterms:created>
  <dcterms:modified xsi:type="dcterms:W3CDTF">2022-09-01T10:08:00Z</dcterms:modified>
</cp:coreProperties>
</file>