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7FA0C92" w:rsidR="001A3B3D" w:rsidRPr="000944A6" w:rsidRDefault="00BD670B" w:rsidP="00447BB9">
      <w:pPr>
        <w:pStyle w:val="Author"/>
        <w:spacing w:before="100" w:beforeAutospacing="1"/>
        <w:rPr>
          <w:sz w:val="20"/>
          <w:szCs w:val="20"/>
        </w:rPr>
      </w:pPr>
      <w:r>
        <w:rPr>
          <w:sz w:val="18"/>
          <w:szCs w:val="18"/>
        </w:rPr>
        <w:br w:type="column"/>
      </w:r>
      <w:r w:rsidR="00A05843">
        <w:rPr>
          <w:sz w:val="18"/>
          <w:szCs w:val="18"/>
        </w:rPr>
        <w:t>Prajwal Praveen Athkar</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77777777" w:rsidR="00E64FB8" w:rsidRDefault="009303D9" w:rsidP="00E64FB8">
      <w:pPr>
        <w:pStyle w:val="Abstract"/>
      </w:pPr>
      <w:r>
        <w:rPr>
          <w:i/>
          <w:iCs/>
        </w:rPr>
        <w:t>Abstract</w:t>
      </w:r>
      <w:r>
        <w:t>—</w:t>
      </w:r>
      <w:r w:rsidR="00C206D2" w:rsidRPr="00C206D2">
        <w:rPr>
          <w:lang w:val="en-IN"/>
        </w:rPr>
        <w:t xml:space="preserve"> </w:t>
      </w:r>
      <w:r w:rsidR="00E64FB8">
        <w:t>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handles learning of sequences and storing the trained data in the memory and can perform prediction Operations until the right match. This paper evaluates the HTM Prediction Engine when applied for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Sequence of Alphabets for predicting a set of alphabets that belong to a particular sequence (To Predict Anti–Cancer Peptide Cells) and also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DD326C" w:rsidRDefault="00EC0ED3" w:rsidP="00EC0ED3">
      <w:pPr>
        <w:pStyle w:val="Heading2"/>
        <w:rPr>
          <w:lang w:val="en-IN"/>
        </w:rPr>
      </w:pPr>
      <w:r>
        <w:rPr>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Default="00965904" w:rsidP="006A0F32">
      <w:pPr>
        <w:pStyle w:val="Heading2"/>
        <w:rPr>
          <w:lang w:val="en-IN" w:eastAsia="ja-JP"/>
        </w:rPr>
      </w:pPr>
      <w:r>
        <w:rPr>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089AB8DA" w14:textId="28AA7141"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7869E75A" w14:textId="77777777" w:rsidR="00582B9C" w:rsidRDefault="00582B9C" w:rsidP="00D61E54">
      <w:pPr>
        <w:autoSpaceDE w:val="0"/>
        <w:autoSpaceDN w:val="0"/>
        <w:adjustRightInd w:val="0"/>
        <w:ind w:firstLine="360"/>
        <w:jc w:val="both"/>
        <w:rPr>
          <w:lang w:val="en-IN" w:eastAsia="ja-JP"/>
        </w:rPr>
      </w:pP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Default="00DF0077" w:rsidP="00B21CF5">
      <w:pPr>
        <w:pStyle w:val="Heading2"/>
        <w:rPr>
          <w:lang w:val="en-IN"/>
        </w:rPr>
      </w:pPr>
      <w:r>
        <w:rPr>
          <w:lang w:val="en-IN"/>
        </w:rPr>
        <w:t>Distal Dendrite Segments</w:t>
      </w:r>
    </w:p>
    <w:p w14:paraId="3F203D31" w14:textId="2732DA4F" w:rsidR="009E0494" w:rsidRDefault="009E0494" w:rsidP="00DF0077">
      <w:pPr>
        <w:pStyle w:val="BodyText"/>
        <w:rPr>
          <w:lang w:val="en-IN"/>
        </w:rPr>
      </w:pPr>
      <w:r w:rsidRPr="009E0494">
        <w:rPr>
          <w:lang w:val="en-IN"/>
        </w:rPr>
        <w:t>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at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4FA46810" w14:textId="77777777" w:rsidR="009E0494" w:rsidRDefault="009E0494" w:rsidP="00DF0077">
      <w:pPr>
        <w:pStyle w:val="BodyText"/>
        <w:rPr>
          <w:lang w:val="en-IN"/>
        </w:rPr>
      </w:pPr>
    </w:p>
    <w:p w14:paraId="33A26672" w14:textId="77777777" w:rsidR="009E0494" w:rsidRPr="00DF0077" w:rsidRDefault="009E0494" w:rsidP="00DF0077">
      <w:pPr>
        <w:pStyle w:val="BodyText"/>
        <w:rPr>
          <w:lang w:val="en-IN"/>
        </w:rPr>
      </w:pP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Default="0077601F" w:rsidP="004127DC">
      <w:pPr>
        <w:pStyle w:val="Heading2"/>
      </w:pPr>
      <w:r>
        <w:t>Neocortex</w:t>
      </w:r>
    </w:p>
    <w:p w14:paraId="11F4FCEA" w14:textId="15DF6819"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as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for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3D045AE1"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From advancement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19A4D517"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concerning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F34C86" w:rsidRDefault="003E2965" w:rsidP="00F34C86">
      <w:pPr>
        <w:pStyle w:val="Heading2"/>
      </w:pPr>
      <w: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5B520E" w:rsidRDefault="00067BD6" w:rsidP="00067BD6">
      <w:pPr>
        <w:pStyle w:val="Heading2"/>
      </w:pPr>
      <w:r>
        <w:t>Prediction</w:t>
      </w:r>
    </w:p>
    <w:p w14:paraId="3FB35039" w14:textId="18F4F3F9" w:rsidR="00067BD6" w:rsidRDefault="00067BD6" w:rsidP="00067BD6">
      <w:pPr>
        <w:pStyle w:val="BodyText"/>
        <w:rPr>
          <w:lang w:val="en-IN"/>
        </w:rPr>
      </w:pPr>
      <w:r>
        <w:rPr>
          <w:lang w:val="en-IN"/>
        </w:rPr>
        <w:t>Prediction is the primary function of the cortex and 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5DE26563" w14:textId="4AE36E64" w:rsidR="00077264" w:rsidRPr="005B520E" w:rsidRDefault="00077264" w:rsidP="00077264">
      <w:pPr>
        <w:pStyle w:val="Heading2"/>
      </w:pPr>
      <w:r>
        <w:lastRenderedPageBreak/>
        <w:t>Hierarchical Temporal Memory (HTM)</w:t>
      </w:r>
    </w:p>
    <w:p w14:paraId="175CEA75" w14:textId="77777777" w:rsidR="008A6687" w:rsidRDefault="008A6687" w:rsidP="008A6687">
      <w:pPr>
        <w:pStyle w:val="BodyText"/>
        <w:rPr>
          <w:lang w:val="en-IN"/>
        </w:rPr>
      </w:pPr>
    </w:p>
    <w:p w14:paraId="3CF4A9E6" w14:textId="7A4DD7CE"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73A62D77" w:rsidR="009303D9" w:rsidRPr="00DB417C" w:rsidRDefault="00B97488" w:rsidP="006B6B66">
      <w:pPr>
        <w:pStyle w:val="Heading1"/>
        <w:rPr>
          <w:b/>
          <w:bCs/>
        </w:rPr>
      </w:pPr>
      <w:r w:rsidRPr="00DB417C">
        <w:rPr>
          <w:b/>
          <w:bCs/>
        </w:rPr>
        <w:t>Method</w:t>
      </w:r>
      <w:r w:rsidR="00DB417C">
        <w:rPr>
          <w:b/>
          <w:bCs/>
        </w:rPr>
        <w:t>olody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E15687" w:rsidRDefault="00866B51" w:rsidP="00E15687">
      <w:pPr>
        <w:pStyle w:val="Heading2"/>
      </w:pPr>
      <w:r>
        <w:t>D</w:t>
      </w:r>
      <w:r w:rsidR="007D6B02">
        <w:t>ataset</w:t>
      </w:r>
      <w:r w:rsidR="00E15687">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3D239D"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Default="004A6E09" w:rsidP="00481117">
      <w:pPr>
        <w:pStyle w:val="Heading2"/>
      </w:pPr>
      <w: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3D239D"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49266D29" w14:textId="361F73D5" w:rsidR="0064600E" w:rsidRDefault="0064600E" w:rsidP="00D6210B">
      <w:r w:rsidRPr="00CF2DE8">
        <w:rPr>
          <w:i/>
          <w:iCs/>
          <w:lang w:val="en-IN"/>
        </w:rPr>
        <w:t>Figure.</w:t>
      </w:r>
      <w:r>
        <w:rPr>
          <w:i/>
          <w:iCs/>
          <w:lang w:val="en-IN"/>
        </w:rPr>
        <w:t>7</w:t>
      </w:r>
      <w:r w:rsidRPr="00CF2DE8">
        <w:rPr>
          <w:i/>
          <w:iCs/>
          <w:lang w:val="en-IN"/>
        </w:rPr>
        <w:t xml:space="preserve">: </w:t>
      </w:r>
      <w:r w:rsidR="00F1476E">
        <w:rPr>
          <w:i/>
          <w:iCs/>
          <w:lang w:val="en-IN"/>
        </w:rPr>
        <w:t xml:space="preserve">Image Binarization </w:t>
      </w:r>
    </w:p>
    <w:p w14:paraId="6353B9DF" w14:textId="77777777" w:rsidR="0064600E" w:rsidRDefault="0064600E" w:rsidP="00D6210B"/>
    <w:p w14:paraId="30A6E0DB" w14:textId="77777777" w:rsidR="0064600E" w:rsidRDefault="0064600E" w:rsidP="00D6210B"/>
    <w:p w14:paraId="0F381AA1" w14:textId="77777777" w:rsidR="006C6471" w:rsidRDefault="006C6471" w:rsidP="00D6210B"/>
    <w:p w14:paraId="362DE35B" w14:textId="77777777" w:rsidR="006C6471" w:rsidRPr="00D6210B" w:rsidRDefault="006C6471" w:rsidP="00D6210B"/>
    <w:p w14:paraId="1C9824D2" w14:textId="236B6F32" w:rsidR="002B0FF9" w:rsidRDefault="006C6471" w:rsidP="002B0FF9">
      <w:pPr>
        <w:pStyle w:val="Heading2"/>
      </w:pPr>
      <w:r>
        <w:lastRenderedPageBreak/>
        <w:t>Spatial Pooler</w:t>
      </w:r>
    </w:p>
    <w:p w14:paraId="2922583F" w14:textId="77777777" w:rsidR="006C6471" w:rsidRDefault="006C6471" w:rsidP="006C6471"/>
    <w:p w14:paraId="339CEE3D" w14:textId="084BA630"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03213244" w:rsidR="001C5A70" w:rsidRDefault="001C5A70" w:rsidP="001C5A70">
      <w:pPr>
        <w:pStyle w:val="BodyText"/>
        <w:ind w:firstLine="0"/>
        <w:jc w:val="center"/>
        <w:rPr>
          <w:lang w:val="en-IN"/>
        </w:rPr>
      </w:pPr>
      <w:r w:rsidRPr="00CF2DE8">
        <w:rPr>
          <w:i/>
          <w:iCs/>
        </w:rPr>
        <w:t xml:space="preserve">Figure. </w:t>
      </w:r>
      <w:r>
        <w:rPr>
          <w:i/>
          <w:iCs/>
        </w:rPr>
        <w:t>8</w:t>
      </w:r>
      <w:r w:rsidRPr="00CF2DE8">
        <w:rPr>
          <w:i/>
          <w:iCs/>
        </w:rPr>
        <w:t>: HTM Algorithm Flow</w:t>
      </w:r>
    </w:p>
    <w:p w14:paraId="15EEAF00" w14:textId="01C99965" w:rsidR="00EA53A0" w:rsidRDefault="00753613" w:rsidP="00B96086">
      <w:pPr>
        <w:pStyle w:val="Heading2"/>
      </w:pPr>
      <w:r>
        <w:t>Sparse Distributed Representation</w:t>
      </w:r>
    </w:p>
    <w:p w14:paraId="158B2E1E" w14:textId="77777777" w:rsidR="00C554C2" w:rsidRDefault="00C554C2" w:rsidP="00C554C2"/>
    <w:p w14:paraId="2EB3B18A" w14:textId="0A37C1AE"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C772BE" w:rsidRPr="00773851">
        <w:t xml:space="preserve">that active </w:t>
      </w:r>
      <w:r w:rsidR="00C772BE">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NumActiveColumns PerInhArea.</w:t>
      </w:r>
    </w:p>
    <w:p w14:paraId="4FDEF57E" w14:textId="77777777" w:rsidR="00666526" w:rsidRDefault="00666526" w:rsidP="00234281">
      <w:pPr>
        <w:pStyle w:val="Default"/>
        <w:jc w:val="both"/>
        <w:rPr>
          <w:color w:val="auto"/>
          <w:sz w:val="20"/>
          <w:szCs w:val="20"/>
          <w:lang w:val="en-US"/>
        </w:rPr>
      </w:pPr>
    </w:p>
    <w:p w14:paraId="375961D6" w14:textId="7072010B" w:rsidR="00CD12FA" w:rsidRDefault="00CD12FA" w:rsidP="00C554C2">
      <w:pPr>
        <w:jc w:val="both"/>
      </w:pPr>
      <w:r w:rsidRPr="00CD12FA">
        <w:t>The initialization of numerous parameters defined by class htmconfig (HTM configuration) is the first and most crucial step in using any HTM configuration. Serialize the default configuration settings to the htmconfig.json file after initializing. The changed settings are loaded every time the user launches the HTM image categorization application. Below is the table consisting of all the HTM parameters that affect the images' classification.</w:t>
      </w: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8277BE">
        <w:tc>
          <w:tcPr>
            <w:tcW w:w="3000" w:type="dxa"/>
          </w:tcPr>
          <w:p w14:paraId="55A2BBA9" w14:textId="10A8AC1A" w:rsidR="00A854DA" w:rsidRDefault="008A30DC" w:rsidP="00C554C2">
            <w:pPr>
              <w:jc w:val="both"/>
            </w:pPr>
            <w:r>
              <w:rPr>
                <w:b/>
                <w:bCs/>
              </w:rPr>
              <w:t>Parameters</w:t>
            </w:r>
          </w:p>
        </w:tc>
        <w:tc>
          <w:tcPr>
            <w:tcW w:w="1856" w:type="dxa"/>
          </w:tcPr>
          <w:p w14:paraId="5F062719" w14:textId="57D32360" w:rsidR="00A854DA" w:rsidRDefault="0086000C" w:rsidP="00C554C2">
            <w:pPr>
              <w:jc w:val="both"/>
            </w:pPr>
            <w:r>
              <w:rPr>
                <w:b/>
                <w:bCs/>
              </w:rPr>
              <w:t>Default value</w:t>
            </w:r>
          </w:p>
        </w:tc>
      </w:tr>
      <w:tr w:rsidR="00863AAC" w14:paraId="0A233897" w14:textId="77777777" w:rsidTr="008277BE">
        <w:tc>
          <w:tcPr>
            <w:tcW w:w="3000" w:type="dxa"/>
          </w:tcPr>
          <w:p w14:paraId="703E1850" w14:textId="275F2E48" w:rsidR="00863AAC" w:rsidRPr="00863AAC" w:rsidRDefault="00863AAC" w:rsidP="00C554C2">
            <w:pPr>
              <w:jc w:val="both"/>
              <w:rPr>
                <w:color w:val="000000"/>
                <w:lang w:val="en-IN" w:eastAsia="ja-JP"/>
              </w:rPr>
            </w:pPr>
            <w:r w:rsidRPr="00863AAC">
              <w:rPr>
                <w:color w:val="000000"/>
                <w:lang w:val="en-IN" w:eastAsia="ja-JP"/>
              </w:rPr>
              <w:t>inputBits</w:t>
            </w:r>
          </w:p>
        </w:tc>
        <w:tc>
          <w:tcPr>
            <w:tcW w:w="1856" w:type="dxa"/>
          </w:tcPr>
          <w:p w14:paraId="1937BB90" w14:textId="513C6C51" w:rsidR="00863AAC" w:rsidRPr="00863AAC" w:rsidRDefault="00863AAC" w:rsidP="00C554C2">
            <w:pPr>
              <w:jc w:val="both"/>
            </w:pPr>
            <w:r w:rsidRPr="00863AAC">
              <w:t>100</w:t>
            </w:r>
          </w:p>
        </w:tc>
      </w:tr>
      <w:tr w:rsidR="00863AAC" w14:paraId="63F6CB17" w14:textId="77777777" w:rsidTr="008277BE">
        <w:tc>
          <w:tcPr>
            <w:tcW w:w="3000" w:type="dxa"/>
          </w:tcPr>
          <w:p w14:paraId="6873ED8B" w14:textId="23DC953C" w:rsidR="00863AAC" w:rsidRPr="00863AAC" w:rsidRDefault="00863AAC" w:rsidP="00C554C2">
            <w:pPr>
              <w:jc w:val="both"/>
              <w:rPr>
                <w:color w:val="000000"/>
                <w:lang w:val="en-IN" w:eastAsia="ja-JP"/>
              </w:rPr>
            </w:pPr>
            <w:r w:rsidRPr="00863AAC">
              <w:rPr>
                <w:color w:val="000000"/>
                <w:lang w:val="en-IN" w:eastAsia="ja-JP"/>
              </w:rPr>
              <w:t>numColumns</w:t>
            </w:r>
          </w:p>
        </w:tc>
        <w:tc>
          <w:tcPr>
            <w:tcW w:w="1856" w:type="dxa"/>
          </w:tcPr>
          <w:p w14:paraId="426CD366" w14:textId="030800B0" w:rsidR="00863AAC" w:rsidRPr="00863AAC" w:rsidRDefault="00863AAC" w:rsidP="00C554C2">
            <w:pPr>
              <w:jc w:val="both"/>
            </w:pPr>
            <w:r w:rsidRPr="00863AAC">
              <w:t>1024</w:t>
            </w:r>
          </w:p>
        </w:tc>
      </w:tr>
      <w:tr w:rsidR="00A854DA" w14:paraId="30477C30" w14:textId="77777777" w:rsidTr="008277BE">
        <w:tc>
          <w:tcPr>
            <w:tcW w:w="3000" w:type="dxa"/>
          </w:tcPr>
          <w:p w14:paraId="271EFE22" w14:textId="600D5660" w:rsidR="00A854DA" w:rsidRPr="00863AAC" w:rsidRDefault="008E2F7B" w:rsidP="00C554C2">
            <w:pPr>
              <w:jc w:val="both"/>
            </w:pPr>
            <w:r w:rsidRPr="00863AAC">
              <w:rPr>
                <w:color w:val="000000"/>
                <w:lang w:val="en-IN" w:eastAsia="ja-JP"/>
              </w:rPr>
              <w:t>CellsPerColumn</w:t>
            </w:r>
          </w:p>
        </w:tc>
        <w:tc>
          <w:tcPr>
            <w:tcW w:w="1856" w:type="dxa"/>
          </w:tcPr>
          <w:p w14:paraId="6B08162C" w14:textId="75C2AA9C" w:rsidR="00A854DA" w:rsidRPr="00863AAC" w:rsidRDefault="008E2F7B" w:rsidP="00C554C2">
            <w:pPr>
              <w:jc w:val="both"/>
            </w:pPr>
            <w:r w:rsidRPr="00863AAC">
              <w:t>25</w:t>
            </w:r>
          </w:p>
        </w:tc>
      </w:tr>
      <w:tr w:rsidR="00A854DA" w14:paraId="4607F42D" w14:textId="77777777" w:rsidTr="008277BE">
        <w:tc>
          <w:tcPr>
            <w:tcW w:w="3000" w:type="dxa"/>
          </w:tcPr>
          <w:p w14:paraId="41740DFC" w14:textId="7683F16D" w:rsidR="00A854DA" w:rsidRPr="00863AAC" w:rsidRDefault="00A154E4" w:rsidP="00C554C2">
            <w:pPr>
              <w:jc w:val="both"/>
            </w:pPr>
            <w:r w:rsidRPr="00863AAC">
              <w:rPr>
                <w:color w:val="000000"/>
                <w:lang w:val="en-IN" w:eastAsia="ja-JP"/>
              </w:rPr>
              <w:t>GlobalInhibition</w:t>
            </w:r>
          </w:p>
        </w:tc>
        <w:tc>
          <w:tcPr>
            <w:tcW w:w="1856" w:type="dxa"/>
          </w:tcPr>
          <w:p w14:paraId="1C496081" w14:textId="3F1AB8C9" w:rsidR="00A854DA" w:rsidRPr="00863AAC" w:rsidRDefault="00A154E4" w:rsidP="00C554C2">
            <w:pPr>
              <w:jc w:val="both"/>
            </w:pPr>
            <w:r w:rsidRPr="00863AAC">
              <w:t>true</w:t>
            </w:r>
          </w:p>
        </w:tc>
      </w:tr>
      <w:tr w:rsidR="00A854DA" w14:paraId="7EA73D55" w14:textId="77777777" w:rsidTr="008277BE">
        <w:tc>
          <w:tcPr>
            <w:tcW w:w="3000" w:type="dxa"/>
          </w:tcPr>
          <w:p w14:paraId="3A2F4ED8" w14:textId="69A2CBA0" w:rsidR="00A854DA" w:rsidRPr="00863AAC" w:rsidRDefault="00A154E4" w:rsidP="00C554C2">
            <w:pPr>
              <w:jc w:val="both"/>
            </w:pPr>
            <w:r w:rsidRPr="00863AAC">
              <w:rPr>
                <w:color w:val="000000"/>
                <w:lang w:val="en-IN" w:eastAsia="ja-JP"/>
              </w:rPr>
              <w:t>LocalAreaDensity</w:t>
            </w:r>
          </w:p>
        </w:tc>
        <w:tc>
          <w:tcPr>
            <w:tcW w:w="1856" w:type="dxa"/>
          </w:tcPr>
          <w:p w14:paraId="43F08EE8" w14:textId="1D46BAFB" w:rsidR="00A854DA" w:rsidRPr="00863AAC" w:rsidRDefault="00A154E4" w:rsidP="00C554C2">
            <w:pPr>
              <w:jc w:val="both"/>
            </w:pPr>
            <w:r w:rsidRPr="00863AAC">
              <w:t>-1</w:t>
            </w:r>
          </w:p>
        </w:tc>
      </w:tr>
      <w:tr w:rsidR="00A854DA" w14:paraId="6F63E117" w14:textId="77777777" w:rsidTr="008277BE">
        <w:tc>
          <w:tcPr>
            <w:tcW w:w="3000" w:type="dxa"/>
          </w:tcPr>
          <w:p w14:paraId="70E8EB06" w14:textId="6FB9ACF5" w:rsidR="00A854DA" w:rsidRPr="00863AAC" w:rsidRDefault="00A154E4" w:rsidP="00C554C2">
            <w:pPr>
              <w:jc w:val="both"/>
            </w:pPr>
            <w:r w:rsidRPr="00863AAC">
              <w:rPr>
                <w:color w:val="000000"/>
                <w:lang w:val="en-IN" w:eastAsia="ja-JP"/>
              </w:rPr>
              <w:t>NumActiveColumnsPerInhArea</w:t>
            </w:r>
          </w:p>
        </w:tc>
        <w:tc>
          <w:tcPr>
            <w:tcW w:w="1856" w:type="dxa"/>
          </w:tcPr>
          <w:p w14:paraId="328D3CD7" w14:textId="3545E841" w:rsidR="00A854DA" w:rsidRPr="00863AAC" w:rsidRDefault="00A154E4" w:rsidP="00C554C2">
            <w:pPr>
              <w:jc w:val="both"/>
            </w:pPr>
            <w:r w:rsidRPr="00863AAC">
              <w:rPr>
                <w:color w:val="000000"/>
                <w:lang w:val="en-IN" w:eastAsia="ja-JP"/>
              </w:rPr>
              <w:t>0.02 * numColumns</w:t>
            </w:r>
          </w:p>
        </w:tc>
      </w:tr>
      <w:tr w:rsidR="00A854DA" w14:paraId="5980C9D7" w14:textId="77777777" w:rsidTr="008277BE">
        <w:tc>
          <w:tcPr>
            <w:tcW w:w="3000" w:type="dxa"/>
          </w:tcPr>
          <w:p w14:paraId="65BF1927" w14:textId="05311081" w:rsidR="00A854DA" w:rsidRPr="00863AAC" w:rsidRDefault="007D0235" w:rsidP="00C554C2">
            <w:pPr>
              <w:jc w:val="both"/>
            </w:pPr>
            <w:r w:rsidRPr="00863AAC">
              <w:rPr>
                <w:color w:val="000000"/>
                <w:lang w:val="en-IN" w:eastAsia="ja-JP"/>
              </w:rPr>
              <w:t>PotentialRadius</w:t>
            </w:r>
          </w:p>
        </w:tc>
        <w:tc>
          <w:tcPr>
            <w:tcW w:w="1856" w:type="dxa"/>
          </w:tcPr>
          <w:p w14:paraId="6F34D949" w14:textId="2A56AE36" w:rsidR="00A854DA" w:rsidRPr="00863AAC" w:rsidRDefault="007D0235" w:rsidP="00C554C2">
            <w:pPr>
              <w:jc w:val="both"/>
            </w:pPr>
            <w:r w:rsidRPr="00863AAC">
              <w:rPr>
                <w:color w:val="000000"/>
                <w:lang w:val="en-IN" w:eastAsia="ja-JP"/>
              </w:rPr>
              <w:t>0.15 * inputBits</w:t>
            </w:r>
          </w:p>
        </w:tc>
      </w:tr>
      <w:tr w:rsidR="00A854DA" w14:paraId="6596AF25" w14:textId="77777777" w:rsidTr="008277BE">
        <w:tc>
          <w:tcPr>
            <w:tcW w:w="3000" w:type="dxa"/>
          </w:tcPr>
          <w:p w14:paraId="3CCC34EB" w14:textId="10AF3BC6" w:rsidR="00A854DA" w:rsidRPr="00863AAC" w:rsidRDefault="007D0235" w:rsidP="00C554C2">
            <w:pPr>
              <w:jc w:val="both"/>
            </w:pPr>
            <w:r w:rsidRPr="00863AAC">
              <w:rPr>
                <w:color w:val="000000"/>
                <w:lang w:val="en-IN" w:eastAsia="ja-JP"/>
              </w:rPr>
              <w:t>MaxBoost</w:t>
            </w:r>
          </w:p>
        </w:tc>
        <w:tc>
          <w:tcPr>
            <w:tcW w:w="1856" w:type="dxa"/>
          </w:tcPr>
          <w:p w14:paraId="0116DFDC" w14:textId="6CE69995" w:rsidR="00A854DA" w:rsidRPr="00863AAC" w:rsidRDefault="007D0235" w:rsidP="00C554C2">
            <w:pPr>
              <w:jc w:val="both"/>
            </w:pPr>
            <w:r w:rsidRPr="00863AAC">
              <w:t>10</w:t>
            </w:r>
          </w:p>
        </w:tc>
      </w:tr>
      <w:tr w:rsidR="00A854DA" w14:paraId="332341D6" w14:textId="77777777" w:rsidTr="008277BE">
        <w:tc>
          <w:tcPr>
            <w:tcW w:w="3000" w:type="dxa"/>
          </w:tcPr>
          <w:p w14:paraId="60CA0F6F" w14:textId="7DE74C9C" w:rsidR="00A854DA" w:rsidRPr="00863AAC" w:rsidRDefault="00B64D2D" w:rsidP="00C554C2">
            <w:pPr>
              <w:jc w:val="both"/>
            </w:pPr>
            <w:r w:rsidRPr="00863AAC">
              <w:t>InhibitionRadius</w:t>
            </w:r>
          </w:p>
        </w:tc>
        <w:tc>
          <w:tcPr>
            <w:tcW w:w="1856" w:type="dxa"/>
          </w:tcPr>
          <w:p w14:paraId="42BEF755" w14:textId="2F3C5079" w:rsidR="00A854DA" w:rsidRPr="00863AAC" w:rsidRDefault="00B64D2D" w:rsidP="00C554C2">
            <w:pPr>
              <w:jc w:val="both"/>
            </w:pPr>
            <w:r w:rsidRPr="00863AAC">
              <w:t>15</w:t>
            </w:r>
          </w:p>
        </w:tc>
      </w:tr>
      <w:tr w:rsidR="007D0235" w14:paraId="638093BC" w14:textId="77777777" w:rsidTr="008277BE">
        <w:tc>
          <w:tcPr>
            <w:tcW w:w="3000" w:type="dxa"/>
          </w:tcPr>
          <w:p w14:paraId="5D07A66F" w14:textId="5753B9BE" w:rsidR="007D0235" w:rsidRPr="00863AAC" w:rsidRDefault="00B64D2D" w:rsidP="00C554C2">
            <w:pPr>
              <w:jc w:val="both"/>
            </w:pPr>
            <w:r w:rsidRPr="00863AAC">
              <w:rPr>
                <w:color w:val="000000"/>
                <w:lang w:val="en-IN" w:eastAsia="ja-JP"/>
              </w:rPr>
              <w:t>DutyCyclePeriod</w:t>
            </w:r>
          </w:p>
        </w:tc>
        <w:tc>
          <w:tcPr>
            <w:tcW w:w="1856" w:type="dxa"/>
          </w:tcPr>
          <w:p w14:paraId="0988E331" w14:textId="26BB9DA1" w:rsidR="007D0235" w:rsidRPr="00863AAC" w:rsidRDefault="00B64D2D" w:rsidP="00C554C2">
            <w:pPr>
              <w:jc w:val="both"/>
            </w:pPr>
            <w:r w:rsidRPr="00863AAC">
              <w:t>25</w:t>
            </w:r>
          </w:p>
        </w:tc>
      </w:tr>
      <w:tr w:rsidR="007D0235" w14:paraId="535599EF" w14:textId="77777777" w:rsidTr="008277BE">
        <w:tc>
          <w:tcPr>
            <w:tcW w:w="3000" w:type="dxa"/>
          </w:tcPr>
          <w:p w14:paraId="62713E3B" w14:textId="009704D3" w:rsidR="007D0235" w:rsidRPr="00863AAC" w:rsidRDefault="00B64D2D" w:rsidP="00C554C2">
            <w:pPr>
              <w:jc w:val="both"/>
            </w:pPr>
            <w:r w:rsidRPr="00863AAC">
              <w:rPr>
                <w:color w:val="000000"/>
                <w:lang w:val="en-IN" w:eastAsia="ja-JP"/>
              </w:rPr>
              <w:t>MinPctOverlapDutyCycles</w:t>
            </w:r>
          </w:p>
        </w:tc>
        <w:tc>
          <w:tcPr>
            <w:tcW w:w="1856" w:type="dxa"/>
          </w:tcPr>
          <w:p w14:paraId="2D6D40A4" w14:textId="00A0A4DF" w:rsidR="007D0235" w:rsidRPr="00863AAC" w:rsidRDefault="00B64D2D" w:rsidP="00C554C2">
            <w:pPr>
              <w:jc w:val="both"/>
            </w:pPr>
            <w:r w:rsidRPr="00863AAC">
              <w:t>0.75</w:t>
            </w:r>
          </w:p>
        </w:tc>
      </w:tr>
      <w:tr w:rsidR="00B64D2D" w14:paraId="01AEBE6A" w14:textId="77777777" w:rsidTr="008277BE">
        <w:tc>
          <w:tcPr>
            <w:tcW w:w="3000" w:type="dxa"/>
          </w:tcPr>
          <w:p w14:paraId="3CD1DD04" w14:textId="4E663EFD" w:rsidR="00B64D2D" w:rsidRPr="00863AAC" w:rsidRDefault="000E4874" w:rsidP="00AD7655">
            <w:pPr>
              <w:jc w:val="both"/>
            </w:pPr>
            <w:r w:rsidRPr="00863AAC">
              <w:rPr>
                <w:color w:val="000000"/>
                <w:lang w:val="en-IN" w:eastAsia="ja-JP"/>
              </w:rPr>
              <w:t>MaxSynapsesPerSegment</w:t>
            </w:r>
          </w:p>
        </w:tc>
        <w:tc>
          <w:tcPr>
            <w:tcW w:w="1856" w:type="dxa"/>
          </w:tcPr>
          <w:p w14:paraId="5A18BA45" w14:textId="3DC235A2" w:rsidR="00B64D2D" w:rsidRPr="00863AAC" w:rsidRDefault="000E4874" w:rsidP="00AD7655">
            <w:pPr>
              <w:jc w:val="both"/>
            </w:pPr>
            <w:r w:rsidRPr="00863AAC">
              <w:rPr>
                <w:color w:val="000000"/>
                <w:lang w:val="en-IN" w:eastAsia="ja-JP"/>
              </w:rPr>
              <w:t>0.02 * numColumns</w:t>
            </w:r>
          </w:p>
        </w:tc>
      </w:tr>
      <w:tr w:rsidR="00B64D2D" w14:paraId="263194F8" w14:textId="77777777" w:rsidTr="008277BE">
        <w:tc>
          <w:tcPr>
            <w:tcW w:w="3000" w:type="dxa"/>
          </w:tcPr>
          <w:p w14:paraId="27CB97B7" w14:textId="163ED401" w:rsidR="00B64D2D" w:rsidRPr="00863AAC" w:rsidRDefault="000E4874" w:rsidP="00AD7655">
            <w:pPr>
              <w:jc w:val="both"/>
            </w:pPr>
            <w:r w:rsidRPr="00863AAC">
              <w:rPr>
                <w:color w:val="000000"/>
                <w:lang w:val="en-IN" w:eastAsia="ja-JP"/>
              </w:rPr>
              <w:t>ActivationThreshold</w:t>
            </w:r>
          </w:p>
        </w:tc>
        <w:tc>
          <w:tcPr>
            <w:tcW w:w="1856" w:type="dxa"/>
          </w:tcPr>
          <w:p w14:paraId="48880B98" w14:textId="65B4DEBC" w:rsidR="00B64D2D" w:rsidRPr="00863AAC" w:rsidRDefault="000E4874" w:rsidP="00AD7655">
            <w:pPr>
              <w:jc w:val="both"/>
            </w:pPr>
            <w:r w:rsidRPr="00863AAC">
              <w:t>15</w:t>
            </w:r>
          </w:p>
        </w:tc>
      </w:tr>
      <w:tr w:rsidR="00B64D2D" w14:paraId="04171845" w14:textId="77777777" w:rsidTr="008277BE">
        <w:tc>
          <w:tcPr>
            <w:tcW w:w="3000" w:type="dxa"/>
          </w:tcPr>
          <w:p w14:paraId="77C5E682" w14:textId="1601BE2A" w:rsidR="00B64D2D" w:rsidRPr="00863AAC" w:rsidRDefault="000E4874" w:rsidP="00AD7655">
            <w:pPr>
              <w:jc w:val="both"/>
            </w:pPr>
            <w:r w:rsidRPr="00863AAC">
              <w:rPr>
                <w:color w:val="000000"/>
                <w:lang w:val="en-IN" w:eastAsia="ja-JP"/>
              </w:rPr>
              <w:t>ConnectedPermanence</w:t>
            </w:r>
          </w:p>
        </w:tc>
        <w:tc>
          <w:tcPr>
            <w:tcW w:w="1856" w:type="dxa"/>
          </w:tcPr>
          <w:p w14:paraId="7E28F39F" w14:textId="4742D8A7" w:rsidR="00B64D2D" w:rsidRPr="00863AAC" w:rsidRDefault="000E4874" w:rsidP="00AD7655">
            <w:pPr>
              <w:jc w:val="both"/>
            </w:pPr>
            <w:r w:rsidRPr="00863AAC">
              <w:t>0.5</w:t>
            </w:r>
          </w:p>
        </w:tc>
      </w:tr>
      <w:tr w:rsidR="007D0235" w14:paraId="0004C1FA" w14:textId="77777777" w:rsidTr="008277BE">
        <w:tc>
          <w:tcPr>
            <w:tcW w:w="3000" w:type="dxa"/>
          </w:tcPr>
          <w:p w14:paraId="15FF552C" w14:textId="0E3B4C33" w:rsidR="007D0235" w:rsidRPr="00863AAC" w:rsidRDefault="000E4874" w:rsidP="00C554C2">
            <w:pPr>
              <w:jc w:val="both"/>
            </w:pPr>
            <w:r w:rsidRPr="00863AAC">
              <w:rPr>
                <w:color w:val="000000"/>
                <w:lang w:val="en-IN" w:eastAsia="ja-JP"/>
              </w:rPr>
              <w:t>PermanenceDecrement</w:t>
            </w:r>
          </w:p>
        </w:tc>
        <w:tc>
          <w:tcPr>
            <w:tcW w:w="1856" w:type="dxa"/>
          </w:tcPr>
          <w:p w14:paraId="7F73294F" w14:textId="274F9262" w:rsidR="007D0235" w:rsidRPr="00863AAC" w:rsidRDefault="000E4874" w:rsidP="00C554C2">
            <w:pPr>
              <w:jc w:val="both"/>
            </w:pPr>
            <w:r w:rsidRPr="00863AAC">
              <w:t>0.25</w:t>
            </w:r>
          </w:p>
        </w:tc>
      </w:tr>
      <w:tr w:rsidR="00B64D2D" w14:paraId="68EB78BC" w14:textId="77777777" w:rsidTr="008277BE">
        <w:tc>
          <w:tcPr>
            <w:tcW w:w="3000" w:type="dxa"/>
          </w:tcPr>
          <w:p w14:paraId="126FB5E3" w14:textId="14704AF5" w:rsidR="00B64D2D" w:rsidRPr="00863AAC" w:rsidRDefault="000E4874" w:rsidP="00C554C2">
            <w:pPr>
              <w:jc w:val="both"/>
            </w:pPr>
            <w:r w:rsidRPr="00863AAC">
              <w:rPr>
                <w:color w:val="000000"/>
                <w:lang w:val="en-IN" w:eastAsia="ja-JP"/>
              </w:rPr>
              <w:t>PermanenceIncrement</w:t>
            </w:r>
          </w:p>
        </w:tc>
        <w:tc>
          <w:tcPr>
            <w:tcW w:w="1856" w:type="dxa"/>
          </w:tcPr>
          <w:p w14:paraId="62A18155" w14:textId="0A5C1562" w:rsidR="00B64D2D" w:rsidRPr="00863AAC" w:rsidRDefault="000E4874" w:rsidP="00C554C2">
            <w:pPr>
              <w:jc w:val="both"/>
            </w:pPr>
            <w:r w:rsidRPr="00863AAC">
              <w:t>0.15</w:t>
            </w:r>
          </w:p>
        </w:tc>
      </w:tr>
      <w:tr w:rsidR="00B64D2D" w14:paraId="32CF3BC8" w14:textId="77777777" w:rsidTr="008277BE">
        <w:tc>
          <w:tcPr>
            <w:tcW w:w="3000" w:type="dxa"/>
          </w:tcPr>
          <w:p w14:paraId="2C83C2DA" w14:textId="63E10FF0" w:rsidR="00B64D2D" w:rsidRPr="00863AAC" w:rsidRDefault="008277BE" w:rsidP="00C554C2">
            <w:pPr>
              <w:jc w:val="both"/>
            </w:pPr>
            <w:r w:rsidRPr="00863AAC">
              <w:rPr>
                <w:color w:val="000000"/>
                <w:lang w:val="en-IN" w:eastAsia="ja-JP"/>
              </w:rPr>
              <w:t>PredictedSegmentDecrement</w:t>
            </w:r>
          </w:p>
        </w:tc>
        <w:tc>
          <w:tcPr>
            <w:tcW w:w="1856" w:type="dxa"/>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Default="00031D0E" w:rsidP="00F83184">
      <w:pPr>
        <w:pStyle w:val="Heading2"/>
      </w:pPr>
      <w:r>
        <w:t xml:space="preserve"> Learning P</w:t>
      </w:r>
      <w:r w:rsidR="000939C4">
        <w:t>hase</w:t>
      </w:r>
    </w:p>
    <w:p w14:paraId="518C81B1" w14:textId="77777777" w:rsidR="00F83184" w:rsidRDefault="00F83184" w:rsidP="00F83184">
      <w:pPr>
        <w:jc w:val="left"/>
      </w:pPr>
    </w:p>
    <w:p w14:paraId="2A87D3B5" w14:textId="77777777" w:rsidR="003B769A" w:rsidRDefault="009378B2" w:rsidP="003B769A">
      <w:pPr>
        <w:jc w:val="both"/>
      </w:pPr>
      <w:r w:rsidRPr="009378B2">
        <w:t>The learning phase includes fetching Datasets from the solution directory and Train using a Spatial pooler using 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51E060A2" w14:textId="77777777" w:rsidR="00B3311C" w:rsidRDefault="00B3311C" w:rsidP="00F916E2">
      <w:pPr>
        <w:jc w:val="both"/>
      </w:pPr>
    </w:p>
    <w:p w14:paraId="1BE9CE3C" w14:textId="77777777" w:rsidR="00A47AB2" w:rsidRDefault="00A47AB2" w:rsidP="00F916E2">
      <w:pPr>
        <w:jc w:val="both"/>
      </w:pPr>
    </w:p>
    <w:p w14:paraId="2E3203F6" w14:textId="32DFCF7F" w:rsidR="0061087C" w:rsidRDefault="00B3311C" w:rsidP="00F916E2">
      <w:pPr>
        <w:jc w:val="both"/>
      </w:pPr>
      <w:r>
        <w:t xml:space="preserve">The Figure below illustrates how training of </w:t>
      </w:r>
      <w:r w:rsidR="00980E94">
        <w:t xml:space="preserve">Sequence of Number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2512D0A3"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Pr="00D32319">
        <w:rPr>
          <w:i/>
          <w:iCs/>
          <w:sz w:val="18"/>
          <w:szCs w:val="18"/>
          <w:lang w:val="en-US"/>
        </w:rPr>
        <w:t>9</w:t>
      </w:r>
      <w:r w:rsidRPr="00D32319">
        <w:rPr>
          <w:i/>
          <w:iCs/>
          <w:sz w:val="18"/>
          <w:szCs w:val="18"/>
        </w:rPr>
        <w:t xml:space="preserve">: </w:t>
      </w:r>
      <w:r w:rsidRPr="00D32319">
        <w:rPr>
          <w:i/>
          <w:iCs/>
          <w:sz w:val="18"/>
          <w:szCs w:val="18"/>
          <w:lang w:val="en-US"/>
        </w:rPr>
        <w:t>Training Model – Sequence of Numbers</w:t>
      </w:r>
    </w:p>
    <w:p w14:paraId="7EE85AAC" w14:textId="539A3877" w:rsidR="0061087C" w:rsidRDefault="0061087C" w:rsidP="00F916E2">
      <w:pPr>
        <w:jc w:val="both"/>
      </w:pP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76A27A7C" w14:textId="5CD3AF90" w:rsidR="00D32319" w:rsidRDefault="00D32319" w:rsidP="00D32319">
      <w:pPr>
        <w:jc w:val="both"/>
      </w:pP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BD3CEB9"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10</w:t>
      </w:r>
      <w:r w:rsidRPr="00D32319">
        <w:rPr>
          <w:i/>
          <w:iCs/>
          <w:sz w:val="18"/>
          <w:szCs w:val="18"/>
        </w:rPr>
        <w:t xml:space="preserve">: Training Model – Sequence of </w:t>
      </w:r>
      <w:r>
        <w:rPr>
          <w:i/>
          <w:iCs/>
          <w:sz w:val="18"/>
          <w:szCs w:val="18"/>
        </w:rPr>
        <w:t>Alphabets</w:t>
      </w:r>
    </w:p>
    <w:p w14:paraId="7B87A895" w14:textId="77777777" w:rsidR="007D1ECA" w:rsidRDefault="007D1ECA" w:rsidP="007D1ECA">
      <w:pPr>
        <w:rPr>
          <w:i/>
          <w:iCs/>
          <w:sz w:val="18"/>
          <w:szCs w:val="18"/>
        </w:rPr>
      </w:pPr>
    </w:p>
    <w:p w14:paraId="3014D018" w14:textId="77777777" w:rsidR="007D1ECA" w:rsidRDefault="007D1ECA" w:rsidP="007D1ECA">
      <w:pPr>
        <w:rPr>
          <w:i/>
          <w:iCs/>
          <w:sz w:val="18"/>
          <w:szCs w:val="18"/>
        </w:rPr>
      </w:pPr>
    </w:p>
    <w:p w14:paraId="2EF1D97E" w14:textId="77777777" w:rsidR="007D1ECA" w:rsidRDefault="007D1ECA" w:rsidP="007D1ECA">
      <w:pPr>
        <w:rPr>
          <w:i/>
          <w:iCs/>
          <w:sz w:val="18"/>
          <w:szCs w:val="18"/>
        </w:rPr>
      </w:pPr>
    </w:p>
    <w:p w14:paraId="7AD65098" w14:textId="77777777" w:rsidR="007D1ECA" w:rsidRDefault="007D1ECA" w:rsidP="007D1ECA">
      <w:pPr>
        <w:rPr>
          <w:i/>
          <w:iCs/>
          <w:sz w:val="18"/>
          <w:szCs w:val="18"/>
        </w:rPr>
      </w:pPr>
    </w:p>
    <w:p w14:paraId="1F579A4D" w14:textId="77777777" w:rsidR="007D1ECA" w:rsidRDefault="007D1ECA" w:rsidP="007D1ECA">
      <w:pPr>
        <w:rPr>
          <w:i/>
          <w:iCs/>
          <w:sz w:val="18"/>
          <w:szCs w:val="18"/>
        </w:rPr>
      </w:pPr>
    </w:p>
    <w:p w14:paraId="3BCA310F" w14:textId="77777777" w:rsidR="007D1ECA" w:rsidRDefault="007D1ECA" w:rsidP="007D1ECA">
      <w:pPr>
        <w:rPr>
          <w:i/>
          <w:iCs/>
          <w:sz w:val="18"/>
          <w:szCs w:val="18"/>
        </w:rPr>
      </w:pPr>
    </w:p>
    <w:p w14:paraId="756828D8" w14:textId="77777777" w:rsidR="007D1ECA" w:rsidRDefault="007D1ECA" w:rsidP="007D1ECA">
      <w:pPr>
        <w:rPr>
          <w:i/>
          <w:iCs/>
          <w:sz w:val="18"/>
          <w:szCs w:val="18"/>
        </w:rPr>
      </w:pPr>
    </w:p>
    <w:p w14:paraId="209AC09E" w14:textId="77777777" w:rsidR="007D1ECA" w:rsidRDefault="007D1ECA" w:rsidP="007D1ECA">
      <w:pPr>
        <w:rPr>
          <w:i/>
          <w:iCs/>
          <w:sz w:val="18"/>
          <w:szCs w:val="18"/>
        </w:rPr>
      </w:pPr>
    </w:p>
    <w:p w14:paraId="77619D7C" w14:textId="77777777" w:rsidR="007D1ECA" w:rsidRDefault="007D1ECA" w:rsidP="007D1ECA">
      <w:pPr>
        <w:rPr>
          <w:i/>
          <w:iCs/>
          <w:sz w:val="18"/>
          <w:szCs w:val="18"/>
        </w:rPr>
      </w:pPr>
    </w:p>
    <w:p w14:paraId="10118322" w14:textId="233F719E" w:rsidR="007D1ECA" w:rsidRDefault="007D1ECA" w:rsidP="007D1ECA"/>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DB1064D" w14:textId="5583CB32" w:rsidR="00C2243C" w:rsidRDefault="00C2243C" w:rsidP="00C2243C">
      <w:pPr>
        <w:jc w:val="both"/>
      </w:pPr>
      <w:r>
        <w:t xml:space="preserve">The Figure below illustrates how training of </w:t>
      </w:r>
      <w:r w:rsidR="009F67DA">
        <w:t>Image Datasets</w:t>
      </w:r>
      <w:r>
        <w:t xml:space="preserve"> is carried out in the Multi Sequence Model.</w:t>
      </w:r>
    </w:p>
    <w:p w14:paraId="74984C89" w14:textId="77777777" w:rsidR="002E6CDD" w:rsidRDefault="002E6CDD" w:rsidP="00C2243C">
      <w:pPr>
        <w:jc w:val="both"/>
      </w:pP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795E2053"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11</w:t>
      </w:r>
      <w:r w:rsidRPr="00D32319">
        <w:rPr>
          <w:i/>
          <w:iCs/>
          <w:sz w:val="18"/>
          <w:szCs w:val="18"/>
        </w:rPr>
        <w:t xml:space="preserve">: Training Model – </w:t>
      </w:r>
      <w:r>
        <w:rPr>
          <w:i/>
          <w:iCs/>
          <w:sz w:val="18"/>
          <w:szCs w:val="18"/>
        </w:rPr>
        <w:t>Image Datasets</w:t>
      </w:r>
    </w:p>
    <w:p w14:paraId="5C8CB687" w14:textId="77777777" w:rsidR="009F67DA" w:rsidRDefault="009F67DA" w:rsidP="00C2243C">
      <w:pPr>
        <w:jc w:val="both"/>
      </w:pPr>
    </w:p>
    <w:p w14:paraId="6006DBCA" w14:textId="5ECC26C0" w:rsidR="00DF33FC" w:rsidRDefault="00FC765B" w:rsidP="00DF33FC">
      <w:pPr>
        <w:pStyle w:val="Heading2"/>
      </w:pPr>
      <w:r>
        <w:t xml:space="preserve">HTM </w:t>
      </w:r>
      <w:r w:rsidR="00DF33FC">
        <w:t>C</w:t>
      </w:r>
      <w:r w:rsidR="009D661D">
        <w:t>onfiguration</w:t>
      </w:r>
    </w:p>
    <w:p w14:paraId="6ED073DD" w14:textId="4E456A37" w:rsidR="00E64B35" w:rsidRDefault="00DF33FC" w:rsidP="00DF33FC">
      <w:pPr>
        <w:jc w:val="both"/>
      </w:pPr>
      <w:r>
        <w:t xml:space="preserve">      </w:t>
      </w:r>
      <w:r w:rsidR="004E41FB">
        <w:t xml:space="preserve">HTM configurations </w:t>
      </w:r>
      <w:r w:rsidR="00E333B8">
        <w:t>contain</w:t>
      </w:r>
      <w:r w:rsidR="004E41FB">
        <w:t xml:space="preserve"> different parameters which are defined to control the </w:t>
      </w:r>
      <w:r w:rsidR="00143737">
        <w:t>behaviour</w:t>
      </w:r>
      <w:r w:rsidR="004E41FB">
        <w:t xml:space="preserve"> such as permanence increment and decrement, max number of cells</w:t>
      </w:r>
      <w:r w:rsidR="00E333B8">
        <w:t>,</w:t>
      </w:r>
      <w:r w:rsidR="004E41FB">
        <w:t xml:space="preserve"> and max cycles to train the input dataset. </w:t>
      </w:r>
    </w:p>
    <w:p w14:paraId="193C9F14" w14:textId="45AF84E0" w:rsidR="00E64B35" w:rsidRDefault="00E64B35" w:rsidP="00DF33FC">
      <w:pPr>
        <w:jc w:val="both"/>
      </w:pPr>
    </w:p>
    <w:p w14:paraId="79897191" w14:textId="6370D37A" w:rsidR="00E64B35" w:rsidRDefault="008A74F5" w:rsidP="008A74F5">
      <w:r w:rsidRPr="008A74F5">
        <w:rPr>
          <w:noProof/>
        </w:rPr>
        <w:drawing>
          <wp:inline distT="0" distB="0" distL="0" distR="0" wp14:anchorId="22210E5E" wp14:editId="186DFE62">
            <wp:extent cx="2060294" cy="14819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1359" cy="1489881"/>
                    </a:xfrm>
                    <a:prstGeom prst="rect">
                      <a:avLst/>
                    </a:prstGeom>
                  </pic:spPr>
                </pic:pic>
              </a:graphicData>
            </a:graphic>
          </wp:inline>
        </w:drawing>
      </w:r>
    </w:p>
    <w:p w14:paraId="6F46E023" w14:textId="10C5A25B" w:rsidR="00B152BD" w:rsidRPr="00B152BD" w:rsidRDefault="00B152BD" w:rsidP="00B152BD">
      <w:pPr>
        <w:rPr>
          <w:i/>
          <w:iCs/>
        </w:rPr>
      </w:pPr>
      <w:r w:rsidRPr="00CF2DE8">
        <w:rPr>
          <w:i/>
          <w:iCs/>
        </w:rPr>
        <w:t xml:space="preserve">Figure. </w:t>
      </w:r>
      <w:r w:rsidR="00C70895">
        <w:rPr>
          <w:i/>
          <w:iCs/>
        </w:rPr>
        <w:t>1</w:t>
      </w:r>
      <w:r w:rsidR="00142B68">
        <w:rPr>
          <w:i/>
          <w:iCs/>
        </w:rPr>
        <w:t>2</w:t>
      </w:r>
      <w:r w:rsidRPr="00CF2DE8">
        <w:rPr>
          <w:i/>
          <w:iCs/>
        </w:rPr>
        <w:t xml:space="preserve">: </w:t>
      </w:r>
      <w:r>
        <w:rPr>
          <w:i/>
          <w:iCs/>
        </w:rPr>
        <w:t>HTM Configurations</w:t>
      </w:r>
    </w:p>
    <w:p w14:paraId="3D690358" w14:textId="77777777" w:rsidR="00E64B35" w:rsidRDefault="00E64B35" w:rsidP="00DF33FC">
      <w:pPr>
        <w:jc w:val="both"/>
      </w:pPr>
    </w:p>
    <w:p w14:paraId="71F6AD2F" w14:textId="7E85FCA9" w:rsidR="00E64B35" w:rsidRDefault="00E64B35" w:rsidP="008A74F5">
      <w:pPr>
        <w:jc w:val="both"/>
      </w:pPr>
      <w:r>
        <w:t>We</w:t>
      </w:r>
      <w:r w:rsidR="008A74F5">
        <w:t xml:space="preserve"> </w:t>
      </w:r>
      <w:r>
        <w:t xml:space="preserve">are using Spatial Pooler with HomoPlasticityController. Spatial Pooler is used to </w:t>
      </w:r>
      <w:r w:rsidR="00426C0F">
        <w:t>training</w:t>
      </w:r>
      <w:r w:rsidR="00D21986">
        <w:t xml:space="preserve"> individually to combine SP and TM </w:t>
      </w:r>
      <w:r w:rsidR="00936305">
        <w:t>training.</w:t>
      </w:r>
      <w:r w:rsidR="0016317C">
        <w:t xml:space="preserve"> </w:t>
      </w:r>
      <w:r w:rsidR="00426C0F">
        <w:t>The structure</w:t>
      </w:r>
      <w:r w:rsidR="0016317C">
        <w:t xml:space="preserve"> of </w:t>
      </w:r>
      <w:r w:rsidR="00426C0F">
        <w:t xml:space="preserve">the </w:t>
      </w:r>
      <w:r w:rsidR="0016317C">
        <w:t>spatial pooler is shown in the below figure which is taken from NeocortexA</w:t>
      </w:r>
      <w:r w:rsidR="00F8078F">
        <w:t>pi.</w:t>
      </w:r>
    </w:p>
    <w:p w14:paraId="62367B53" w14:textId="7DED66D7" w:rsidR="00EC7B79" w:rsidRDefault="00EC7B79" w:rsidP="00DF33FC">
      <w:pPr>
        <w:jc w:val="both"/>
      </w:pPr>
    </w:p>
    <w:p w14:paraId="2C1B94BF" w14:textId="55650D05" w:rsidR="00EC7B79" w:rsidRDefault="00EC7B79" w:rsidP="00DF33FC">
      <w:pPr>
        <w:jc w:val="both"/>
      </w:pPr>
      <w:r w:rsidRPr="00EC7B79">
        <w:rPr>
          <w:noProof/>
        </w:rPr>
        <w:lastRenderedPageBreak/>
        <w:drawing>
          <wp:inline distT="0" distB="0" distL="0" distR="0" wp14:anchorId="2C2F608E" wp14:editId="6E589D7E">
            <wp:extent cx="3089910" cy="95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955675"/>
                    </a:xfrm>
                    <a:prstGeom prst="rect">
                      <a:avLst/>
                    </a:prstGeom>
                    <a:noFill/>
                    <a:ln>
                      <a:noFill/>
                    </a:ln>
                  </pic:spPr>
                </pic:pic>
              </a:graphicData>
            </a:graphic>
          </wp:inline>
        </w:drawing>
      </w:r>
    </w:p>
    <w:p w14:paraId="50018C1B" w14:textId="589AB21B" w:rsidR="00EC7B79" w:rsidRDefault="002235C0" w:rsidP="002235C0">
      <w:pPr>
        <w:rPr>
          <w:i/>
          <w:iCs/>
        </w:rPr>
      </w:pPr>
      <w:r w:rsidRPr="00CF2DE8">
        <w:rPr>
          <w:i/>
          <w:iCs/>
        </w:rPr>
        <w:t>Fig</w:t>
      </w:r>
      <w:r w:rsidR="00135326" w:rsidRPr="00CF2DE8">
        <w:rPr>
          <w:i/>
          <w:iCs/>
        </w:rPr>
        <w:t xml:space="preserve">ure. </w:t>
      </w:r>
      <w:r w:rsidR="00C70895">
        <w:rPr>
          <w:i/>
          <w:iCs/>
        </w:rPr>
        <w:t>1</w:t>
      </w:r>
      <w:r w:rsidR="00142B68">
        <w:rPr>
          <w:i/>
          <w:iCs/>
        </w:rPr>
        <w:t>3</w:t>
      </w:r>
      <w:r w:rsidRPr="00CF2DE8">
        <w:rPr>
          <w:i/>
          <w:iCs/>
        </w:rPr>
        <w:t xml:space="preserve">: </w:t>
      </w:r>
      <w:r w:rsidR="00EC7B79" w:rsidRPr="00CF2DE8">
        <w:rPr>
          <w:i/>
          <w:iCs/>
        </w:rPr>
        <w:t>Spatial Pooler Implementation</w:t>
      </w:r>
    </w:p>
    <w:p w14:paraId="01CE2EFD" w14:textId="553D79D4" w:rsidR="005F4BF0" w:rsidRPr="00CF2DE8" w:rsidRDefault="005F4BF0" w:rsidP="002235C0">
      <w:pPr>
        <w:rPr>
          <w:i/>
          <w:iCs/>
        </w:rPr>
      </w:pPr>
    </w:p>
    <w:p w14:paraId="102D92E7" w14:textId="1F4A067E" w:rsidR="00EC7B79" w:rsidRDefault="00EC7B79" w:rsidP="00DF33FC">
      <w:pPr>
        <w:jc w:val="both"/>
      </w:pPr>
    </w:p>
    <w:p w14:paraId="463A9681" w14:textId="29212636" w:rsidR="00EC7B79" w:rsidRDefault="00EC7B79" w:rsidP="00DF33FC">
      <w:pPr>
        <w:jc w:val="both"/>
      </w:pPr>
      <w:r w:rsidRPr="00EC7B79">
        <w:rPr>
          <w:noProof/>
        </w:rPr>
        <w:drawing>
          <wp:inline distT="0" distB="0" distL="0" distR="0" wp14:anchorId="598B0F5B" wp14:editId="332A44B9">
            <wp:extent cx="3089910" cy="99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995680"/>
                    </a:xfrm>
                    <a:prstGeom prst="rect">
                      <a:avLst/>
                    </a:prstGeom>
                    <a:noFill/>
                    <a:ln>
                      <a:noFill/>
                    </a:ln>
                  </pic:spPr>
                </pic:pic>
              </a:graphicData>
            </a:graphic>
          </wp:inline>
        </w:drawing>
      </w:r>
    </w:p>
    <w:p w14:paraId="1BE19EF2" w14:textId="6A40AB29" w:rsidR="00EC7B79" w:rsidRPr="00CF2DE8" w:rsidRDefault="002235C0" w:rsidP="002235C0">
      <w:pPr>
        <w:rPr>
          <w:i/>
          <w:iCs/>
        </w:rPr>
      </w:pPr>
      <w:r w:rsidRPr="00CF2DE8">
        <w:rPr>
          <w:i/>
          <w:iCs/>
        </w:rPr>
        <w:t>Fig</w:t>
      </w:r>
      <w:r w:rsidR="00135326" w:rsidRPr="00CF2DE8">
        <w:rPr>
          <w:i/>
          <w:iCs/>
        </w:rPr>
        <w:t xml:space="preserve">ure. </w:t>
      </w:r>
      <w:r w:rsidR="00C70895">
        <w:rPr>
          <w:i/>
          <w:iCs/>
        </w:rPr>
        <w:t>1</w:t>
      </w:r>
      <w:r w:rsidR="005F4BF0">
        <w:rPr>
          <w:i/>
          <w:iCs/>
        </w:rPr>
        <w:t>4</w:t>
      </w:r>
      <w:r w:rsidRPr="00CF2DE8">
        <w:rPr>
          <w:i/>
          <w:iCs/>
        </w:rPr>
        <w:t xml:space="preserve">: </w:t>
      </w:r>
      <w:r w:rsidR="00EC7B79" w:rsidRPr="00CF2DE8">
        <w:rPr>
          <w:i/>
          <w:iCs/>
        </w:rPr>
        <w:t>HPA configurations</w:t>
      </w:r>
    </w:p>
    <w:p w14:paraId="597764E7" w14:textId="1FCBB6C1" w:rsidR="00DF33FC" w:rsidRDefault="00DF33FC" w:rsidP="00DF33FC">
      <w:pPr>
        <w:jc w:val="both"/>
      </w:pPr>
    </w:p>
    <w:p w14:paraId="543870F1" w14:textId="42C9D3EA" w:rsidR="007D3144" w:rsidRDefault="007D3144" w:rsidP="007D3144">
      <w:pPr>
        <w:pStyle w:val="Heading2"/>
      </w:pPr>
      <w:r>
        <w:t>HTM Flow</w:t>
      </w:r>
    </w:p>
    <w:p w14:paraId="7884555D" w14:textId="2F3D059E" w:rsidR="0003383F" w:rsidRDefault="007D3144" w:rsidP="007D3144">
      <w:pPr>
        <w:jc w:val="both"/>
      </w:pPr>
      <w:r>
        <w:t xml:space="preserve">      </w:t>
      </w:r>
      <w:r w:rsidR="0003383F">
        <w:t xml:space="preserve">There are four steps in this HTM Flow i.e., reading data, processing the data, training </w:t>
      </w:r>
      <w:r w:rsidR="00E333B8">
        <w:t xml:space="preserve">the </w:t>
      </w:r>
      <w:r w:rsidR="0003383F">
        <w:t>HTM network</w:t>
      </w:r>
      <w:r w:rsidR="00E333B8">
        <w:t>,</w:t>
      </w:r>
      <w:r w:rsidR="0003383F">
        <w:t xml:space="preserve"> and predicting the using the processed data. During data processing, for cancer cell sequence we use </w:t>
      </w:r>
      <w:r w:rsidR="00E333B8">
        <w:t xml:space="preserve">the </w:t>
      </w:r>
      <w:r w:rsidR="0003383F">
        <w:t xml:space="preserve">scalar encoder and for </w:t>
      </w:r>
      <w:r w:rsidR="00E333B8">
        <w:t xml:space="preserve">the </w:t>
      </w:r>
      <w:r w:rsidR="0003383F">
        <w:t>image dataset</w:t>
      </w:r>
      <w:r w:rsidR="00E333B8">
        <w:t>,</w:t>
      </w:r>
      <w:r w:rsidR="0003383F">
        <w:t xml:space="preserve"> we use HTM </w:t>
      </w:r>
      <w:r w:rsidR="00E333B8">
        <w:t>I</w:t>
      </w:r>
      <w:r w:rsidR="0003383F">
        <w:t xml:space="preserve">mage encoder. </w:t>
      </w:r>
    </w:p>
    <w:p w14:paraId="4AD56B33" w14:textId="3EA3D1DA" w:rsidR="00AD2F3E" w:rsidRDefault="00AD2F3E" w:rsidP="007D3144">
      <w:pPr>
        <w:jc w:val="both"/>
      </w:pPr>
    </w:p>
    <w:p w14:paraId="05F040A6" w14:textId="35F78D84" w:rsidR="0042512C" w:rsidRDefault="00E333B8" w:rsidP="0042512C">
      <w:r w:rsidRPr="00E333B8">
        <w:rPr>
          <w:noProof/>
        </w:rPr>
        <w:drawing>
          <wp:inline distT="0" distB="0" distL="0" distR="0" wp14:anchorId="310B3A99" wp14:editId="16D3D3CE">
            <wp:extent cx="2000353" cy="2476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353" cy="2476627"/>
                    </a:xfrm>
                    <a:prstGeom prst="rect">
                      <a:avLst/>
                    </a:prstGeom>
                  </pic:spPr>
                </pic:pic>
              </a:graphicData>
            </a:graphic>
          </wp:inline>
        </w:drawing>
      </w:r>
    </w:p>
    <w:p w14:paraId="74FCE3B5" w14:textId="24B88008" w:rsidR="00261350" w:rsidRDefault="00261350" w:rsidP="0042512C"/>
    <w:p w14:paraId="51D9501B" w14:textId="59AEF4CB" w:rsidR="0042512C" w:rsidRDefault="00261350" w:rsidP="00261350">
      <w:pPr>
        <w:rPr>
          <w:i/>
          <w:iCs/>
        </w:rPr>
      </w:pPr>
      <w:r w:rsidRPr="00CF2DE8">
        <w:rPr>
          <w:i/>
          <w:iCs/>
        </w:rPr>
        <w:t xml:space="preserve">Figure. </w:t>
      </w:r>
      <w:r w:rsidR="00C70895">
        <w:rPr>
          <w:i/>
          <w:iCs/>
        </w:rPr>
        <w:t>1</w:t>
      </w:r>
      <w:r w:rsidR="009C4DAB">
        <w:rPr>
          <w:i/>
          <w:iCs/>
        </w:rPr>
        <w:t>5</w:t>
      </w:r>
      <w:r w:rsidRPr="00CF2DE8">
        <w:rPr>
          <w:i/>
          <w:iCs/>
        </w:rPr>
        <w:t>: HTM Process Flow Chart</w:t>
      </w:r>
    </w:p>
    <w:p w14:paraId="35278F0D" w14:textId="77777777" w:rsidR="007D6475" w:rsidRPr="00CF2DE8" w:rsidRDefault="007D6475" w:rsidP="00261350">
      <w:pPr>
        <w:rPr>
          <w:i/>
          <w:iCs/>
        </w:rPr>
      </w:pPr>
    </w:p>
    <w:p w14:paraId="12CED6CD" w14:textId="6B470EF3" w:rsidR="00E333B8" w:rsidRDefault="0042512C" w:rsidP="00C659D3">
      <w:r w:rsidRPr="0042512C">
        <w:rPr>
          <w:noProof/>
        </w:rPr>
        <w:drawing>
          <wp:inline distT="0" distB="0" distL="0" distR="0" wp14:anchorId="45E6B1A8" wp14:editId="73030B08">
            <wp:extent cx="1968500" cy="233571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97122" cy="2369672"/>
                    </a:xfrm>
                    <a:prstGeom prst="rect">
                      <a:avLst/>
                    </a:prstGeom>
                  </pic:spPr>
                </pic:pic>
              </a:graphicData>
            </a:graphic>
          </wp:inline>
        </w:drawing>
      </w:r>
    </w:p>
    <w:p w14:paraId="22AF0803" w14:textId="77777777" w:rsidR="00261350" w:rsidRDefault="00261350" w:rsidP="00C659D3"/>
    <w:p w14:paraId="04B62FE4" w14:textId="20DA4B3F" w:rsidR="00261350" w:rsidRPr="00CF2DE8" w:rsidRDefault="00261350" w:rsidP="00261350">
      <w:pPr>
        <w:rPr>
          <w:i/>
          <w:iCs/>
        </w:rPr>
      </w:pPr>
      <w:r w:rsidRPr="00CF2DE8">
        <w:rPr>
          <w:i/>
          <w:iCs/>
        </w:rPr>
        <w:t>Figure. 1</w:t>
      </w:r>
      <w:r w:rsidR="009C4DAB">
        <w:rPr>
          <w:i/>
          <w:iCs/>
        </w:rPr>
        <w:t>6</w:t>
      </w:r>
      <w:r w:rsidRPr="00CF2DE8">
        <w:rPr>
          <w:i/>
          <w:iCs/>
        </w:rPr>
        <w:t>: HTM</w:t>
      </w:r>
      <w:r w:rsidR="00A42F04">
        <w:rPr>
          <w:i/>
          <w:iCs/>
        </w:rPr>
        <w:t xml:space="preserve"> Image Encoder</w:t>
      </w:r>
      <w:r w:rsidRPr="00CF2DE8">
        <w:rPr>
          <w:i/>
          <w:iCs/>
        </w:rPr>
        <w:t xml:space="preserve"> Process Flow Chart</w:t>
      </w:r>
    </w:p>
    <w:p w14:paraId="3321E268" w14:textId="77777777" w:rsidR="00261350" w:rsidRDefault="00261350" w:rsidP="00C659D3"/>
    <w:p w14:paraId="10F1F356" w14:textId="0C174288" w:rsidR="00F40A35" w:rsidRDefault="00F40A35" w:rsidP="00F40A35">
      <w:pPr>
        <w:pStyle w:val="Heading5"/>
      </w:pPr>
      <w:r w:rsidRPr="00A627FE">
        <w:rPr>
          <w:highlight w:val="yellow"/>
        </w:rPr>
        <w:t>results</w:t>
      </w:r>
      <w:r>
        <w:t xml:space="preserve"> </w:t>
      </w:r>
      <w:r w:rsidR="004F1CB8">
        <w:t>(IN PROGRESS)</w:t>
      </w:r>
    </w:p>
    <w:p w14:paraId="4A13F661" w14:textId="77777777" w:rsidR="0051629A" w:rsidRDefault="0051629A" w:rsidP="0051629A"/>
    <w:p w14:paraId="78070B04" w14:textId="01D60188" w:rsidR="0051629A" w:rsidRPr="0051629A" w:rsidRDefault="0051629A" w:rsidP="0051629A">
      <w:pPr>
        <w:jc w:val="left"/>
      </w:pPr>
      <w:r w:rsidRPr="0051629A">
        <w:rPr>
          <w:highlight w:val="red"/>
        </w:rPr>
        <w:t>TBD</w:t>
      </w:r>
    </w:p>
    <w:p w14:paraId="6C9B0DFA" w14:textId="13903BAD" w:rsidR="00F40A35" w:rsidRDefault="00C219A6" w:rsidP="00C219A6">
      <w:pPr>
        <w:pStyle w:val="Heading2"/>
        <w:numPr>
          <w:ilvl w:val="0"/>
          <w:numId w:val="0"/>
        </w:numPr>
      </w:pPr>
      <w:r>
        <w:t xml:space="preserve">A. </w:t>
      </w:r>
      <w:r w:rsidR="007B45F4">
        <w:t>Cancer Sequence Classification</w:t>
      </w:r>
      <w:r w:rsidR="006B69BE">
        <w:br/>
      </w:r>
    </w:p>
    <w:p w14:paraId="3449CD0B" w14:textId="0E4BF8B0" w:rsidR="006B69BE" w:rsidRPr="009E7A91" w:rsidRDefault="009E7A91" w:rsidP="009E7A91">
      <w:pPr>
        <w:jc w:val="both"/>
        <w:rPr>
          <w:i/>
          <w:iCs/>
        </w:rPr>
      </w:pPr>
      <w:r w:rsidRPr="009E7A91">
        <w:rPr>
          <w:i/>
          <w:iCs/>
        </w:rPr>
        <w:t xml:space="preserve">HTM </w:t>
      </w:r>
      <w:r>
        <w:rPr>
          <w:i/>
          <w:iCs/>
        </w:rPr>
        <w:t>Training and Accuracy</w:t>
      </w:r>
    </w:p>
    <w:p w14:paraId="4770FDB5" w14:textId="2CAA294E" w:rsidR="004A584E" w:rsidRDefault="009E7A91" w:rsidP="006B69BE">
      <w:pPr>
        <w:jc w:val="both"/>
      </w:pPr>
      <w:r>
        <w:t xml:space="preserve">HTM gives very good performance and helps in classifying the </w:t>
      </w:r>
      <w:r w:rsidR="00726B50">
        <w:t xml:space="preserve">cancer </w:t>
      </w:r>
      <w:r>
        <w:t>sequence.</w:t>
      </w:r>
      <w:r w:rsidR="006B69BE">
        <w:t xml:space="preserve"> </w:t>
      </w:r>
      <w:r w:rsidR="004A584E">
        <w:t xml:space="preserve">During the training phase, </w:t>
      </w:r>
      <w:r w:rsidR="00E333B8">
        <w:t xml:space="preserve">the </w:t>
      </w:r>
      <w:r w:rsidR="004A584E">
        <w:t>next elements are predicted and are then connected to their labels of sequence</w:t>
      </w:r>
      <w:r w:rsidR="000001D7">
        <w:t>. We have used around 1000 sequences in the experiment for better accuracy.</w:t>
      </w:r>
    </w:p>
    <w:p w14:paraId="7BF8038B" w14:textId="77777777" w:rsidR="00DF4520" w:rsidRDefault="00DF4520" w:rsidP="009E7A91">
      <w:pPr>
        <w:jc w:val="both"/>
      </w:pPr>
    </w:p>
    <w:p w14:paraId="5BC77356" w14:textId="7D7E09D4" w:rsidR="00F40A35" w:rsidRDefault="00F40A35" w:rsidP="00F40A35">
      <w:pPr>
        <w:jc w:val="both"/>
      </w:pPr>
    </w:p>
    <w:p w14:paraId="674BFAA1" w14:textId="61B2C91B" w:rsidR="00385772" w:rsidRDefault="00385772" w:rsidP="00F40A35">
      <w:pPr>
        <w:jc w:val="both"/>
      </w:pPr>
      <w:r>
        <w:t xml:space="preserve">     For testing, we are using 70 percent of the training data. </w:t>
      </w:r>
    </w:p>
    <w:p w14:paraId="3E41F5FD" w14:textId="222054B7" w:rsidR="004566A4" w:rsidRDefault="004566A4" w:rsidP="00F40A35">
      <w:pPr>
        <w:jc w:val="both"/>
      </w:pPr>
    </w:p>
    <w:p w14:paraId="448AEB3E" w14:textId="62A4F191" w:rsidR="004566A4" w:rsidRDefault="004566A4" w:rsidP="004566A4">
      <w:pPr>
        <w:pStyle w:val="Heading2"/>
        <w:numPr>
          <w:ilvl w:val="0"/>
          <w:numId w:val="0"/>
        </w:numPr>
      </w:pPr>
      <w:r>
        <w:t xml:space="preserve">B. </w:t>
      </w:r>
      <w:r w:rsidR="00797973">
        <w:t xml:space="preserve">Image Dataset Classification. </w:t>
      </w:r>
    </w:p>
    <w:p w14:paraId="48385C51" w14:textId="3D87AEDB" w:rsidR="008A51D4" w:rsidRPr="008A51D4" w:rsidRDefault="00CE7192" w:rsidP="008A51D4">
      <w:pPr>
        <w:jc w:val="both"/>
      </w:pPr>
      <w:r>
        <w:t>TBD</w:t>
      </w:r>
    </w:p>
    <w:p w14:paraId="5596B030" w14:textId="77777777" w:rsidR="00F40A35" w:rsidRDefault="00F40A35" w:rsidP="007D3144">
      <w:pPr>
        <w:jc w:val="both"/>
      </w:pPr>
    </w:p>
    <w:p w14:paraId="435EDE36" w14:textId="77777777" w:rsidR="006F7EC2" w:rsidRDefault="006F7EC2" w:rsidP="006F7EC2">
      <w:pPr>
        <w:pStyle w:val="Heading2"/>
      </w:pPr>
      <w:r>
        <w:t>Cancer Sequence Classification</w:t>
      </w:r>
    </w:p>
    <w:p w14:paraId="22A5C65B" w14:textId="77777777" w:rsidR="006F7EC2" w:rsidRDefault="006F7EC2" w:rsidP="006F7EC2">
      <w:pPr>
        <w:pStyle w:val="BodyText"/>
        <w:rPr>
          <w:lang w:val="en-IN"/>
        </w:rPr>
      </w:pPr>
      <w:r>
        <w:rPr>
          <w:lang w:val="en-IN"/>
        </w:rPr>
        <w:t>Here multiple images are categorized which are identical from each other and considered as a sequence of images. Each image is binarized using the HTM image encoder to generate a binarized image (1,0). The classification of the images is done by encoding and saving them to respective folders and the folder name here is considered as the label of the image.</w:t>
      </w:r>
    </w:p>
    <w:p w14:paraId="4CB74E6D" w14:textId="77777777" w:rsidR="006F7EC2" w:rsidRDefault="006F7EC2" w:rsidP="006F7EC2">
      <w:pPr>
        <w:pStyle w:val="BodyText"/>
        <w:jc w:val="center"/>
        <w:rPr>
          <w:lang w:val="en-IN"/>
        </w:rPr>
      </w:pPr>
      <w:r w:rsidRPr="004C1622">
        <w:rPr>
          <w:noProof/>
          <w:lang w:val="en-IN"/>
        </w:rPr>
        <w:drawing>
          <wp:inline distT="0" distB="0" distL="0" distR="0" wp14:anchorId="0AD81B03" wp14:editId="1F90F50B">
            <wp:extent cx="1361065" cy="1111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stretch>
                      <a:fillRect/>
                    </a:stretch>
                  </pic:blipFill>
                  <pic:spPr>
                    <a:xfrm>
                      <a:off x="0" y="0"/>
                      <a:ext cx="1379698" cy="1126463"/>
                    </a:xfrm>
                    <a:prstGeom prst="rect">
                      <a:avLst/>
                    </a:prstGeom>
                  </pic:spPr>
                </pic:pic>
              </a:graphicData>
            </a:graphic>
          </wp:inline>
        </w:drawing>
      </w:r>
    </w:p>
    <w:p w14:paraId="2F487C5F" w14:textId="77777777" w:rsidR="006F7EC2" w:rsidRPr="00CF2DE8" w:rsidRDefault="006F7EC2" w:rsidP="006F7EC2">
      <w:pPr>
        <w:rPr>
          <w:i/>
          <w:iCs/>
        </w:rPr>
      </w:pPr>
      <w:r>
        <w:t xml:space="preserve">    </w:t>
      </w:r>
      <w:r w:rsidRPr="00CF2DE8">
        <w:rPr>
          <w:i/>
          <w:iCs/>
        </w:rPr>
        <w:t xml:space="preserve">Figure. </w:t>
      </w:r>
      <w:r>
        <w:rPr>
          <w:i/>
          <w:iCs/>
        </w:rPr>
        <w:t>10</w:t>
      </w:r>
      <w:r w:rsidRPr="00CF2DE8">
        <w:rPr>
          <w:i/>
          <w:iCs/>
        </w:rPr>
        <w:t>: Image Sequence Learning</w:t>
      </w:r>
    </w:p>
    <w:p w14:paraId="5772ED69" w14:textId="77777777" w:rsidR="006F7EC2" w:rsidRPr="006F7EC2" w:rsidRDefault="006F7EC2" w:rsidP="006F7EC2"/>
    <w:p w14:paraId="0449C840" w14:textId="5BD7AAC4" w:rsidR="007A3FC4" w:rsidRDefault="007A3FC4" w:rsidP="007A3FC4">
      <w:pPr>
        <w:pStyle w:val="Heading2"/>
        <w:jc w:val="both"/>
      </w:pPr>
      <w:r>
        <w:t xml:space="preserve">Cancer Sequence Classification </w:t>
      </w:r>
    </w:p>
    <w:p w14:paraId="74815B58" w14:textId="72AD6902" w:rsidR="007A3FC4" w:rsidRDefault="007A3FC4" w:rsidP="007A3FC4"/>
    <w:p w14:paraId="7909B3F5" w14:textId="2F1408A8" w:rsidR="007A3FC4" w:rsidRDefault="007A3FC4" w:rsidP="007A3FC4">
      <w:pPr>
        <w:jc w:val="both"/>
        <w:rPr>
          <w:i/>
          <w:iCs/>
        </w:rPr>
      </w:pPr>
      <w:r w:rsidRPr="00CF2DE8">
        <w:rPr>
          <w:i/>
          <w:iCs/>
        </w:rPr>
        <w:t xml:space="preserve">Figure. </w:t>
      </w:r>
      <w:r>
        <w:rPr>
          <w:i/>
          <w:iCs/>
        </w:rPr>
        <w:t>9</w:t>
      </w:r>
      <w:r w:rsidRPr="00CF2DE8">
        <w:rPr>
          <w:i/>
          <w:iCs/>
        </w:rPr>
        <w:t>: Cancer Sequence Learning</w:t>
      </w:r>
    </w:p>
    <w:p w14:paraId="750874BF" w14:textId="77777777" w:rsidR="006F7EC2" w:rsidRDefault="006F7EC2" w:rsidP="007A3FC4">
      <w:pPr>
        <w:jc w:val="both"/>
        <w:rPr>
          <w:i/>
          <w:iCs/>
        </w:rPr>
      </w:pPr>
    </w:p>
    <w:p w14:paraId="3C76AAF5" w14:textId="0B8DDCEA" w:rsidR="005F2B03" w:rsidRDefault="00DF4520" w:rsidP="005F2B03">
      <w:pPr>
        <w:pStyle w:val="Heading1"/>
        <w:rPr>
          <w:b/>
          <w:bCs/>
        </w:rPr>
      </w:pPr>
      <w:r w:rsidRPr="00331F52">
        <w:rPr>
          <w:b/>
          <w:bCs/>
        </w:rPr>
        <w:t>Conclusion</w:t>
      </w:r>
      <w:r w:rsidR="0080791D" w:rsidRPr="00331F52">
        <w:rPr>
          <w:b/>
          <w:bCs/>
        </w:rPr>
        <w:t xml:space="preserve"> </w:t>
      </w:r>
    </w:p>
    <w:p w14:paraId="5C60A11F" w14:textId="50095475" w:rsidR="00CE7192" w:rsidRPr="00CE7192" w:rsidRDefault="00CE7192" w:rsidP="00CE7192">
      <w:pPr>
        <w:jc w:val="left"/>
      </w:pPr>
      <w:r>
        <w:t>TBD</w:t>
      </w:r>
    </w:p>
    <w:p w14:paraId="70797FED" w14:textId="77777777" w:rsidR="005F2B03" w:rsidRDefault="005F2B03" w:rsidP="005F2B03"/>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lastRenderedPageBreak/>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6962" w14:textId="77777777" w:rsidR="003D239D" w:rsidRDefault="003D239D" w:rsidP="001A3B3D">
      <w:r>
        <w:separator/>
      </w:r>
    </w:p>
  </w:endnote>
  <w:endnote w:type="continuationSeparator" w:id="0">
    <w:p w14:paraId="7A4DA5DA" w14:textId="77777777" w:rsidR="003D239D" w:rsidRDefault="003D239D" w:rsidP="001A3B3D">
      <w:r>
        <w:continuationSeparator/>
      </w:r>
    </w:p>
  </w:endnote>
  <w:endnote w:type="continuationNotice" w:id="1">
    <w:p w14:paraId="34532408" w14:textId="77777777" w:rsidR="003D239D" w:rsidRDefault="003D23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AA02" w14:textId="77777777" w:rsidR="003D239D" w:rsidRDefault="003D239D" w:rsidP="001A3B3D">
      <w:r>
        <w:separator/>
      </w:r>
    </w:p>
  </w:footnote>
  <w:footnote w:type="continuationSeparator" w:id="0">
    <w:p w14:paraId="26B3EB48" w14:textId="77777777" w:rsidR="003D239D" w:rsidRDefault="003D239D" w:rsidP="001A3B3D">
      <w:r>
        <w:continuationSeparator/>
      </w:r>
    </w:p>
  </w:footnote>
  <w:footnote w:type="continuationNotice" w:id="1">
    <w:p w14:paraId="7DB010FE" w14:textId="77777777" w:rsidR="003D239D" w:rsidRDefault="003D23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8FB6AFDE"/>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hdrShapeDefaults>
    <o:shapedefaults v:ext="edit" spidmax="205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CD"/>
    <w:rsid w:val="00031D0E"/>
    <w:rsid w:val="0003383F"/>
    <w:rsid w:val="00033C88"/>
    <w:rsid w:val="000421F3"/>
    <w:rsid w:val="0004781E"/>
    <w:rsid w:val="000558C5"/>
    <w:rsid w:val="00055D1B"/>
    <w:rsid w:val="000615CA"/>
    <w:rsid w:val="00064A74"/>
    <w:rsid w:val="00067BD6"/>
    <w:rsid w:val="00073E4A"/>
    <w:rsid w:val="00077264"/>
    <w:rsid w:val="00080C7D"/>
    <w:rsid w:val="0008561D"/>
    <w:rsid w:val="0008758A"/>
    <w:rsid w:val="000939C4"/>
    <w:rsid w:val="000944A6"/>
    <w:rsid w:val="000A3E79"/>
    <w:rsid w:val="000A607B"/>
    <w:rsid w:val="000A63F3"/>
    <w:rsid w:val="000C0625"/>
    <w:rsid w:val="000C1E68"/>
    <w:rsid w:val="000C47F3"/>
    <w:rsid w:val="000C49B1"/>
    <w:rsid w:val="000C5EA5"/>
    <w:rsid w:val="000C7ABA"/>
    <w:rsid w:val="000D5297"/>
    <w:rsid w:val="000D6DC1"/>
    <w:rsid w:val="000E291F"/>
    <w:rsid w:val="000E4874"/>
    <w:rsid w:val="000E5128"/>
    <w:rsid w:val="0011098E"/>
    <w:rsid w:val="0011621F"/>
    <w:rsid w:val="00124709"/>
    <w:rsid w:val="00125F86"/>
    <w:rsid w:val="00135326"/>
    <w:rsid w:val="001367BA"/>
    <w:rsid w:val="00142B68"/>
    <w:rsid w:val="00143737"/>
    <w:rsid w:val="00156138"/>
    <w:rsid w:val="00162707"/>
    <w:rsid w:val="0016317C"/>
    <w:rsid w:val="001676A1"/>
    <w:rsid w:val="00170E22"/>
    <w:rsid w:val="00172E60"/>
    <w:rsid w:val="00175830"/>
    <w:rsid w:val="00184E8F"/>
    <w:rsid w:val="001A2EFD"/>
    <w:rsid w:val="001A3B3D"/>
    <w:rsid w:val="001B67DC"/>
    <w:rsid w:val="001B6DC4"/>
    <w:rsid w:val="001C1A7E"/>
    <w:rsid w:val="001C5A70"/>
    <w:rsid w:val="001D605E"/>
    <w:rsid w:val="001E51F5"/>
    <w:rsid w:val="001E72D9"/>
    <w:rsid w:val="001F6343"/>
    <w:rsid w:val="001F73F2"/>
    <w:rsid w:val="00207917"/>
    <w:rsid w:val="00215F06"/>
    <w:rsid w:val="002235C0"/>
    <w:rsid w:val="002254A9"/>
    <w:rsid w:val="00227645"/>
    <w:rsid w:val="00233D97"/>
    <w:rsid w:val="00234281"/>
    <w:rsid w:val="002342C0"/>
    <w:rsid w:val="002347A2"/>
    <w:rsid w:val="002368FF"/>
    <w:rsid w:val="002436F6"/>
    <w:rsid w:val="002517F8"/>
    <w:rsid w:val="00252D8A"/>
    <w:rsid w:val="00261350"/>
    <w:rsid w:val="00263135"/>
    <w:rsid w:val="00264BAC"/>
    <w:rsid w:val="002767E1"/>
    <w:rsid w:val="002850E3"/>
    <w:rsid w:val="002858C3"/>
    <w:rsid w:val="00286C9E"/>
    <w:rsid w:val="002941F3"/>
    <w:rsid w:val="00295721"/>
    <w:rsid w:val="00295B1C"/>
    <w:rsid w:val="00297AD8"/>
    <w:rsid w:val="002A0D8A"/>
    <w:rsid w:val="002B0FF9"/>
    <w:rsid w:val="002C0BA9"/>
    <w:rsid w:val="002C1C84"/>
    <w:rsid w:val="002C5877"/>
    <w:rsid w:val="002D7F5D"/>
    <w:rsid w:val="002E0E1B"/>
    <w:rsid w:val="002E481E"/>
    <w:rsid w:val="002E554C"/>
    <w:rsid w:val="002E6CDD"/>
    <w:rsid w:val="002F1102"/>
    <w:rsid w:val="002F4C48"/>
    <w:rsid w:val="00303088"/>
    <w:rsid w:val="0031543D"/>
    <w:rsid w:val="00315C5C"/>
    <w:rsid w:val="00321010"/>
    <w:rsid w:val="00325D0D"/>
    <w:rsid w:val="003302B9"/>
    <w:rsid w:val="00330D4F"/>
    <w:rsid w:val="00330F7D"/>
    <w:rsid w:val="00331F52"/>
    <w:rsid w:val="00345193"/>
    <w:rsid w:val="0034765A"/>
    <w:rsid w:val="00354FCF"/>
    <w:rsid w:val="00373585"/>
    <w:rsid w:val="00383479"/>
    <w:rsid w:val="00385772"/>
    <w:rsid w:val="00385CA0"/>
    <w:rsid w:val="00391A8A"/>
    <w:rsid w:val="00393D16"/>
    <w:rsid w:val="003A0DF1"/>
    <w:rsid w:val="003A19E2"/>
    <w:rsid w:val="003B43C8"/>
    <w:rsid w:val="003B4E04"/>
    <w:rsid w:val="003B74FB"/>
    <w:rsid w:val="003B769A"/>
    <w:rsid w:val="003C65C0"/>
    <w:rsid w:val="003D0412"/>
    <w:rsid w:val="003D239D"/>
    <w:rsid w:val="003E2965"/>
    <w:rsid w:val="003F5A08"/>
    <w:rsid w:val="004048C5"/>
    <w:rsid w:val="0040602A"/>
    <w:rsid w:val="004127DC"/>
    <w:rsid w:val="0041521D"/>
    <w:rsid w:val="004159A1"/>
    <w:rsid w:val="00415A5F"/>
    <w:rsid w:val="00420716"/>
    <w:rsid w:val="00422966"/>
    <w:rsid w:val="0042512C"/>
    <w:rsid w:val="00426C0F"/>
    <w:rsid w:val="004325FB"/>
    <w:rsid w:val="00435ED0"/>
    <w:rsid w:val="004365CF"/>
    <w:rsid w:val="00437B47"/>
    <w:rsid w:val="004432BA"/>
    <w:rsid w:val="0044407E"/>
    <w:rsid w:val="00447BB9"/>
    <w:rsid w:val="0045119C"/>
    <w:rsid w:val="004566A4"/>
    <w:rsid w:val="0046031D"/>
    <w:rsid w:val="0046296B"/>
    <w:rsid w:val="00462E58"/>
    <w:rsid w:val="00464685"/>
    <w:rsid w:val="00481117"/>
    <w:rsid w:val="0048435D"/>
    <w:rsid w:val="004A31F0"/>
    <w:rsid w:val="004A467A"/>
    <w:rsid w:val="004A584E"/>
    <w:rsid w:val="004A6E09"/>
    <w:rsid w:val="004B24E1"/>
    <w:rsid w:val="004C05FC"/>
    <w:rsid w:val="004C1622"/>
    <w:rsid w:val="004C78DF"/>
    <w:rsid w:val="004D4C31"/>
    <w:rsid w:val="004D6141"/>
    <w:rsid w:val="004D72B5"/>
    <w:rsid w:val="004E06D2"/>
    <w:rsid w:val="004E41FB"/>
    <w:rsid w:val="004E445F"/>
    <w:rsid w:val="004F1CB8"/>
    <w:rsid w:val="004F66B4"/>
    <w:rsid w:val="00513897"/>
    <w:rsid w:val="00515DDA"/>
    <w:rsid w:val="0051629A"/>
    <w:rsid w:val="00517650"/>
    <w:rsid w:val="00523FFD"/>
    <w:rsid w:val="005300ED"/>
    <w:rsid w:val="00535C1C"/>
    <w:rsid w:val="00550B9D"/>
    <w:rsid w:val="00551B7F"/>
    <w:rsid w:val="0055340B"/>
    <w:rsid w:val="00557D23"/>
    <w:rsid w:val="00560571"/>
    <w:rsid w:val="00562FA8"/>
    <w:rsid w:val="0056610F"/>
    <w:rsid w:val="0057117D"/>
    <w:rsid w:val="00575BCA"/>
    <w:rsid w:val="00582B9C"/>
    <w:rsid w:val="00594F3B"/>
    <w:rsid w:val="005A69AA"/>
    <w:rsid w:val="005B0344"/>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45D22"/>
    <w:rsid w:val="0064600E"/>
    <w:rsid w:val="00651A08"/>
    <w:rsid w:val="00654204"/>
    <w:rsid w:val="006612EB"/>
    <w:rsid w:val="00663E5A"/>
    <w:rsid w:val="00665BA5"/>
    <w:rsid w:val="0066620D"/>
    <w:rsid w:val="00666526"/>
    <w:rsid w:val="00670434"/>
    <w:rsid w:val="00682CCF"/>
    <w:rsid w:val="00683A60"/>
    <w:rsid w:val="00685EEE"/>
    <w:rsid w:val="006A0F32"/>
    <w:rsid w:val="006B274C"/>
    <w:rsid w:val="006B33AA"/>
    <w:rsid w:val="006B62AC"/>
    <w:rsid w:val="006B69BE"/>
    <w:rsid w:val="006B6B66"/>
    <w:rsid w:val="006C3188"/>
    <w:rsid w:val="006C6471"/>
    <w:rsid w:val="006D0A61"/>
    <w:rsid w:val="006D45EE"/>
    <w:rsid w:val="006D6120"/>
    <w:rsid w:val="006E349E"/>
    <w:rsid w:val="006E7DA5"/>
    <w:rsid w:val="006F0F1E"/>
    <w:rsid w:val="006F69B8"/>
    <w:rsid w:val="006F6D3D"/>
    <w:rsid w:val="006F7EC2"/>
    <w:rsid w:val="00700DD3"/>
    <w:rsid w:val="0071482A"/>
    <w:rsid w:val="00715BEA"/>
    <w:rsid w:val="00726B50"/>
    <w:rsid w:val="00740EEA"/>
    <w:rsid w:val="0074417C"/>
    <w:rsid w:val="00744C73"/>
    <w:rsid w:val="0074664E"/>
    <w:rsid w:val="00750D6F"/>
    <w:rsid w:val="00750E8B"/>
    <w:rsid w:val="00753613"/>
    <w:rsid w:val="00773851"/>
    <w:rsid w:val="0077601F"/>
    <w:rsid w:val="00782DC1"/>
    <w:rsid w:val="00784E10"/>
    <w:rsid w:val="00794804"/>
    <w:rsid w:val="00795925"/>
    <w:rsid w:val="00797973"/>
    <w:rsid w:val="007A08E8"/>
    <w:rsid w:val="007A3FC4"/>
    <w:rsid w:val="007B33F1"/>
    <w:rsid w:val="007B45F4"/>
    <w:rsid w:val="007B4B50"/>
    <w:rsid w:val="007B6DDA"/>
    <w:rsid w:val="007C0308"/>
    <w:rsid w:val="007C03CE"/>
    <w:rsid w:val="007C1FE0"/>
    <w:rsid w:val="007C2FF2"/>
    <w:rsid w:val="007D0235"/>
    <w:rsid w:val="007D1D11"/>
    <w:rsid w:val="007D1ECA"/>
    <w:rsid w:val="007D2FC4"/>
    <w:rsid w:val="007D3144"/>
    <w:rsid w:val="007D6232"/>
    <w:rsid w:val="007D6475"/>
    <w:rsid w:val="007D6B02"/>
    <w:rsid w:val="007F1F99"/>
    <w:rsid w:val="007F768F"/>
    <w:rsid w:val="0080791D"/>
    <w:rsid w:val="00814FE3"/>
    <w:rsid w:val="00821D74"/>
    <w:rsid w:val="008277BE"/>
    <w:rsid w:val="00830545"/>
    <w:rsid w:val="00830F7C"/>
    <w:rsid w:val="008339A4"/>
    <w:rsid w:val="00836367"/>
    <w:rsid w:val="0084405F"/>
    <w:rsid w:val="00850B6B"/>
    <w:rsid w:val="00852D72"/>
    <w:rsid w:val="0085516E"/>
    <w:rsid w:val="0086000C"/>
    <w:rsid w:val="00861714"/>
    <w:rsid w:val="00863AAC"/>
    <w:rsid w:val="00866B51"/>
    <w:rsid w:val="00873603"/>
    <w:rsid w:val="008750DA"/>
    <w:rsid w:val="00882C74"/>
    <w:rsid w:val="008847B2"/>
    <w:rsid w:val="008A15E0"/>
    <w:rsid w:val="008A2C7D"/>
    <w:rsid w:val="008A30DC"/>
    <w:rsid w:val="008A51D4"/>
    <w:rsid w:val="008A6687"/>
    <w:rsid w:val="008A74F5"/>
    <w:rsid w:val="008C0013"/>
    <w:rsid w:val="008C23BE"/>
    <w:rsid w:val="008C4B23"/>
    <w:rsid w:val="008D3BA5"/>
    <w:rsid w:val="008D69CA"/>
    <w:rsid w:val="008E2F7B"/>
    <w:rsid w:val="008E5ACF"/>
    <w:rsid w:val="008E755E"/>
    <w:rsid w:val="008F6E2C"/>
    <w:rsid w:val="009036C1"/>
    <w:rsid w:val="00921F26"/>
    <w:rsid w:val="00923F11"/>
    <w:rsid w:val="009303D9"/>
    <w:rsid w:val="00933C64"/>
    <w:rsid w:val="00936305"/>
    <w:rsid w:val="0093641E"/>
    <w:rsid w:val="009378B2"/>
    <w:rsid w:val="00945428"/>
    <w:rsid w:val="00946450"/>
    <w:rsid w:val="009500F9"/>
    <w:rsid w:val="009505CA"/>
    <w:rsid w:val="00965904"/>
    <w:rsid w:val="00972203"/>
    <w:rsid w:val="00976A0F"/>
    <w:rsid w:val="00980E94"/>
    <w:rsid w:val="009819CC"/>
    <w:rsid w:val="00994693"/>
    <w:rsid w:val="009A57D5"/>
    <w:rsid w:val="009C4DAB"/>
    <w:rsid w:val="009C78B0"/>
    <w:rsid w:val="009D12CB"/>
    <w:rsid w:val="009D1558"/>
    <w:rsid w:val="009D2070"/>
    <w:rsid w:val="009D661D"/>
    <w:rsid w:val="009E0494"/>
    <w:rsid w:val="009E7A91"/>
    <w:rsid w:val="009F1D79"/>
    <w:rsid w:val="009F67DA"/>
    <w:rsid w:val="00A00F84"/>
    <w:rsid w:val="00A05843"/>
    <w:rsid w:val="00A059B3"/>
    <w:rsid w:val="00A154E4"/>
    <w:rsid w:val="00A172F0"/>
    <w:rsid w:val="00A34EF6"/>
    <w:rsid w:val="00A42F04"/>
    <w:rsid w:val="00A47AB2"/>
    <w:rsid w:val="00A51B7E"/>
    <w:rsid w:val="00A528C0"/>
    <w:rsid w:val="00A627FE"/>
    <w:rsid w:val="00A64AE3"/>
    <w:rsid w:val="00A657D5"/>
    <w:rsid w:val="00A66812"/>
    <w:rsid w:val="00A70229"/>
    <w:rsid w:val="00A7157C"/>
    <w:rsid w:val="00A71A75"/>
    <w:rsid w:val="00A8002F"/>
    <w:rsid w:val="00A854DA"/>
    <w:rsid w:val="00AA7F34"/>
    <w:rsid w:val="00AB0884"/>
    <w:rsid w:val="00AB3F40"/>
    <w:rsid w:val="00AB6B38"/>
    <w:rsid w:val="00AC16D7"/>
    <w:rsid w:val="00AC4B5F"/>
    <w:rsid w:val="00AD2F3E"/>
    <w:rsid w:val="00AE3409"/>
    <w:rsid w:val="00AE52C7"/>
    <w:rsid w:val="00AF1343"/>
    <w:rsid w:val="00AF3C40"/>
    <w:rsid w:val="00AF562D"/>
    <w:rsid w:val="00AF6AEA"/>
    <w:rsid w:val="00B001E7"/>
    <w:rsid w:val="00B03C83"/>
    <w:rsid w:val="00B07C31"/>
    <w:rsid w:val="00B11A60"/>
    <w:rsid w:val="00B152BD"/>
    <w:rsid w:val="00B21CF5"/>
    <w:rsid w:val="00B22613"/>
    <w:rsid w:val="00B22781"/>
    <w:rsid w:val="00B240BB"/>
    <w:rsid w:val="00B3311C"/>
    <w:rsid w:val="00B34AED"/>
    <w:rsid w:val="00B35C9C"/>
    <w:rsid w:val="00B436B2"/>
    <w:rsid w:val="00B55F06"/>
    <w:rsid w:val="00B64933"/>
    <w:rsid w:val="00B64D2D"/>
    <w:rsid w:val="00B7311A"/>
    <w:rsid w:val="00B7484D"/>
    <w:rsid w:val="00B768D1"/>
    <w:rsid w:val="00B77B88"/>
    <w:rsid w:val="00B82937"/>
    <w:rsid w:val="00B85C7E"/>
    <w:rsid w:val="00B879DE"/>
    <w:rsid w:val="00B94CB6"/>
    <w:rsid w:val="00B96086"/>
    <w:rsid w:val="00B97488"/>
    <w:rsid w:val="00BA1025"/>
    <w:rsid w:val="00BB3AB5"/>
    <w:rsid w:val="00BB40F8"/>
    <w:rsid w:val="00BC3420"/>
    <w:rsid w:val="00BC5B60"/>
    <w:rsid w:val="00BD5578"/>
    <w:rsid w:val="00BD5A4E"/>
    <w:rsid w:val="00BD670B"/>
    <w:rsid w:val="00BD6F41"/>
    <w:rsid w:val="00BE1DE8"/>
    <w:rsid w:val="00BE7D3C"/>
    <w:rsid w:val="00BF5FF6"/>
    <w:rsid w:val="00BF6C95"/>
    <w:rsid w:val="00C0207F"/>
    <w:rsid w:val="00C10CF7"/>
    <w:rsid w:val="00C15B8A"/>
    <w:rsid w:val="00C16117"/>
    <w:rsid w:val="00C206D2"/>
    <w:rsid w:val="00C20F23"/>
    <w:rsid w:val="00C213C6"/>
    <w:rsid w:val="00C219A6"/>
    <w:rsid w:val="00C21E79"/>
    <w:rsid w:val="00C2243C"/>
    <w:rsid w:val="00C2761B"/>
    <w:rsid w:val="00C3075A"/>
    <w:rsid w:val="00C554C2"/>
    <w:rsid w:val="00C6570D"/>
    <w:rsid w:val="00C659D3"/>
    <w:rsid w:val="00C70167"/>
    <w:rsid w:val="00C70895"/>
    <w:rsid w:val="00C74856"/>
    <w:rsid w:val="00C759CF"/>
    <w:rsid w:val="00C772BE"/>
    <w:rsid w:val="00C87ADC"/>
    <w:rsid w:val="00C919A4"/>
    <w:rsid w:val="00C94E31"/>
    <w:rsid w:val="00CA1996"/>
    <w:rsid w:val="00CA4392"/>
    <w:rsid w:val="00CB48C4"/>
    <w:rsid w:val="00CB55CB"/>
    <w:rsid w:val="00CB5DC5"/>
    <w:rsid w:val="00CC393F"/>
    <w:rsid w:val="00CC3EE0"/>
    <w:rsid w:val="00CC4CBD"/>
    <w:rsid w:val="00CC5491"/>
    <w:rsid w:val="00CC7D3C"/>
    <w:rsid w:val="00CD12FA"/>
    <w:rsid w:val="00CD5E2B"/>
    <w:rsid w:val="00CE1755"/>
    <w:rsid w:val="00CE397B"/>
    <w:rsid w:val="00CE7192"/>
    <w:rsid w:val="00CE79F1"/>
    <w:rsid w:val="00CF2DE8"/>
    <w:rsid w:val="00D001CD"/>
    <w:rsid w:val="00D0665E"/>
    <w:rsid w:val="00D20CE8"/>
    <w:rsid w:val="00D2176E"/>
    <w:rsid w:val="00D21986"/>
    <w:rsid w:val="00D262B3"/>
    <w:rsid w:val="00D27E60"/>
    <w:rsid w:val="00D30484"/>
    <w:rsid w:val="00D31DFE"/>
    <w:rsid w:val="00D31FFA"/>
    <w:rsid w:val="00D32319"/>
    <w:rsid w:val="00D32A6B"/>
    <w:rsid w:val="00D4141F"/>
    <w:rsid w:val="00D42DA2"/>
    <w:rsid w:val="00D57766"/>
    <w:rsid w:val="00D61E54"/>
    <w:rsid w:val="00D6210B"/>
    <w:rsid w:val="00D632BE"/>
    <w:rsid w:val="00D657E1"/>
    <w:rsid w:val="00D72D06"/>
    <w:rsid w:val="00D7522C"/>
    <w:rsid w:val="00D7536F"/>
    <w:rsid w:val="00D76668"/>
    <w:rsid w:val="00DA1394"/>
    <w:rsid w:val="00DB0AAD"/>
    <w:rsid w:val="00DB208D"/>
    <w:rsid w:val="00DB417C"/>
    <w:rsid w:val="00DB4C06"/>
    <w:rsid w:val="00DD22B1"/>
    <w:rsid w:val="00DD326C"/>
    <w:rsid w:val="00DE1C92"/>
    <w:rsid w:val="00DF0077"/>
    <w:rsid w:val="00DF2D6E"/>
    <w:rsid w:val="00DF33FC"/>
    <w:rsid w:val="00DF4520"/>
    <w:rsid w:val="00E07383"/>
    <w:rsid w:val="00E15687"/>
    <w:rsid w:val="00E1616E"/>
    <w:rsid w:val="00E165BC"/>
    <w:rsid w:val="00E20756"/>
    <w:rsid w:val="00E22227"/>
    <w:rsid w:val="00E276DA"/>
    <w:rsid w:val="00E30DA0"/>
    <w:rsid w:val="00E31C95"/>
    <w:rsid w:val="00E333B8"/>
    <w:rsid w:val="00E46DD6"/>
    <w:rsid w:val="00E51BB3"/>
    <w:rsid w:val="00E51D6E"/>
    <w:rsid w:val="00E53D1D"/>
    <w:rsid w:val="00E556D9"/>
    <w:rsid w:val="00E57441"/>
    <w:rsid w:val="00E61E12"/>
    <w:rsid w:val="00E64B35"/>
    <w:rsid w:val="00E64FB8"/>
    <w:rsid w:val="00E7596C"/>
    <w:rsid w:val="00E76AAC"/>
    <w:rsid w:val="00E81D40"/>
    <w:rsid w:val="00E878F2"/>
    <w:rsid w:val="00E95A43"/>
    <w:rsid w:val="00E97FFA"/>
    <w:rsid w:val="00EA2BC7"/>
    <w:rsid w:val="00EA53A0"/>
    <w:rsid w:val="00EA7345"/>
    <w:rsid w:val="00EA739F"/>
    <w:rsid w:val="00EC0355"/>
    <w:rsid w:val="00EC0ED3"/>
    <w:rsid w:val="00EC212F"/>
    <w:rsid w:val="00EC637B"/>
    <w:rsid w:val="00EC7B79"/>
    <w:rsid w:val="00ED0149"/>
    <w:rsid w:val="00ED32AA"/>
    <w:rsid w:val="00ED5002"/>
    <w:rsid w:val="00EE70CE"/>
    <w:rsid w:val="00EF473A"/>
    <w:rsid w:val="00EF4E99"/>
    <w:rsid w:val="00EF7DE3"/>
    <w:rsid w:val="00F03103"/>
    <w:rsid w:val="00F04FDF"/>
    <w:rsid w:val="00F075EF"/>
    <w:rsid w:val="00F11BEA"/>
    <w:rsid w:val="00F1476E"/>
    <w:rsid w:val="00F15E09"/>
    <w:rsid w:val="00F271DE"/>
    <w:rsid w:val="00F3443F"/>
    <w:rsid w:val="00F34C86"/>
    <w:rsid w:val="00F37F15"/>
    <w:rsid w:val="00F40A35"/>
    <w:rsid w:val="00F40BAE"/>
    <w:rsid w:val="00F411AC"/>
    <w:rsid w:val="00F51B51"/>
    <w:rsid w:val="00F532F0"/>
    <w:rsid w:val="00F60C84"/>
    <w:rsid w:val="00F627DA"/>
    <w:rsid w:val="00F635E3"/>
    <w:rsid w:val="00F7288F"/>
    <w:rsid w:val="00F753A3"/>
    <w:rsid w:val="00F75E39"/>
    <w:rsid w:val="00F8078F"/>
    <w:rsid w:val="00F811AB"/>
    <w:rsid w:val="00F826F6"/>
    <w:rsid w:val="00F83184"/>
    <w:rsid w:val="00F847A6"/>
    <w:rsid w:val="00F916E2"/>
    <w:rsid w:val="00F9441B"/>
    <w:rsid w:val="00F969BD"/>
    <w:rsid w:val="00FA0AEB"/>
    <w:rsid w:val="00FA4C32"/>
    <w:rsid w:val="00FB0121"/>
    <w:rsid w:val="00FB7F43"/>
    <w:rsid w:val="00FC765B"/>
    <w:rsid w:val="00FE26AA"/>
    <w:rsid w:val="00FE2E6E"/>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3A59D20B-C98F-4BBD-BF42-122F89A4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3131</Words>
  <Characters>17851</Characters>
  <Application>Microsoft Office Word</Application>
  <DocSecurity>0</DocSecurity>
  <Lines>148</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Harish Palanivel</cp:lastModifiedBy>
  <cp:revision>2</cp:revision>
  <dcterms:created xsi:type="dcterms:W3CDTF">2022-03-28T11:39:00Z</dcterms:created>
  <dcterms:modified xsi:type="dcterms:W3CDTF">2022-03-28T11:39:00Z</dcterms:modified>
</cp:coreProperties>
</file>