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c>
          <w:tcPr>
            <w:tcW w:type="dxa" w:w="3823"/>
            <w:tcMar>
              <w:top w:type="dxa" w:w="80"/>
              <w:left w:type="dxa" w:w="120"/>
              <w:bottom w:type="dxa" w:w="80"/>
              <w:right w:type="dxa" w:w="120"/>
            </w:tcMar>
            <w:vAlign w:val="top"/>
          </w:tcPr>
          <w:p>
            <w:r>
              <w:rPr>
                <w:rFonts w:ascii="Roboto" w:cs="Roboto" w:eastAsia="Roboto" w:hAnsi="Roboto"/>
                <w:b/>
                <w:bCs/>
                <w:color w:val="000000"/>
                <w:sz w:val="24"/>
                <w:szCs w:val="24"/>
              </w:rPr>
              <w:t xml:space="preserve">Requirement</w:t>
            </w:r>
          </w:p>
          <w:p>
            <w:pPr>
              <w:spacing w:after="0" w:before="0"/>
            </w:pPr>
            <w:r>
              <w:rPr>
                <w:rFonts w:ascii="Roboto" w:cs="Roboto" w:eastAsia="Roboto" w:hAnsi="Roboto"/>
                <w:sz w:val="24"/>
                <w:szCs w:val="24"/>
              </w:rPr>
              <w:t xml:space="preserve"/>
            </w:r>
          </w:p>
        </w:tc>
        <w:tc>
          <w:tcPr>
            <w:tcW w:type="dxa" w:w="10135"/>
            <w:tcMar>
              <w:top w:type="dxa" w:w="80"/>
              <w:left w:type="dxa" w:w="120"/>
              <w:bottom w:type="dxa" w:w="80"/>
              <w:right w:type="dxa" w:w="120"/>
            </w:tcMar>
            <w:vAlign w:val="top"/>
          </w:tcPr>
          <w:p>
            <w:r>
              <w:rPr>
                <w:rFonts w:ascii="Roboto" w:cs="Roboto" w:eastAsia="Roboto" w:hAnsi="Roboto"/>
                <w:color w:val="000000"/>
                <w:sz w:val="24"/>
                <w:szCs w:val="24"/>
              </w:rPr>
              <w:t xml:space="preserve">[eAuto-BackOffice] New Module - Association Payment Listing (Automate Association / Vendor Payment Requests)</w:t>
            </w:r>
          </w:p>
          <w:p>
            <w:pPr>
              <w:spacing w:after="0" w:before="0"/>
            </w:pPr>
            <w:r>
              <w:rPr>
                <w:rFonts w:ascii="Roboto" w:cs="Roboto" w:eastAsia="Roboto" w:hAnsi="Roboto"/>
                <w:sz w:val="24"/>
                <w:szCs w:val="24"/>
              </w:rPr>
              <w:t xml:space="preserve"/>
            </w:r>
          </w:p>
        </w:tc>
      </w:tr>
      <w:tr>
        <w:tc>
          <w:tcPr>
            <w:tcW w:type="dxa" w:w="3823"/>
            <w:tcMar>
              <w:top w:type="dxa" w:w="80"/>
              <w:left w:type="dxa" w:w="120"/>
              <w:bottom w:type="dxa" w:w="80"/>
              <w:right w:type="dxa" w:w="120"/>
            </w:tcMar>
            <w:vAlign w:val="top"/>
          </w:tcPr>
          <w:p>
            <w:r>
              <w:rPr>
                <w:rFonts w:ascii="Roboto" w:cs="Roboto" w:eastAsia="Roboto" w:hAnsi="Roboto"/>
                <w:b/>
                <w:bCs/>
                <w:color w:val="000000"/>
                <w:sz w:val="24"/>
                <w:szCs w:val="24"/>
              </w:rPr>
              <w:t xml:space="preserve">Version</w:t>
            </w:r>
          </w:p>
          <w:p>
            <w:pPr>
              <w:spacing w:after="0" w:before="0"/>
            </w:pPr>
            <w:r>
              <w:rPr>
                <w:rFonts w:ascii="Roboto" w:cs="Roboto" w:eastAsia="Roboto" w:hAnsi="Roboto"/>
                <w:sz w:val="24"/>
                <w:szCs w:val="24"/>
              </w:rPr>
              <w:t xml:space="preserve"/>
            </w:r>
          </w:p>
        </w:tc>
        <w:tc>
          <w:tcPr>
            <w:tcW w:type="dxa" w:w="10135"/>
            <w:tcMar>
              <w:top w:type="dxa" w:w="80"/>
              <w:left w:type="dxa" w:w="120"/>
              <w:bottom w:type="dxa" w:w="80"/>
              <w:right w:type="dxa" w:w="120"/>
            </w:tcMar>
            <w:vAlign w:val="top"/>
          </w:tcPr>
          <w:p>
            <w:r>
              <w:rPr>
                <w:rFonts w:ascii="Roboto" w:cs="Roboto" w:eastAsia="Roboto" w:hAnsi="Roboto"/>
                <w:color w:val="000000"/>
                <w:sz w:val="24"/>
                <w:szCs w:val="24"/>
                <w:highlight w:val="cyan"/>
                <w:highlightCs w:val="cyan"/>
              </w:rPr>
              <w:t xml:space="preserve">Version 0.2</w:t>
            </w:r>
          </w:p>
          <w:p>
            <w:pPr>
              <w:spacing w:after="0" w:before="0"/>
            </w:pPr>
            <w:r>
              <w:rPr>
                <w:rFonts w:ascii="Roboto" w:cs="Roboto" w:eastAsia="Roboto" w:hAnsi="Roboto"/>
                <w:sz w:val="24"/>
                <w:szCs w:val="24"/>
              </w:rPr>
              <w:t xml:space="preserve"/>
            </w:r>
          </w:p>
        </w:tc>
      </w:tr>
      <w:tr>
        <w:tc>
          <w:tcPr>
            <w:tcW w:type="dxa" w:w="3823"/>
            <w:tcMar>
              <w:top w:type="dxa" w:w="80"/>
              <w:left w:type="dxa" w:w="120"/>
              <w:bottom w:type="dxa" w:w="80"/>
              <w:right w:type="dxa" w:w="120"/>
            </w:tcMar>
            <w:vAlign w:val="top"/>
          </w:tcPr>
          <w:p>
            <w:r>
              <w:rPr>
                <w:rFonts w:ascii="Roboto" w:cs="Roboto" w:eastAsia="Roboto" w:hAnsi="Roboto"/>
                <w:b/>
                <w:bCs/>
                <w:color w:val="000000"/>
                <w:sz w:val="24"/>
                <w:szCs w:val="24"/>
              </w:rPr>
              <w:t xml:space="preserve">Latest Revision Date</w:t>
            </w:r>
          </w:p>
          <w:p>
            <w:pPr>
              <w:spacing w:after="0" w:before="0"/>
            </w:pPr>
            <w:r>
              <w:rPr>
                <w:rFonts w:ascii="Roboto" w:cs="Roboto" w:eastAsia="Roboto" w:hAnsi="Roboto"/>
                <w:sz w:val="24"/>
                <w:szCs w:val="24"/>
              </w:rPr>
              <w:t xml:space="preserve"/>
            </w:r>
          </w:p>
        </w:tc>
        <w:tc>
          <w:tcPr>
            <w:tcW w:type="dxa" w:w="10135"/>
            <w:tcMar>
              <w:top w:type="dxa" w:w="80"/>
              <w:left w:type="dxa" w:w="120"/>
              <w:bottom w:type="dxa" w:w="80"/>
              <w:right w:type="dxa" w:w="120"/>
            </w:tcMar>
            <w:vAlign w:val="top"/>
          </w:tcPr>
          <w:p>
            <w:r>
              <w:rPr>
                <w:rFonts w:ascii="Roboto" w:cs="Roboto" w:eastAsia="Roboto" w:hAnsi="Roboto"/>
                <w:color w:val="000000"/>
                <w:sz w:val="24"/>
                <w:szCs w:val="24"/>
                <w:highlight w:val="cyan"/>
                <w:highlightCs w:val="cyan"/>
              </w:rPr>
              <w:t xml:space="preserve">27.07.2026 (Monday)</w:t>
            </w:r>
          </w:p>
          <w:p>
            <w:pPr>
              <w:spacing w:after="0" w:before="0"/>
            </w:pPr>
            <w:r>
              <w:rPr>
                <w:rFonts w:ascii="Roboto" w:cs="Roboto" w:eastAsia="Roboto" w:hAnsi="Roboto"/>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tblHeader/>
        </w:trPr>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23.07.2026 (Thurs)</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Initial Draft</w:t>
            </w:r>
          </w:p>
        </w:tc>
      </w:tr>
      <w:t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0.2</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27.07.2026 (Mon)</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Removed Finance-related handling; refined details and renumbered Requirement IDs.</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FMC / FMCCAM</w:t>
            </w:r>
          </w:p>
          <w:p>
            <w:pPr>
              <w:spacing w:after="0" w:before="0"/>
            </w:pPr>
            <w:r>
              <w:rPr>
                <w:rFonts w:ascii="Roboto" w:cs="Roboto" w:eastAsia="Roboto" w:hAnsi="Roboto"/>
                <w:sz w:val="24"/>
                <w:szCs w:val="24"/>
              </w:rPr>
              <w:t xml:space="preserve"/>
            </w: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 vendor that receives payment for approved car transactions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MMSDA</w:t>
            </w:r>
          </w:p>
          <w:p>
            <w:pPr>
              <w:spacing w:after="0" w:before="0"/>
            </w:pPr>
            <w:r>
              <w:rPr>
                <w:rFonts w:ascii="Roboto" w:cs="Roboto" w:eastAsia="Roboto" w:hAnsi="Roboto"/>
                <w:sz w:val="24"/>
                <w:szCs w:val="24"/>
              </w:rPr>
              <w:t xml:space="preserve"/>
            </w: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 vendor that receives payment for approved motorcycle transactions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KIV</w:t>
            </w:r>
          </w:p>
          <w:p>
            <w:pPr>
              <w:spacing w:after="0" w:before="0"/>
            </w:pPr>
            <w:r>
              <w:rPr>
                <w:rFonts w:ascii="Roboto" w:cs="Roboto" w:eastAsia="Roboto" w:hAnsi="Roboto"/>
                <w:sz w:val="24"/>
                <w:szCs w:val="24"/>
              </w:rPr>
              <w:t xml:space="preserve"/>
            </w: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Keep In View — an item placed on hold pending recheck</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 — New Module: Association Payment Listing</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https://mfservices.atlassian.net/browse/EAINT-12028</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Main enhancement ticket for this SRD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EAUTO-977 — Finance payment request module</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https://mfservices.atlassian.net/browse/EAUTO-977</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enhancement request</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CCB-848 — EAUTO | Finance payment request module</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https://mfservices.atlassian.net/browse/CCB-848</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Change Control Board ticket</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to Association Automation (slide deck)</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Attachment in EAUTO-977</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Business requirement slide deck (sourced from EAUTO-977)</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UI mockup</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HTML mockup</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UI / workflow reference for this enhancement</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tblHeader/>
        </w:trPr>
        <w:tc>
          <w:tcPr>
            <w:tcW w:type="dxa" w:w="2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2.1.1</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Enhancement Overview</w:t>
            </w:r>
          </w:p>
          <w:p>
            <w:pPr>
              <w:spacing w:after="0" w:before="0"/>
            </w:pPr>
            <w:r>
              <w:rPr>
                <w:rFonts w:ascii="Roboto" w:cs="Roboto" w:eastAsia="Roboto" w:hAnsi="Roboto"/>
                <w:sz w:val="24"/>
                <w:szCs w:val="24"/>
              </w:rPr>
              <w:t xml:space="preserve"/>
            </w: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a new BackOffice module, Association Payment Listing, that automates association / vendor payment requests. The system records entries, produces a monthly summary listing and state-level details for the Ops team, and routes each month through a Drafter → Reviewer → Approver workflow with on-screen e-signature.</w:t>
            </w:r>
          </w:p>
          <w:p>
            <w:pPr>
              <w:spacing w:after="0" w:before="0"/>
            </w:pPr>
            <w:r>
              <w:rPr>
                <w:rFonts w:ascii="Roboto" w:cs="Roboto" w:eastAsia="Roboto" w:hAnsi="Roboto"/>
                <w:sz w:val="24"/>
                <w:szCs w:val="24"/>
              </w:rPr>
              <w:t xml:space="preserve"/>
            </w:r>
          </w:p>
        </w:tc>
      </w:tr>
      <w:t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2.1.2</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Key Value(s) Expected</w:t>
            </w:r>
          </w:p>
          <w:p>
            <w:pPr>
              <w:spacing w:after="0" w:before="0"/>
            </w:pPr>
            <w:r>
              <w:rPr>
                <w:rFonts w:ascii="Roboto" w:cs="Roboto" w:eastAsia="Roboto" w:hAnsi="Roboto"/>
                <w:sz w:val="24"/>
                <w:szCs w:val="24"/>
              </w:rPr>
              <w:t xml:space="preserve"/>
            </w: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Eliminates manual Excel compilation and cross-division effort; provides proper entry records and summary listings; digitalises the approval workflow with e-signature and audit trail; improves tracking and turnaround.</w:t>
            </w:r>
          </w:p>
          <w:p>
            <w:pPr>
              <w:spacing w:after="0" w:before="0"/>
            </w:pPr>
            <w:r>
              <w:rPr>
                <w:rFonts w:ascii="Roboto" w:cs="Roboto" w:eastAsia="Roboto" w:hAnsi="Roboto"/>
                <w:sz w:val="24"/>
                <w:szCs w:val="24"/>
              </w:rPr>
              <w:t xml:space="preserve"/>
            </w:r>
          </w:p>
        </w:tc>
      </w:tr>
      <w:t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2.1.3</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Note(s)</w:t>
            </w:r>
          </w:p>
          <w:p>
            <w:pPr>
              <w:spacing w:after="0" w:before="0"/>
            </w:pPr>
            <w:r>
              <w:rPr>
                <w:rFonts w:ascii="Roboto" w:cs="Roboto" w:eastAsia="Roboto" w:hAnsi="Roboto"/>
                <w:sz w:val="24"/>
                <w:szCs w:val="24"/>
              </w:rPr>
              <w:t xml:space="preserve"/>
            </w: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Phase 1 covers Car and Motorcycle only. JomCheck is deferred to a later phase (liaised with Nurul on 23.07.2026).</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approval sequence is fixed: Drafter → Reviewer → Approver.</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acting role is determined by the logged-in user ID (not selected manually).</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role signs once; the signature is stored and reused for all future approvals.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amounts are derived from approved STMS, eSTM and APT transactions.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Only a future date may be selected as the Finance payment date.</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documents are generated only after all 3 roles have approved.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2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JomCheck payment listing and payment request</w:t>
            </w:r>
          </w:p>
          <w:p>
            <w:pPr>
              <w:spacing w:after="0" w:before="0"/>
            </w:pPr>
            <w:r>
              <w:rPr>
                <w:rFonts w:ascii="Roboto" w:cs="Roboto" w:eastAsia="Roboto" w:hAnsi="Roboto"/>
                <w:sz w:val="24"/>
                <w:szCs w:val="24"/>
              </w:rPr>
              <w:t xml:space="preserve"/>
            </w:r>
          </w:p>
        </w:tc>
        <w:tc>
          <w:tcPr>
            <w:tcW w:type="dxa" w:w="7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Deferred to a later phase (liaised with Nurul on 23.07.2026); Phase 1 covers Car and Motorcycle only</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Actual disbursement / payment execution</w:t>
            </w:r>
          </w:p>
          <w:p>
            <w:pPr>
              <w:spacing w:after="0" w:before="0"/>
            </w:pPr>
            <w:r>
              <w:rPr>
                <w:rFonts w:ascii="Roboto" w:cs="Roboto" w:eastAsia="Roboto" w:hAnsi="Roboto"/>
                <w:sz w:val="24"/>
                <w:szCs w:val="24"/>
              </w:rPr>
              <w:t xml:space="preserve"/>
            </w:r>
          </w:p>
        </w:tc>
        <w:tc>
          <w:tcPr>
            <w:tcW w:type="dxa" w:w="7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Handled outside this module via the existing finance payment process</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bank account master data maintenance</w:t>
            </w:r>
          </w:p>
          <w:p>
            <w:pPr>
              <w:spacing w:after="0" w:before="0"/>
            </w:pPr>
            <w:r>
              <w:rPr>
                <w:rFonts w:ascii="Roboto" w:cs="Roboto" w:eastAsia="Roboto" w:hAnsi="Roboto"/>
                <w:sz w:val="24"/>
                <w:szCs w:val="24"/>
              </w:rPr>
              <w:t xml:space="preserve"/>
            </w:r>
          </w:p>
        </w:tc>
        <w:tc>
          <w:tcPr>
            <w:tcW w:type="dxa" w:w="7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Not part of this enhancement</w:t>
            </w:r>
          </w:p>
          <w:p>
            <w:pPr>
              <w:spacing w:after="0" w:before="0"/>
            </w:pPr>
            <w:r>
              <w:rPr>
                <w:rFonts w:ascii="Roboto" w:cs="Roboto" w:eastAsia="Roboto" w:hAnsi="Roboto"/>
                <w:sz w:val="24"/>
                <w:szCs w:val="24"/>
              </w:rPr>
              <w:t xml:space="preserve"/>
            </w: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2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Project</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Portal</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Module</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Module: Association Payment Listing</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Request</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Automate association / vendor payment requests with entry records, a monthly summary listing, an approval workflow, and payment request generation.</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Phase 1: Car and Motorcycle only; JomCheck deferred.</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2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Existing Issue / Behaviour</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Ops manually exports approved STMS, eSTM and APT transactions, compiles them in Excel by vehicle and state, and reports the figures. The process is manual, cross-division and time-consuming, with no entry records or summary listing.</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Expected New Handling / Behaviour</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The system auto-calculates the monthly amounts by vehicle type and state and presents them to the Ops team as a summary listing with state-level details. Each month is approved through the Drafter → Reviewer → Approver workflow with e-signature, and the Approver records the Finance payment date.</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7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Home — Reports menu</w:t>
            </w:r>
          </w:p>
          <w:p>
            <w:pPr>
              <w:spacing w:after="0" w:before="0"/>
            </w:pPr>
            <w:r>
              <w:rPr>
                <w:rFonts w:ascii="Roboto" w:cs="Roboto" w:eastAsia="Roboto" w:hAnsi="Roboto"/>
                <w:sz w:val="24"/>
                <w:szCs w:val="24"/>
              </w:rPr>
              <w:t xml:space="preserve"/>
            </w:r>
          </w:p>
        </w:tc>
        <w:tc>
          <w:tcPr>
            <w:tcW w:type="dxa" w:w="87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item "Association Payment Listing" added under Reports.</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 Summary</w:t>
            </w:r>
          </w:p>
          <w:p>
            <w:pPr>
              <w:spacing w:after="0" w:before="0"/>
            </w:pPr>
            <w:r>
              <w:rPr>
                <w:rFonts w:ascii="Roboto" w:cs="Roboto" w:eastAsia="Roboto" w:hAnsi="Roboto"/>
                <w:sz w:val="24"/>
                <w:szCs w:val="24"/>
              </w:rPr>
              <w:t xml:space="preserve"/>
            </w:r>
          </w:p>
        </w:tc>
        <w:tc>
          <w:tcPr>
            <w:tcW w:type="dxa" w:w="87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summary listing per year with amounts, workflow statuses and Finance payment date.</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 Details</w:t>
            </w:r>
          </w:p>
          <w:p>
            <w:pPr>
              <w:spacing w:after="0" w:before="0"/>
            </w:pPr>
            <w:r>
              <w:rPr>
                <w:rFonts w:ascii="Roboto" w:cs="Roboto" w:eastAsia="Roboto" w:hAnsi="Roboto"/>
                <w:sz w:val="24"/>
                <w:szCs w:val="24"/>
              </w:rPr>
              <w:t xml:space="preserve"/>
            </w:r>
          </w:p>
        </w:tc>
        <w:tc>
          <w:tcPr>
            <w:tcW w:type="dxa" w:w="87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state-level breakdown (Cars and Motorcycles), approval workflow, audit log and payment request download.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Reports Menu — New Entry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EAINT-12028-REQ-001</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item</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 "Association Payment Listing" under the Reports section of the BackOffice home page.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item appears under Reports; clicking it navigates to the Association Payment Listing summary page.</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2.2.5  Summary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EAINT-12028-REQ-002</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Year filter + Search</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Provide a Year filter (available years start from 2026) and a Search button. Only Year is required as a filter.</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Button Name: </w:t>
            </w:r>
            <w:r>
              <w:rPr>
                <w:rFonts w:ascii="Roboto" w:cs="Roboto" w:eastAsia="Roboto" w:hAnsi="Roboto"/>
                <w:color w:val="000000"/>
                <w:sz w:val="24"/>
                <w:szCs w:val="24"/>
              </w:rPr>
              <w:t xml:space="preserve">Search</w:t>
            </w:r>
          </w:p>
          <w:p>
            <w:pPr>
              <w:spacing w:after="0" w:before="0"/>
              <w:jc w:val="left"/>
            </w:pPr>
            <w:r>
              <w:rPr>
                <w:rFonts w:ascii="Roboto" w:cs="Roboto" w:eastAsia="Roboto" w:hAnsi="Roboto"/>
                <w:b/>
                <w:bCs/>
                <w:color w:val="000000"/>
                <w:sz w:val="24"/>
                <w:szCs w:val="24"/>
              </w:rPr>
              <w:t xml:space="preserve">Button Function: </w:t>
            </w:r>
            <w:r>
              <w:rPr>
                <w:rFonts w:ascii="Roboto" w:cs="Roboto" w:eastAsia="Roboto" w:hAnsi="Roboto"/>
                <w:color w:val="000000"/>
                <w:sz w:val="24"/>
                <w:szCs w:val="24"/>
              </w:rPr>
              <w:t xml:space="preserve">Click to search and display the listing records for the selected year</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Year filter set to 2026, click "Search"</w:t>
            </w:r>
          </w:p>
          <w:p>
            <w:pPr>
              <w:spacing w:after="0" w:before="0"/>
              <w:jc w:val="left"/>
            </w:pPr>
            <w:r>
              <w:rPr>
                <w:rFonts w:ascii="Roboto" w:cs="Roboto" w:eastAsia="Roboto" w:hAnsi="Roboto"/>
                <w:color w:val="000000"/>
                <w:sz w:val="24"/>
                <w:szCs w:val="24"/>
              </w:rPr>
              <w:t xml:space="preserve">→ The listing displays the records for year 2026.</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EAINT-12028-REQ-003</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Role by user ID</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acting workflow role is determined automatically from the logged-in user ID (no manual role selector). Mapping:</w:t>
            </w:r>
          </w:p>
          <w:p>
            <w:pPr>
              <w:spacing w:after="0" w:before="0"/>
              <w:jc w:val="left"/>
            </w:pPr>
            <w:r>
              <w:rPr>
                <w:rFonts w:ascii="Roboto" w:cs="Roboto" w:eastAsia="Roboto" w:hAnsi="Roboto"/>
                <w:color w:val="000000"/>
                <w:sz w:val="24"/>
                <w:szCs w:val="24"/>
              </w:rPr>
              <w:t xml:space="preserve">1. Drafter: eautozara, mfared, mfizni</w:t>
            </w:r>
          </w:p>
          <w:p>
            <w:pPr>
              <w:spacing w:after="0" w:before="0"/>
              <w:jc w:val="left"/>
            </w:pPr>
            <w:r>
              <w:rPr>
                <w:rFonts w:ascii="Roboto" w:cs="Roboto" w:eastAsia="Roboto" w:hAnsi="Roboto"/>
                <w:color w:val="000000"/>
                <w:sz w:val="24"/>
                <w:szCs w:val="24"/>
              </w:rPr>
              <w:t xml:space="preserve">2. Reviewer: eautonurul, mfizni</w:t>
            </w:r>
          </w:p>
          <w:p>
            <w:pPr>
              <w:spacing w:after="0" w:before="0"/>
              <w:jc w:val="left"/>
            </w:pPr>
            <w:r>
              <w:rPr>
                <w:rFonts w:ascii="Roboto" w:cs="Roboto" w:eastAsia="Roboto" w:hAnsi="Roboto"/>
                <w:color w:val="000000"/>
                <w:sz w:val="24"/>
                <w:szCs w:val="24"/>
              </w:rPr>
              <w:t xml:space="preserve">3. Approver: kmcheah, mfizni</w:t>
            </w:r>
          </w:p>
          <w:p>
            <w:pPr>
              <w:spacing w:after="0" w:before="0"/>
              <w:jc w:val="left"/>
            </w:pPr>
            <w:r>
              <w:rPr>
                <w:rFonts w:ascii="Roboto" w:cs="Roboto" w:eastAsia="Roboto" w:hAnsi="Roboto"/>
                <w:color w:val="000000"/>
                <w:sz w:val="24"/>
                <w:szCs w:val="24"/>
              </w:rPr>
              <w:t xml:space="preserve">A user may hold more than one role (e.g. mfizni).</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available workflow actions are based on the user's mapped role(s); a user not mapped to any role cannot perform Drafter / Reviewer / Approver actions.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EAINT-12028-REQ-004</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rows &amp; amounts</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 all 12 months with Cars (RM) and Motorcycles (RM) amounts by month; months with no data show "No data".</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month shows its Car and Motorcycle totals; a year-to-date / full-year total row is displayed.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EAINT-12028-REQ-005</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Workflow status columns</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Drafter Status, Reviewer Status and Approver Status columns reflecting each approval stage.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status column shows one of the following values: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1. Drafter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ind w:left="360"/>
              <w:jc w:val="left"/>
            </w:pPr>
            <w:r>
              <w:rPr>
                <w:rFonts w:ascii="Roboto" w:cs="Roboto" w:eastAsia="Roboto" w:hAnsi="Roboto"/>
                <w:color w:val="000000"/>
                <w:sz w:val="24"/>
                <w:szCs w:val="24"/>
              </w:rPr>
              <w:t xml:space="preserve">3. KIV</w:t>
            </w:r>
          </w:p>
          <w:p>
            <w:pPr>
              <w:spacing w:after="0" w:before="0"/>
              <w:ind w:left="360"/>
              <w:jc w:val="left"/>
            </w:pPr>
            <w:r>
              <w:rPr>
                <w:rFonts w:ascii="Roboto" w:cs="Roboto" w:eastAsia="Roboto" w:hAnsi="Roboto"/>
                <w:color w:val="000000"/>
                <w:sz w:val="24"/>
                <w:szCs w:val="24"/>
              </w:rPr>
              <w:t xml:space="preserve">4. Review Again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2. Reviewer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ind w:left="360"/>
              <w:jc w:val="left"/>
            </w:pPr>
            <w:r>
              <w:rPr>
                <w:rFonts w:ascii="Roboto" w:cs="Roboto" w:eastAsia="Roboto" w:hAnsi="Roboto"/>
                <w:color w:val="000000"/>
                <w:sz w:val="24"/>
                <w:szCs w:val="24"/>
              </w:rPr>
              <w:t xml:space="preserve">3. Review Again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3. Approver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color w:val="000000"/>
                <w:sz w:val="24"/>
                <w:szCs w:val="24"/>
              </w:rPr>
              <w:t xml:space="preserve">(All three statuses start as Pending.)</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EAINT-12028-REQ-006</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Payment Date column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the Finance payment date selected by the Approver, in DD.MM.YYYY format; display "-" when not yet set.</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Approver has approved with a Finance payment date</w:t>
            </w:r>
          </w:p>
          <w:p>
            <w:pPr>
              <w:spacing w:after="0" w:before="0"/>
              <w:jc w:val="left"/>
            </w:pPr>
            <w:r>
              <w:rPr>
                <w:rFonts w:ascii="Roboto" w:cs="Roboto" w:eastAsia="Roboto" w:hAnsi="Roboto"/>
                <w:color w:val="000000"/>
                <w:sz w:val="24"/>
                <w:szCs w:val="24"/>
              </w:rPr>
              <w:t xml:space="preserve">→ Column shows the date in DD.MM.YYYY format, e.g. 31.07.2026.</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Not yet approved by Approver</w:t>
            </w:r>
          </w:p>
          <w:p>
            <w:pPr>
              <w:spacing w:after="0" w:before="0"/>
              <w:jc w:val="left"/>
            </w:pPr>
            <w:r>
              <w:rPr>
                <w:rFonts w:ascii="Roboto" w:cs="Roboto" w:eastAsia="Roboto" w:hAnsi="Roboto"/>
                <w:color w:val="000000"/>
                <w:sz w:val="24"/>
                <w:szCs w:val="24"/>
              </w:rPr>
              <w:t xml:space="preserve">→ Column shows "-".</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EAINT-12028-REQ-007</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View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Provide a View link per month.</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Clicking View opens the details page for that month.</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2.2.6  Details — Vehicle Breakdown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EAINT-12028-REQ-008</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State-level breakdown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a single combined table by state with two amount columns — Cars (RM) and Motorcycles (RM) — plus a TOTAL row. The 16 states shown are:</w:t>
            </w:r>
          </w:p>
          <w:p>
            <w:pPr>
              <w:spacing w:after="0" w:before="0"/>
              <w:jc w:val="left"/>
            </w:pPr>
            <w:r>
              <w:rPr>
                <w:rFonts w:ascii="Roboto" w:cs="Roboto" w:eastAsia="Roboto" w:hAnsi="Roboto"/>
                <w:color w:val="000000"/>
                <w:sz w:val="24"/>
                <w:szCs w:val="24"/>
              </w:rPr>
              <w:t xml:space="preserve">1. Johor (01)</w:t>
            </w:r>
          </w:p>
          <w:p>
            <w:pPr>
              <w:spacing w:after="0" w:before="0"/>
              <w:jc w:val="left"/>
            </w:pPr>
            <w:r>
              <w:rPr>
                <w:rFonts w:ascii="Roboto" w:cs="Roboto" w:eastAsia="Roboto" w:hAnsi="Roboto"/>
                <w:color w:val="000000"/>
                <w:sz w:val="24"/>
                <w:szCs w:val="24"/>
              </w:rPr>
              <w:t xml:space="preserve">2. Kedah (02)</w:t>
            </w:r>
          </w:p>
          <w:p>
            <w:pPr>
              <w:spacing w:after="0" w:before="0"/>
              <w:jc w:val="left"/>
            </w:pPr>
            <w:r>
              <w:rPr>
                <w:rFonts w:ascii="Roboto" w:cs="Roboto" w:eastAsia="Roboto" w:hAnsi="Roboto"/>
                <w:color w:val="000000"/>
                <w:sz w:val="24"/>
                <w:szCs w:val="24"/>
              </w:rPr>
              <w:t xml:space="preserve">3. Kelantan (03)</w:t>
            </w:r>
          </w:p>
          <w:p>
            <w:pPr>
              <w:spacing w:after="0" w:before="0"/>
              <w:jc w:val="left"/>
            </w:pPr>
            <w:r>
              <w:rPr>
                <w:rFonts w:ascii="Roboto" w:cs="Roboto" w:eastAsia="Roboto" w:hAnsi="Roboto"/>
                <w:color w:val="000000"/>
                <w:sz w:val="24"/>
                <w:szCs w:val="24"/>
              </w:rPr>
              <w:t xml:space="preserve">4. Melaka (04)</w:t>
            </w:r>
          </w:p>
          <w:p>
            <w:pPr>
              <w:spacing w:after="0" w:before="0"/>
              <w:jc w:val="left"/>
            </w:pPr>
            <w:r>
              <w:rPr>
                <w:rFonts w:ascii="Roboto" w:cs="Roboto" w:eastAsia="Roboto" w:hAnsi="Roboto"/>
                <w:color w:val="000000"/>
                <w:sz w:val="24"/>
                <w:szCs w:val="24"/>
              </w:rPr>
              <w:t xml:space="preserve">5. Negeri Sembilan (05)</w:t>
            </w:r>
          </w:p>
          <w:p>
            <w:pPr>
              <w:spacing w:after="0" w:before="0"/>
              <w:jc w:val="left"/>
            </w:pPr>
            <w:r>
              <w:rPr>
                <w:rFonts w:ascii="Roboto" w:cs="Roboto" w:eastAsia="Roboto" w:hAnsi="Roboto"/>
                <w:color w:val="000000"/>
                <w:sz w:val="24"/>
                <w:szCs w:val="24"/>
              </w:rPr>
              <w:t xml:space="preserve">6. Pahang (06)</w:t>
            </w:r>
          </w:p>
          <w:p>
            <w:pPr>
              <w:spacing w:after="0" w:before="0"/>
              <w:jc w:val="left"/>
            </w:pPr>
            <w:r>
              <w:rPr>
                <w:rFonts w:ascii="Roboto" w:cs="Roboto" w:eastAsia="Roboto" w:hAnsi="Roboto"/>
                <w:color w:val="000000"/>
                <w:sz w:val="24"/>
                <w:szCs w:val="24"/>
              </w:rPr>
              <w:t xml:space="preserve">7. Pulau Pinang (07)</w:t>
            </w:r>
          </w:p>
          <w:p>
            <w:pPr>
              <w:spacing w:after="0" w:before="0"/>
              <w:jc w:val="left"/>
            </w:pPr>
            <w:r>
              <w:rPr>
                <w:rFonts w:ascii="Roboto" w:cs="Roboto" w:eastAsia="Roboto" w:hAnsi="Roboto"/>
                <w:color w:val="000000"/>
                <w:sz w:val="24"/>
                <w:szCs w:val="24"/>
              </w:rPr>
              <w:t xml:space="preserve">8. Perak (08)</w:t>
            </w:r>
          </w:p>
          <w:p>
            <w:pPr>
              <w:spacing w:after="0" w:before="0"/>
              <w:jc w:val="left"/>
            </w:pPr>
            <w:r>
              <w:rPr>
                <w:rFonts w:ascii="Roboto" w:cs="Roboto" w:eastAsia="Roboto" w:hAnsi="Roboto"/>
                <w:color w:val="000000"/>
                <w:sz w:val="24"/>
                <w:szCs w:val="24"/>
              </w:rPr>
              <w:t xml:space="preserve">9. Perlis (09)</w:t>
            </w:r>
          </w:p>
          <w:p>
            <w:pPr>
              <w:spacing w:after="0" w:before="0"/>
              <w:jc w:val="left"/>
            </w:pPr>
            <w:r>
              <w:rPr>
                <w:rFonts w:ascii="Roboto" w:cs="Roboto" w:eastAsia="Roboto" w:hAnsi="Roboto"/>
                <w:color w:val="000000"/>
                <w:sz w:val="24"/>
                <w:szCs w:val="24"/>
              </w:rPr>
              <w:t xml:space="preserve">10. Selangor (10)</w:t>
            </w:r>
          </w:p>
          <w:p>
            <w:pPr>
              <w:spacing w:after="0" w:before="0"/>
              <w:jc w:val="left"/>
            </w:pPr>
            <w:r>
              <w:rPr>
                <w:rFonts w:ascii="Roboto" w:cs="Roboto" w:eastAsia="Roboto" w:hAnsi="Roboto"/>
                <w:color w:val="000000"/>
                <w:sz w:val="24"/>
                <w:szCs w:val="24"/>
              </w:rPr>
              <w:t xml:space="preserve">11. Terengganu (11)</w:t>
            </w:r>
          </w:p>
          <w:p>
            <w:pPr>
              <w:spacing w:after="0" w:before="0"/>
              <w:jc w:val="left"/>
            </w:pPr>
            <w:r>
              <w:rPr>
                <w:rFonts w:ascii="Roboto" w:cs="Roboto" w:eastAsia="Roboto" w:hAnsi="Roboto"/>
                <w:color w:val="000000"/>
                <w:sz w:val="24"/>
                <w:szCs w:val="24"/>
              </w:rPr>
              <w:t xml:space="preserve">12. Sabah (12)</w:t>
            </w:r>
          </w:p>
          <w:p>
            <w:pPr>
              <w:spacing w:after="0" w:before="0"/>
              <w:jc w:val="left"/>
            </w:pPr>
            <w:r>
              <w:rPr>
                <w:rFonts w:ascii="Roboto" w:cs="Roboto" w:eastAsia="Roboto" w:hAnsi="Roboto"/>
                <w:color w:val="000000"/>
                <w:sz w:val="24"/>
                <w:szCs w:val="24"/>
              </w:rPr>
              <w:t xml:space="preserve">13. Sarawak (13)</w:t>
            </w:r>
          </w:p>
          <w:p>
            <w:pPr>
              <w:spacing w:after="0" w:before="0"/>
              <w:jc w:val="left"/>
            </w:pPr>
            <w:r>
              <w:rPr>
                <w:rFonts w:ascii="Roboto" w:cs="Roboto" w:eastAsia="Roboto" w:hAnsi="Roboto"/>
                <w:color w:val="000000"/>
                <w:sz w:val="24"/>
                <w:szCs w:val="24"/>
              </w:rPr>
              <w:t xml:space="preserve">14. W.P. Kuala Lumpur (14)</w:t>
            </w:r>
          </w:p>
          <w:p>
            <w:pPr>
              <w:spacing w:after="0" w:before="0"/>
              <w:jc w:val="left"/>
            </w:pPr>
            <w:r>
              <w:rPr>
                <w:rFonts w:ascii="Roboto" w:cs="Roboto" w:eastAsia="Roboto" w:hAnsi="Roboto"/>
                <w:color w:val="000000"/>
                <w:sz w:val="24"/>
                <w:szCs w:val="24"/>
              </w:rPr>
              <w:t xml:space="preserve">15. W.P. Labuan (15)</w:t>
            </w:r>
          </w:p>
          <w:p>
            <w:pPr>
              <w:spacing w:after="0" w:before="0"/>
              <w:jc w:val="left"/>
            </w:pPr>
            <w:r>
              <w:rPr>
                <w:rFonts w:ascii="Roboto" w:cs="Roboto" w:eastAsia="Roboto" w:hAnsi="Roboto"/>
                <w:color w:val="000000"/>
                <w:sz w:val="24"/>
                <w:szCs w:val="24"/>
              </w:rPr>
              <w:t xml:space="preserve">16. W.P. Putrajaya (16)</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All 16 states are listed with a TOTAL row.</w:t>
            </w:r>
          </w:p>
          <w:p>
            <w:pPr>
              <w:spacing w:after="0" w:before="0"/>
              <w:jc w:val="left"/>
            </w:pPr>
            <w:r>
              <w:rPr>
                <w:rFonts w:ascii="Roboto" w:cs="Roboto" w:eastAsia="Roboto" w:hAnsi="Roboto"/>
                <w:color w:val="000000"/>
                <w:sz w:val="24"/>
                <w:szCs w:val="24"/>
              </w:rPr>
              <w:t xml:space="preserve">Amounts are displayed in #,##0.00 format (2 decimal places, comma as thousands separator).</w:t>
            </w:r>
          </w:p>
          <w:p>
            <w:pPr>
              <w:spacing w:after="0" w:before="0"/>
              <w:jc w:val="left"/>
            </w:pPr>
            <w:r>
              <w:rPr>
                <w:rFonts w:ascii="Roboto" w:cs="Roboto" w:eastAsia="Roboto" w:hAnsi="Roboto"/>
                <w:color w:val="000000"/>
                <w:sz w:val="24"/>
                <w:szCs w:val="24"/>
              </w:rPr>
              <w:t xml:space="preserve">Example: 38,785.00</w:t>
            </w:r>
          </w:p>
          <w:p>
            <w:pPr>
              <w:spacing w:after="0" w:before="0"/>
              <w:jc w:val="left"/>
            </w:pPr>
            <w:r>
              <w:rPr>
                <w:rFonts w:ascii="Roboto" w:cs="Roboto" w:eastAsia="Roboto" w:hAnsi="Roboto"/>
                <w:color w:val="000000"/>
                <w:sz w:val="24"/>
                <w:szCs w:val="24"/>
              </w:rPr>
              <w:t xml:space="preserve">Car and Motorcycle values are shown separately and not combined.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2.2.7  Approval Workflow &amp; E-Signature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EAINT-12028-REQ-009</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Sequential approval</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Enforce the sequence Drafter → Reviewer → Approver. A role can act only after the previous role has approved.</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Action buttons are disabled with a waiting note until the previous step is approved.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EAINT-12028-REQ-010</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reviews the amount and clicks Approve or KIV.</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Drafter clicks Approve; Drafter Status =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Drafter clicks KIV; Drafter Status = KIV.</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EAINT-12028-REQ-011</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reviews the amount and clicks Approve or Reject (remarks mandatory on Reject).</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Reviewer clicks Approve; Reviewer Status =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Reviewer clicks Reject with remarks; returns to Drafter, Drafter Status = Review Again.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EAINT-12028-REQ-012</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reviews the amount and clicks Approve or Reject (remarks mandatory on Reject).</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Approver clicks Approve; proceeds to Finance payment date entry.</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Approver clicks Reject with remarks; returns to Reviewer, Reviewer Status = Review Again.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EAINT-12028-REQ-013</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Payment Date on Approve</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When the Approver approves, prompt a date picker to capture the Finance payment date (mandatory, future date only). The date can ONLY be chosen from the on-screen date picker — manual typing, pasting or any other input into the field is not allowed.</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Future date selected from the date picker</w:t>
            </w:r>
          </w:p>
          <w:p>
            <w:pPr>
              <w:spacing w:after="0" w:before="0"/>
              <w:jc w:val="left"/>
            </w:pPr>
            <w:r>
              <w:rPr>
                <w:rFonts w:ascii="Roboto" w:cs="Roboto" w:eastAsia="Roboto" w:hAnsi="Roboto"/>
                <w:color w:val="000000"/>
                <w:sz w:val="24"/>
                <w:szCs w:val="24"/>
              </w:rPr>
              <w:t xml:space="preserve">→ Date is saved and shown as the Finance payment date.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Empty or past date</w:t>
            </w:r>
          </w:p>
          <w:p>
            <w:pPr>
              <w:spacing w:after="0" w:before="0"/>
              <w:jc w:val="left"/>
            </w:pPr>
            <w:r>
              <w:rPr>
                <w:rFonts w:ascii="Roboto" w:cs="Roboto" w:eastAsia="Roboto" w:hAnsi="Roboto"/>
                <w:color w:val="000000"/>
                <w:sz w:val="24"/>
                <w:szCs w:val="24"/>
              </w:rPr>
              <w:t xml:space="preserve">→ Rejected with a validation message; approval is not completed.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3: User attempts to type or paste a date</w:t>
            </w:r>
          </w:p>
          <w:p>
            <w:pPr>
              <w:spacing w:after="0" w:before="0"/>
              <w:jc w:val="left"/>
            </w:pPr>
            <w:r>
              <w:rPr>
                <w:rFonts w:ascii="Roboto" w:cs="Roboto" w:eastAsia="Roboto" w:hAnsi="Roboto"/>
                <w:color w:val="000000"/>
                <w:sz w:val="24"/>
                <w:szCs w:val="24"/>
              </w:rPr>
              <w:t xml:space="preserve">→ Input is blocked; only date-picker selection is accepted.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EAINT-12028-REQ-014</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On-screen e-signature</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Capture an on-screen signature on a role's first approval; store and reuse it for future approvals.</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First approval by the role</w:t>
            </w:r>
          </w:p>
          <w:p>
            <w:pPr>
              <w:spacing w:after="0" w:before="0"/>
              <w:jc w:val="left"/>
            </w:pPr>
            <w:r>
              <w:rPr>
                <w:rFonts w:ascii="Roboto" w:cs="Roboto" w:eastAsia="Roboto" w:hAnsi="Roboto"/>
                <w:color w:val="000000"/>
                <w:sz w:val="24"/>
                <w:szCs w:val="24"/>
              </w:rPr>
              <w:t xml:space="preserve">→ Signature pad is shown; the signature is captured and stored.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Subsequent approvals</w:t>
            </w:r>
          </w:p>
          <w:p>
            <w:pPr>
              <w:spacing w:after="0" w:before="0"/>
              <w:jc w:val="left"/>
            </w:pPr>
            <w:r>
              <w:rPr>
                <w:rFonts w:ascii="Roboto" w:cs="Roboto" w:eastAsia="Roboto" w:hAnsi="Roboto"/>
                <w:color w:val="000000"/>
                <w:sz w:val="24"/>
                <w:szCs w:val="24"/>
              </w:rPr>
              <w:t xml:space="preserve">→ The stored signature is reused; the pad is not shown again.</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2.2.8  Audit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EAINT-12028-REQ-015</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Approval audit trail</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Record the date/time, role, action/status and remarks for every workflow update on the month, shown on the details page.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Drafter Approve</w:t>
            </w:r>
          </w:p>
          <w:p>
            <w:pPr>
              <w:spacing w:after="0" w:before="0"/>
              <w:jc w:val="left"/>
            </w:pPr>
            <w:r>
              <w:rPr>
                <w:rFonts w:ascii="Roboto" w:cs="Roboto" w:eastAsia="Roboto" w:hAnsi="Roboto"/>
                <w:color w:val="000000"/>
                <w:sz w:val="24"/>
                <w:szCs w:val="24"/>
              </w:rPr>
              <w:t xml:space="preserve">→ Log "Drafter — Approved" with date/time and signature.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Drafter KIV</w:t>
            </w:r>
          </w:p>
          <w:p>
            <w:pPr>
              <w:spacing w:after="0" w:before="0"/>
              <w:jc w:val="left"/>
            </w:pPr>
            <w:r>
              <w:rPr>
                <w:rFonts w:ascii="Roboto" w:cs="Roboto" w:eastAsia="Roboto" w:hAnsi="Roboto"/>
                <w:color w:val="000000"/>
                <w:sz w:val="24"/>
                <w:szCs w:val="24"/>
              </w:rPr>
              <w:t xml:space="preserve">→ Log "Drafter — KIV" with date/time.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3: Reviewer Approve</w:t>
            </w:r>
          </w:p>
          <w:p>
            <w:pPr>
              <w:spacing w:after="0" w:before="0"/>
              <w:jc w:val="left"/>
            </w:pPr>
            <w:r>
              <w:rPr>
                <w:rFonts w:ascii="Roboto" w:cs="Roboto" w:eastAsia="Roboto" w:hAnsi="Roboto"/>
                <w:color w:val="000000"/>
                <w:sz w:val="24"/>
                <w:szCs w:val="24"/>
              </w:rPr>
              <w:t xml:space="preserve">→ Log "Reviewer — Approved" with date/time and signature.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4: Reviewer Reject</w:t>
            </w:r>
          </w:p>
          <w:p>
            <w:pPr>
              <w:spacing w:after="0" w:before="0"/>
              <w:jc w:val="left"/>
            </w:pPr>
            <w:r>
              <w:rPr>
                <w:rFonts w:ascii="Roboto" w:cs="Roboto" w:eastAsia="Roboto" w:hAnsi="Roboto"/>
                <w:color w:val="000000"/>
                <w:sz w:val="24"/>
                <w:szCs w:val="24"/>
              </w:rPr>
              <w:t xml:space="preserve">→ Log "Reviewer — Rejected (returned to Drafter)" with remarks.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5: Approver Approve</w:t>
            </w:r>
          </w:p>
          <w:p>
            <w:pPr>
              <w:spacing w:after="0" w:before="0"/>
              <w:jc w:val="left"/>
            </w:pPr>
            <w:r>
              <w:rPr>
                <w:rFonts w:ascii="Roboto" w:cs="Roboto" w:eastAsia="Roboto" w:hAnsi="Roboto"/>
                <w:color w:val="000000"/>
                <w:sz w:val="24"/>
                <w:szCs w:val="24"/>
              </w:rPr>
              <w:t xml:space="preserve">→ Log "Approver — Approved" with date/time, signature and the Finance payment date.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6: Approver Reject</w:t>
            </w:r>
          </w:p>
          <w:p>
            <w:pPr>
              <w:spacing w:after="0" w:before="0"/>
              <w:jc w:val="left"/>
            </w:pPr>
            <w:r>
              <w:rPr>
                <w:rFonts w:ascii="Roboto" w:cs="Roboto" w:eastAsia="Roboto" w:hAnsi="Roboto"/>
                <w:color w:val="000000"/>
                <w:sz w:val="24"/>
                <w:szCs w:val="24"/>
              </w:rPr>
              <w:t xml:space="preserve">→ Log "Approver — Rejected (returned to Reviewer)" with remarks.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7: Signature capture record</w:t>
            </w:r>
          </w:p>
          <w:p>
            <w:pPr>
              <w:spacing w:after="0" w:before="0"/>
              <w:jc w:val="left"/>
            </w:pPr>
            <w:r>
              <w:rPr>
                <w:rFonts w:ascii="Roboto" w:cs="Roboto" w:eastAsia="Roboto" w:hAnsi="Roboto"/>
                <w:color w:val="000000"/>
                <w:sz w:val="24"/>
                <w:szCs w:val="24"/>
              </w:rPr>
              <w:t xml:space="preserve">→ On a role's first approval the captured signature is recorded against that approval entry (stored for reference; not displayed as an image in the log).</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2.2.9  Payment Request Generation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EAINT-12028-REQ-016</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Download availability</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Payment Request documents (FMC for Car, MMSDA for Motorcycle) can be downloaded from the details page once the month is fully approved (Drafter + Reviewer + Approver).</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highlightCs w:val="cyan"/>
              </w:rPr>
              <w:t xml:space="preserve">Example 1: Month fully approved (Drafter + Reviewer + Approver)</w:t>
            </w:r>
          </w:p>
          <w:p>
            <w:pPr>
              <w:spacing w:after="0" w:before="0"/>
              <w:jc w:val="left"/>
            </w:pPr>
            <w:r>
              <w:rPr>
                <w:rFonts w:ascii="Roboto" w:cs="Roboto" w:eastAsia="Roboto" w:hAnsi="Roboto"/>
                <w:color w:val="000000"/>
                <w:sz w:val="24"/>
                <w:szCs w:val="24"/>
                <w:highlight w:val="cyan"/>
                <w:highlightCs w:val="cyan"/>
              </w:rPr>
              <w:t xml:space="preserve">→ The FMC and MMSDA payment request download buttons are available.</w:t>
            </w:r>
          </w:p>
          <w:p>
            <w:pPr>
              <w:spacing w:after="0" w:before="0"/>
              <w:jc w:val="left"/>
            </w:pPr>
            <w:r>
              <w:rPr>
                <w:rFonts w:ascii="Roboto" w:cs="Roboto" w:eastAsia="Roboto" w:hAnsi="Roboto"/>
                <w:color w:val="000000"/>
                <w:sz w:val="24"/>
                <w:szCs w:val="24"/>
                <w:highlight w:val="cyan"/>
                <w:highlightCs w:val="cyan"/>
              </w:rPr>
              <w:t xml:space="preserve"/>
            </w:r>
          </w:p>
          <w:p>
            <w:pPr>
              <w:spacing w:after="0" w:before="0"/>
              <w:jc w:val="left"/>
            </w:pPr>
            <w:r>
              <w:rPr>
                <w:rFonts w:ascii="Roboto" w:cs="Roboto" w:eastAsia="Roboto" w:hAnsi="Roboto"/>
                <w:b/>
                <w:bCs/>
                <w:color w:val="000000"/>
                <w:sz w:val="24"/>
                <w:szCs w:val="24"/>
                <w:highlight w:val="cyan"/>
                <w:highlightCs w:val="cyan"/>
              </w:rPr>
              <w:t xml:space="preserve">Example 2: Not fully approved</w:t>
            </w:r>
          </w:p>
          <w:p>
            <w:pPr>
              <w:spacing w:after="0" w:before="0"/>
              <w:jc w:val="left"/>
            </w:pPr>
            <w:r>
              <w:rPr>
                <w:rFonts w:ascii="Roboto" w:cs="Roboto" w:eastAsia="Roboto" w:hAnsi="Roboto"/>
                <w:color w:val="000000"/>
                <w:sz w:val="24"/>
                <w:szCs w:val="24"/>
                <w:highlight w:val="cyan"/>
                <w:highlightCs w:val="cyan"/>
              </w:rPr>
              <w:t xml:space="preserve">→ The buttons are hidden and a pending note is shown:</w:t>
            </w:r>
          </w:p>
          <w:p>
            <w:pPr>
              <w:spacing w:after="0" w:before="0"/>
              <w:jc w:val="left"/>
            </w:pPr>
            <w:r>
              <w:rPr>
                <w:rFonts w:ascii="Roboto" w:cs="Roboto" w:eastAsia="Roboto" w:hAnsi="Roboto"/>
                <w:color w:val="000000"/>
                <w:sz w:val="24"/>
                <w:szCs w:val="24"/>
                <w:highlight w:val="cyan"/>
                <w:highlightCs w:val="cyan"/>
              </w:rPr>
              <w:t xml:space="preserve">"Payment Request documents will be available for download once the Drafter, Reviewer and Approver have all approved."</w:t>
            </w:r>
          </w:p>
          <w:p>
            <w:pPr>
              <w:spacing w:after="0" w:before="0"/>
              <w:jc w:val="left"/>
            </w:pPr>
            <w:r>
              <w:rPr>
                <w:rFonts w:ascii="Roboto" w:cs="Roboto" w:eastAsia="Roboto" w:hAnsi="Roboto"/>
                <w:color w:val="000000"/>
                <w:sz w:val="24"/>
                <w:szCs w:val="24"/>
                <w:highlight w:val="cyan"/>
                <w:highlightCs w:val="cyan"/>
              </w:rPr>
              <w:t xml:space="preserve"/>
            </w:r>
          </w:p>
          <w:p>
            <w:pPr>
              <w:spacing w:after="0" w:before="0"/>
              <w:jc w:val="left"/>
            </w:pPr>
            <w:r>
              <w:rPr>
                <w:rFonts w:ascii="Roboto" w:cs="Roboto" w:eastAsia="Roboto" w:hAnsi="Roboto"/>
                <w:color w:val="000000"/>
                <w:sz w:val="24"/>
                <w:szCs w:val="24"/>
                <w:highlight w:val="cyan"/>
                <w:highlightCs w:val="cyan"/>
              </w:rPr>
              <w:t xml:space="preserve">File name format:</w:t>
            </w:r>
          </w:p>
          <w:p>
            <w:pPr>
              <w:spacing w:after="0" w:before="0"/>
              <w:jc w:val="left"/>
            </w:pPr>
            <w:r>
              <w:rPr>
                <w:rFonts w:ascii="Roboto" w:cs="Roboto" w:eastAsia="Roboto" w:hAnsi="Roboto"/>
                <w:color w:val="000000"/>
                <w:sz w:val="24"/>
                <w:szCs w:val="24"/>
                <w:highlight w:val="cyan"/>
                <w:highlightCs w:val="cyan"/>
              </w:rPr>
              <w:t xml:space="preserve">Payment Requisition_&lt;Association&gt;_&lt;Month&gt; &lt;Year&gt;.pdf</w:t>
            </w:r>
          </w:p>
          <w:p>
            <w:pPr>
              <w:spacing w:after="0" w:before="0"/>
              <w:jc w:val="left"/>
            </w:pPr>
            <w:r>
              <w:rPr>
                <w:rFonts w:ascii="Roboto" w:cs="Roboto" w:eastAsia="Roboto" w:hAnsi="Roboto"/>
                <w:color w:val="000000"/>
                <w:sz w:val="24"/>
                <w:szCs w:val="24"/>
                <w:highlight w:val="cyan"/>
                <w:highlightCs w:val="cyan"/>
              </w:rPr>
              <w:t xml:space="preserve">Example: Payment Requisition_FMC_January 2026.pdf</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EAINT-12028-REQ-017</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 format</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Generate the Payment Request following the Online Payment Requisition format: company header, To / Attn / Adds, Date / Requestor, Reason for Payment, Pay to, Amount Payable (figures and words), and Prepared / Checked / Approved by.</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generated document matches the required format; the amount in words matches the amount in figures.</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1617"/>
        <w:gridCol w:w="1984"/>
        <w:gridCol w:w="1276"/>
        <w:gridCol w:w="8581"/>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617"/>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198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8581"/>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EAINT-12028-REQ-001</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entry under Reports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EAINT-12028-REQ-002</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Summary year filter and search</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EAINT-12028-REQ-003</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Role determined by user ID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EAINT-12028-REQ-004</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Car and Motorcycle amounts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EAINT-12028-REQ-005</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Drafter/Reviewer/Approver status columns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EAINT-12028-REQ-006</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Finance payment date column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EAINT-12028-REQ-007</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View link to month details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EAINT-12028-REQ-008</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Combined state-level vehicle breakdown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EAINT-12028-REQ-009</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Enforce Drafter to Approver sequence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EAINT-12028-REQ-010</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Approve or KIV</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EAINT-12028-REQ-011</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Approve or Reject</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EAINT-12028-REQ-012</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Approve or Reject</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EAINT-12028-REQ-013</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Date-picker-only future Finance payment date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EAINT-12028-REQ-014</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First-time e-signature capture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15</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EAINT-12028-REQ-015</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Audit log of approvals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16</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0.2</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EAINT-12028-REQ-016</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Payment request download when approved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17</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0.2</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EAINT-12028-REQ-017</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Online Payment Requisition format</w:t>
            </w:r>
          </w:p>
          <w:p>
            <w:pPr>
              <w:spacing w:after="0" w:before="0"/>
            </w:pPr>
            <w:r>
              <w:rPr>
                <w:rFonts w:ascii="Roboto" w:cs="Roboto" w:eastAsia="Roboto" w:hAnsi="Roboto"/>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2026-07-27T07:03:52.050Z</dcterms:created>
  <dcterms:modified xsi:type="dcterms:W3CDTF">2026-07-27T07:03:52.051Z</dcterms:modified>
</cp:coreProperties>
</file>

<file path=docProps/custom.xml><?xml version="1.0" encoding="utf-8"?>
<Properties xmlns="http://schemas.openxmlformats.org/officeDocument/2006/custom-properties" xmlns:vt="http://schemas.openxmlformats.org/officeDocument/2006/docPropsVTypes"/>
</file>