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61DD1" w14:textId="77777777" w:rsidR="00B83AAE" w:rsidRDefault="00B83AAE" w:rsidP="00B83AAE">
      <w:pPr>
        <w:pStyle w:val="Heading1"/>
        <w:numPr>
          <w:ilvl w:val="0"/>
          <w:numId w:val="0"/>
        </w:numPr>
        <w:spacing w:before="0"/>
      </w:pPr>
      <w:bookmarkStart w:id="0" w:name="_Toc145910633"/>
      <w:r w:rsidRPr="006E0581">
        <w:t>ABSTRAK</w:t>
      </w:r>
      <w:bookmarkEnd w:id="0"/>
    </w:p>
    <w:p w14:paraId="00E2C388" w14:textId="77777777" w:rsidR="00B83AAE" w:rsidRPr="00B544EA" w:rsidRDefault="00B83AAE" w:rsidP="00B83AAE"/>
    <w:tbl>
      <w:tblPr>
        <w:tblStyle w:val="TableGrid"/>
        <w:tblW w:w="809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9" w:type="dxa"/>
          <w:right w:w="115" w:type="dxa"/>
        </w:tblCellMar>
        <w:tblLook w:val="04A0" w:firstRow="1" w:lastRow="0" w:firstColumn="1" w:lastColumn="0" w:noHBand="0" w:noVBand="1"/>
      </w:tblPr>
      <w:tblGrid>
        <w:gridCol w:w="2155"/>
        <w:gridCol w:w="297"/>
        <w:gridCol w:w="5643"/>
      </w:tblGrid>
      <w:tr w:rsidR="00B83AAE" w:rsidRPr="00B544EA" w14:paraId="0623B6AC" w14:textId="77777777" w:rsidTr="00E012E3">
        <w:tc>
          <w:tcPr>
            <w:tcW w:w="2155" w:type="dxa"/>
          </w:tcPr>
          <w:p w14:paraId="1673DB67" w14:textId="77777777" w:rsidR="00B83AAE" w:rsidRPr="00B544EA" w:rsidRDefault="00B83AAE" w:rsidP="00E012E3">
            <w:pPr>
              <w:jc w:val="left"/>
              <w:rPr>
                <w:sz w:val="20"/>
                <w:szCs w:val="20"/>
              </w:rPr>
            </w:pPr>
            <w:r w:rsidRPr="00B544EA">
              <w:rPr>
                <w:sz w:val="20"/>
                <w:szCs w:val="20"/>
              </w:rPr>
              <w:t>JUDUL</w:t>
            </w:r>
          </w:p>
        </w:tc>
        <w:tc>
          <w:tcPr>
            <w:tcW w:w="297" w:type="dxa"/>
          </w:tcPr>
          <w:p w14:paraId="75B4AB39" w14:textId="77777777" w:rsidR="00B83AAE" w:rsidRPr="00B544EA" w:rsidRDefault="00B83AAE" w:rsidP="00E012E3">
            <w:pPr>
              <w:jc w:val="left"/>
              <w:rPr>
                <w:sz w:val="20"/>
                <w:szCs w:val="20"/>
              </w:rPr>
            </w:pPr>
            <w:r>
              <w:rPr>
                <w:sz w:val="20"/>
                <w:szCs w:val="20"/>
              </w:rPr>
              <w:t>:</w:t>
            </w:r>
          </w:p>
        </w:tc>
        <w:tc>
          <w:tcPr>
            <w:tcW w:w="5643" w:type="dxa"/>
          </w:tcPr>
          <w:p w14:paraId="2F19A6E0" w14:textId="77777777" w:rsidR="00B83AAE" w:rsidRPr="00B544EA" w:rsidRDefault="00B83AAE" w:rsidP="00E012E3">
            <w:pPr>
              <w:rPr>
                <w:sz w:val="20"/>
                <w:szCs w:val="20"/>
              </w:rPr>
            </w:pPr>
            <w:r w:rsidRPr="00B544EA">
              <w:rPr>
                <w:sz w:val="20"/>
                <w:szCs w:val="20"/>
              </w:rPr>
              <w:t>PERANCANGAN WEBSITE UNTUK MENINGKATKAN AKSEBILITAS DAN EFISIENSI SISTEM INFRORMASI PADA KELOMPOK TANI DI DESA SIDAPDAP SIMANOSOR</w:t>
            </w:r>
          </w:p>
        </w:tc>
      </w:tr>
      <w:tr w:rsidR="00B83AAE" w:rsidRPr="00B544EA" w14:paraId="0C070B0F" w14:textId="77777777" w:rsidTr="00E012E3">
        <w:tc>
          <w:tcPr>
            <w:tcW w:w="2155" w:type="dxa"/>
          </w:tcPr>
          <w:p w14:paraId="2323890D" w14:textId="77777777" w:rsidR="00B83AAE" w:rsidRPr="00B544EA" w:rsidRDefault="00B83AAE" w:rsidP="00E012E3">
            <w:pPr>
              <w:jc w:val="left"/>
              <w:rPr>
                <w:sz w:val="20"/>
                <w:szCs w:val="20"/>
              </w:rPr>
            </w:pPr>
            <w:r w:rsidRPr="00B544EA">
              <w:rPr>
                <w:sz w:val="20"/>
                <w:szCs w:val="20"/>
              </w:rPr>
              <w:t>NAMA</w:t>
            </w:r>
          </w:p>
        </w:tc>
        <w:tc>
          <w:tcPr>
            <w:tcW w:w="297" w:type="dxa"/>
          </w:tcPr>
          <w:p w14:paraId="254D83C7" w14:textId="77777777" w:rsidR="00B83AAE" w:rsidRPr="00B544EA" w:rsidRDefault="00B83AAE" w:rsidP="00E012E3">
            <w:pPr>
              <w:jc w:val="left"/>
              <w:rPr>
                <w:sz w:val="20"/>
                <w:szCs w:val="20"/>
              </w:rPr>
            </w:pPr>
            <w:r w:rsidRPr="00B544EA">
              <w:rPr>
                <w:sz w:val="20"/>
                <w:szCs w:val="20"/>
              </w:rPr>
              <w:t>:</w:t>
            </w:r>
          </w:p>
        </w:tc>
        <w:tc>
          <w:tcPr>
            <w:tcW w:w="5643" w:type="dxa"/>
          </w:tcPr>
          <w:p w14:paraId="29C52AC8" w14:textId="77777777" w:rsidR="00B83AAE" w:rsidRPr="00B544EA" w:rsidRDefault="00B83AAE" w:rsidP="00E012E3">
            <w:pPr>
              <w:jc w:val="left"/>
              <w:rPr>
                <w:sz w:val="20"/>
                <w:szCs w:val="20"/>
              </w:rPr>
            </w:pPr>
            <w:r w:rsidRPr="00B544EA">
              <w:rPr>
                <w:sz w:val="20"/>
                <w:szCs w:val="20"/>
              </w:rPr>
              <w:t>FAJAR FADILAH</w:t>
            </w:r>
          </w:p>
        </w:tc>
      </w:tr>
      <w:tr w:rsidR="00B83AAE" w:rsidRPr="00B544EA" w14:paraId="3F9122E4" w14:textId="77777777" w:rsidTr="00E012E3">
        <w:tc>
          <w:tcPr>
            <w:tcW w:w="2155" w:type="dxa"/>
          </w:tcPr>
          <w:p w14:paraId="053FEE1C" w14:textId="77777777" w:rsidR="00B83AAE" w:rsidRPr="00B544EA" w:rsidRDefault="00B83AAE" w:rsidP="00E012E3">
            <w:pPr>
              <w:jc w:val="left"/>
              <w:rPr>
                <w:sz w:val="20"/>
                <w:szCs w:val="20"/>
              </w:rPr>
            </w:pPr>
            <w:r w:rsidRPr="00B544EA">
              <w:rPr>
                <w:sz w:val="20"/>
                <w:szCs w:val="20"/>
              </w:rPr>
              <w:t>NIM</w:t>
            </w:r>
          </w:p>
        </w:tc>
        <w:tc>
          <w:tcPr>
            <w:tcW w:w="297" w:type="dxa"/>
          </w:tcPr>
          <w:p w14:paraId="009E495F" w14:textId="77777777" w:rsidR="00B83AAE" w:rsidRPr="00B544EA" w:rsidRDefault="00B83AAE" w:rsidP="00E012E3">
            <w:pPr>
              <w:jc w:val="left"/>
              <w:rPr>
                <w:sz w:val="20"/>
                <w:szCs w:val="20"/>
              </w:rPr>
            </w:pPr>
            <w:r w:rsidRPr="00B544EA">
              <w:rPr>
                <w:sz w:val="20"/>
                <w:szCs w:val="20"/>
              </w:rPr>
              <w:t>:</w:t>
            </w:r>
          </w:p>
        </w:tc>
        <w:tc>
          <w:tcPr>
            <w:tcW w:w="5643" w:type="dxa"/>
          </w:tcPr>
          <w:p w14:paraId="53716088" w14:textId="77777777" w:rsidR="00B83AAE" w:rsidRPr="00B544EA" w:rsidRDefault="00B83AAE" w:rsidP="00E012E3">
            <w:pPr>
              <w:jc w:val="left"/>
              <w:rPr>
                <w:sz w:val="20"/>
                <w:szCs w:val="20"/>
              </w:rPr>
            </w:pPr>
            <w:r w:rsidRPr="00B544EA">
              <w:rPr>
                <w:sz w:val="20"/>
                <w:szCs w:val="20"/>
              </w:rPr>
              <w:t>2019010012</w:t>
            </w:r>
          </w:p>
        </w:tc>
      </w:tr>
      <w:tr w:rsidR="00B83AAE" w:rsidRPr="00B544EA" w14:paraId="73D3A4CA" w14:textId="77777777" w:rsidTr="00E012E3">
        <w:tc>
          <w:tcPr>
            <w:tcW w:w="2155" w:type="dxa"/>
          </w:tcPr>
          <w:p w14:paraId="3DF44FD5" w14:textId="77777777" w:rsidR="00B83AAE" w:rsidRPr="00B544EA" w:rsidRDefault="00B83AAE" w:rsidP="00E012E3">
            <w:pPr>
              <w:jc w:val="left"/>
              <w:rPr>
                <w:sz w:val="20"/>
                <w:szCs w:val="20"/>
              </w:rPr>
            </w:pPr>
            <w:r w:rsidRPr="00B544EA">
              <w:rPr>
                <w:sz w:val="20"/>
                <w:szCs w:val="20"/>
              </w:rPr>
              <w:t>PROGRAM STUDI</w:t>
            </w:r>
          </w:p>
        </w:tc>
        <w:tc>
          <w:tcPr>
            <w:tcW w:w="297" w:type="dxa"/>
          </w:tcPr>
          <w:p w14:paraId="60A77166" w14:textId="77777777" w:rsidR="00B83AAE" w:rsidRPr="00B544EA" w:rsidRDefault="00B83AAE" w:rsidP="00E012E3">
            <w:pPr>
              <w:jc w:val="left"/>
              <w:rPr>
                <w:sz w:val="20"/>
                <w:szCs w:val="20"/>
              </w:rPr>
            </w:pPr>
            <w:r w:rsidRPr="00B544EA">
              <w:rPr>
                <w:sz w:val="20"/>
                <w:szCs w:val="20"/>
              </w:rPr>
              <w:t>:</w:t>
            </w:r>
          </w:p>
        </w:tc>
        <w:tc>
          <w:tcPr>
            <w:tcW w:w="5643" w:type="dxa"/>
          </w:tcPr>
          <w:p w14:paraId="12B639CA" w14:textId="77777777" w:rsidR="00B83AAE" w:rsidRPr="00B544EA" w:rsidRDefault="00B83AAE" w:rsidP="00E012E3">
            <w:pPr>
              <w:jc w:val="left"/>
              <w:rPr>
                <w:sz w:val="20"/>
                <w:szCs w:val="20"/>
              </w:rPr>
            </w:pPr>
            <w:r w:rsidRPr="00B544EA">
              <w:rPr>
                <w:sz w:val="20"/>
                <w:szCs w:val="20"/>
              </w:rPr>
              <w:t>SISTEM INFORMASI</w:t>
            </w:r>
          </w:p>
        </w:tc>
      </w:tr>
      <w:tr w:rsidR="00B83AAE" w:rsidRPr="00B544EA" w14:paraId="70D9618C" w14:textId="77777777" w:rsidTr="00E012E3">
        <w:tc>
          <w:tcPr>
            <w:tcW w:w="2155" w:type="dxa"/>
          </w:tcPr>
          <w:p w14:paraId="1965D23F" w14:textId="77777777" w:rsidR="00B83AAE" w:rsidRPr="00B544EA" w:rsidRDefault="00B83AAE" w:rsidP="00E012E3">
            <w:pPr>
              <w:jc w:val="left"/>
              <w:rPr>
                <w:sz w:val="20"/>
                <w:szCs w:val="20"/>
              </w:rPr>
            </w:pPr>
            <w:r w:rsidRPr="00B544EA">
              <w:rPr>
                <w:sz w:val="20"/>
                <w:szCs w:val="20"/>
              </w:rPr>
              <w:t>JENJANG</w:t>
            </w:r>
          </w:p>
        </w:tc>
        <w:tc>
          <w:tcPr>
            <w:tcW w:w="297" w:type="dxa"/>
          </w:tcPr>
          <w:p w14:paraId="723F6DE9" w14:textId="77777777" w:rsidR="00B83AAE" w:rsidRPr="00B544EA" w:rsidRDefault="00B83AAE" w:rsidP="00E012E3">
            <w:pPr>
              <w:jc w:val="left"/>
              <w:rPr>
                <w:sz w:val="20"/>
                <w:szCs w:val="20"/>
              </w:rPr>
            </w:pPr>
            <w:r w:rsidRPr="00B544EA">
              <w:rPr>
                <w:sz w:val="20"/>
                <w:szCs w:val="20"/>
              </w:rPr>
              <w:t>:</w:t>
            </w:r>
          </w:p>
        </w:tc>
        <w:tc>
          <w:tcPr>
            <w:tcW w:w="5643" w:type="dxa"/>
          </w:tcPr>
          <w:p w14:paraId="0668783D" w14:textId="77777777" w:rsidR="00B83AAE" w:rsidRPr="00B544EA" w:rsidRDefault="00B83AAE" w:rsidP="00E012E3">
            <w:pPr>
              <w:jc w:val="left"/>
              <w:rPr>
                <w:sz w:val="20"/>
                <w:szCs w:val="20"/>
              </w:rPr>
            </w:pPr>
            <w:r w:rsidRPr="00B544EA">
              <w:rPr>
                <w:sz w:val="20"/>
                <w:szCs w:val="20"/>
              </w:rPr>
              <w:t>STRATA I</w:t>
            </w:r>
          </w:p>
        </w:tc>
      </w:tr>
      <w:tr w:rsidR="00B83AAE" w:rsidRPr="00B544EA" w14:paraId="23F340A5" w14:textId="77777777" w:rsidTr="00E012E3">
        <w:tc>
          <w:tcPr>
            <w:tcW w:w="2155" w:type="dxa"/>
          </w:tcPr>
          <w:p w14:paraId="5E802A33" w14:textId="77777777" w:rsidR="00B83AAE" w:rsidRPr="00B544EA" w:rsidRDefault="00B83AAE" w:rsidP="00E012E3">
            <w:pPr>
              <w:jc w:val="left"/>
              <w:rPr>
                <w:sz w:val="20"/>
                <w:szCs w:val="20"/>
              </w:rPr>
            </w:pPr>
            <w:r w:rsidRPr="00B544EA">
              <w:rPr>
                <w:sz w:val="20"/>
                <w:szCs w:val="20"/>
              </w:rPr>
              <w:t>PEMBIMBING</w:t>
            </w:r>
          </w:p>
        </w:tc>
        <w:tc>
          <w:tcPr>
            <w:tcW w:w="297" w:type="dxa"/>
          </w:tcPr>
          <w:p w14:paraId="75DFC78E" w14:textId="77777777" w:rsidR="00B83AAE" w:rsidRPr="00B544EA" w:rsidRDefault="00B83AAE" w:rsidP="00E012E3">
            <w:pPr>
              <w:jc w:val="left"/>
              <w:rPr>
                <w:sz w:val="20"/>
                <w:szCs w:val="20"/>
              </w:rPr>
            </w:pPr>
            <w:r w:rsidRPr="00B544EA">
              <w:rPr>
                <w:sz w:val="20"/>
                <w:szCs w:val="20"/>
              </w:rPr>
              <w:t>:</w:t>
            </w:r>
          </w:p>
        </w:tc>
        <w:tc>
          <w:tcPr>
            <w:tcW w:w="5643" w:type="dxa"/>
          </w:tcPr>
          <w:p w14:paraId="24F79B68" w14:textId="77777777" w:rsidR="00B83AAE" w:rsidRPr="00B544EA" w:rsidRDefault="00B83AAE" w:rsidP="00E012E3">
            <w:pPr>
              <w:pStyle w:val="ListParagraph"/>
              <w:numPr>
                <w:ilvl w:val="0"/>
                <w:numId w:val="2"/>
              </w:numPr>
              <w:ind w:left="496" w:hanging="496"/>
              <w:jc w:val="left"/>
              <w:rPr>
                <w:sz w:val="20"/>
                <w:szCs w:val="20"/>
              </w:rPr>
            </w:pPr>
            <w:r w:rsidRPr="00B544EA">
              <w:rPr>
                <w:sz w:val="20"/>
                <w:szCs w:val="20"/>
              </w:rPr>
              <w:t>Selvia Djasmayena, M. Kom</w:t>
            </w:r>
          </w:p>
          <w:p w14:paraId="4A11B255" w14:textId="77777777" w:rsidR="00B83AAE" w:rsidRPr="00B544EA" w:rsidRDefault="00B83AAE" w:rsidP="00E012E3">
            <w:pPr>
              <w:pStyle w:val="ListParagraph"/>
              <w:numPr>
                <w:ilvl w:val="0"/>
                <w:numId w:val="2"/>
              </w:numPr>
              <w:spacing w:after="160"/>
              <w:ind w:left="496" w:hanging="496"/>
              <w:jc w:val="left"/>
              <w:rPr>
                <w:sz w:val="20"/>
                <w:szCs w:val="20"/>
              </w:rPr>
            </w:pPr>
            <w:r w:rsidRPr="00B544EA">
              <w:rPr>
                <w:sz w:val="20"/>
                <w:szCs w:val="20"/>
              </w:rPr>
              <w:t>Romia, S., Kom</w:t>
            </w:r>
          </w:p>
        </w:tc>
      </w:tr>
    </w:tbl>
    <w:p w14:paraId="4603C4A5" w14:textId="77777777" w:rsidR="00B83AAE" w:rsidRDefault="00B83AAE" w:rsidP="00B83AAE">
      <w:pPr>
        <w:spacing w:before="240" w:line="240" w:lineRule="auto"/>
        <w:ind w:firstLine="540"/>
        <w:rPr>
          <w:rFonts w:cs="Times New Roman"/>
          <w:sz w:val="20"/>
          <w:szCs w:val="20"/>
        </w:rPr>
      </w:pPr>
    </w:p>
    <w:p w14:paraId="199BCB74" w14:textId="77777777" w:rsidR="00B83AAE" w:rsidRDefault="00B83AAE" w:rsidP="00B83AAE">
      <w:pPr>
        <w:spacing w:before="240" w:line="240" w:lineRule="auto"/>
        <w:ind w:firstLine="540"/>
        <w:rPr>
          <w:rFonts w:cs="Times New Roman"/>
          <w:sz w:val="20"/>
          <w:szCs w:val="20"/>
        </w:rPr>
      </w:pPr>
      <w:r w:rsidRPr="001E6B39">
        <w:rPr>
          <w:rFonts w:cs="Times New Roman"/>
          <w:sz w:val="20"/>
          <w:szCs w:val="20"/>
        </w:rPr>
        <w:t>Kelompok tani di Desa Sidapdap Simanosor, yang terdiri dari petani lokal, memiliki peran penting dalam pengelolaan lahan pertanian di wilayah tersebut. Namun, mereka menghadapi tantangan signifikan terkait aksesibilitas dan efisiensi dalam mengelola informasi pertanian. Salah satu kendala utama adalah keterbatasan sumber daya untuk menyampaikan informasi pertanian yang relevan dan dapat dipercaya kepada anggota kelompok tani. Saat ini, mereka tidak memiliki akses yang memadai ke platform berbasis web, yang telah terbukti efektif dalam menyediakan informasi pertanian yang dipe</w:t>
      </w:r>
      <w:r>
        <w:rPr>
          <w:rFonts w:cs="Times New Roman"/>
          <w:sz w:val="20"/>
          <w:szCs w:val="20"/>
        </w:rPr>
        <w:t xml:space="preserve">rlukan dengan cepat dan akurat. </w:t>
      </w:r>
      <w:r w:rsidRPr="001E6B39">
        <w:rPr>
          <w:rFonts w:cs="Times New Roman"/>
          <w:sz w:val="20"/>
          <w:szCs w:val="20"/>
        </w:rPr>
        <w:t xml:space="preserve">Untuk mengatasi tantangan ini, penelitian ini mengusulkan solusi </w:t>
      </w:r>
      <w:r>
        <w:rPr>
          <w:rFonts w:cs="Times New Roman"/>
          <w:sz w:val="20"/>
          <w:szCs w:val="20"/>
        </w:rPr>
        <w:t xml:space="preserve">berupa perancangan sebuah situs </w:t>
      </w:r>
      <w:r w:rsidRPr="001E6B39">
        <w:rPr>
          <w:rFonts w:cs="Times New Roman"/>
          <w:sz w:val="20"/>
          <w:szCs w:val="20"/>
        </w:rPr>
        <w:t xml:space="preserve">forum pertanian. Situs </w:t>
      </w:r>
      <w:r w:rsidRPr="00425DEE">
        <w:rPr>
          <w:rFonts w:cs="Times New Roman"/>
          <w:i/>
          <w:sz w:val="20"/>
          <w:szCs w:val="20"/>
        </w:rPr>
        <w:t>website</w:t>
      </w:r>
      <w:r>
        <w:rPr>
          <w:rFonts w:cs="Times New Roman"/>
          <w:sz w:val="20"/>
          <w:szCs w:val="20"/>
        </w:rPr>
        <w:t xml:space="preserve"> forum pertanian</w:t>
      </w:r>
      <w:r w:rsidRPr="001E6B39">
        <w:rPr>
          <w:rFonts w:cs="Times New Roman"/>
          <w:sz w:val="20"/>
          <w:szCs w:val="20"/>
        </w:rPr>
        <w:t xml:space="preserve"> ini akan dikembangkan dengan mempertimbangkan kebutuhan dan karakteristik khusus kelompok tani. </w:t>
      </w:r>
      <w:r w:rsidRPr="00425DEE">
        <w:rPr>
          <w:rFonts w:cs="Times New Roman"/>
          <w:i/>
          <w:sz w:val="20"/>
          <w:szCs w:val="20"/>
        </w:rPr>
        <w:t>Website</w:t>
      </w:r>
      <w:r w:rsidRPr="001E6B39">
        <w:rPr>
          <w:rFonts w:cs="Times New Roman"/>
          <w:sz w:val="20"/>
          <w:szCs w:val="20"/>
        </w:rPr>
        <w:t xml:space="preserve"> ini akan memiliki antarmuka yang ramah pengguna, mudah diakses, dan akan menjadi sumber daya informasi pertanian yang dapat dipercaya bagi kelompok tani. Selain membantu mereka mengakses informasi pertanian terkini, situs </w:t>
      </w:r>
      <w:r>
        <w:rPr>
          <w:rFonts w:cs="Times New Roman"/>
          <w:sz w:val="20"/>
          <w:szCs w:val="20"/>
        </w:rPr>
        <w:t>forum</w:t>
      </w:r>
      <w:r w:rsidRPr="001E6B39">
        <w:rPr>
          <w:rFonts w:cs="Times New Roman"/>
          <w:sz w:val="20"/>
          <w:szCs w:val="20"/>
        </w:rPr>
        <w:t xml:space="preserve"> ini juga akan mendorong kolaborasi di antara anggota kelompok tani, memungkinkan mereka untuk berbagi pengalaman, teknik pertanian yang efektif, dan memberikan dukungan satu sama lain dalam kegiatan pertanian mereka.</w:t>
      </w:r>
      <w:r>
        <w:rPr>
          <w:rFonts w:cs="Times New Roman"/>
          <w:sz w:val="20"/>
          <w:szCs w:val="20"/>
        </w:rPr>
        <w:t xml:space="preserve"> </w:t>
      </w:r>
      <w:r w:rsidRPr="001E6B39">
        <w:rPr>
          <w:rFonts w:cs="Times New Roman"/>
          <w:sz w:val="20"/>
          <w:szCs w:val="20"/>
        </w:rPr>
        <w:t>Dengan demikian, penelitian ini memiliki potensi besar untuk meningkatkan aksesibilitas dan efisiensi sistem informasi pertanian di Desa Sidapdap Simanosor. Ini juga</w:t>
      </w:r>
      <w:r>
        <w:rPr>
          <w:rFonts w:cs="Times New Roman"/>
          <w:sz w:val="20"/>
          <w:szCs w:val="20"/>
        </w:rPr>
        <w:t xml:space="preserve"> dapat menjadi contoh </w:t>
      </w:r>
      <w:r w:rsidRPr="001E6B39">
        <w:rPr>
          <w:rFonts w:cs="Times New Roman"/>
          <w:sz w:val="20"/>
          <w:szCs w:val="20"/>
        </w:rPr>
        <w:t xml:space="preserve"> dalam penggunaan teknologi informasi untuk mendukung praktik pertanian yang berkelanjutan. Dengan mengimplementasikan solusi berbasis </w:t>
      </w:r>
      <w:r w:rsidRPr="00425DEE">
        <w:rPr>
          <w:rFonts w:cs="Times New Roman"/>
          <w:i/>
          <w:sz w:val="20"/>
          <w:szCs w:val="20"/>
        </w:rPr>
        <w:t>website</w:t>
      </w:r>
      <w:r w:rsidRPr="001E6B39">
        <w:rPr>
          <w:rFonts w:cs="Times New Roman"/>
          <w:sz w:val="20"/>
          <w:szCs w:val="20"/>
        </w:rPr>
        <w:t xml:space="preserve"> ini, kelompok tani dapat mengatasi tantangan terkait informasi dan bekerja sama untuk meningkatkan produktivitas dan keberlanjutan pertanian, yang pada akhirnya akan memberikan</w:t>
      </w:r>
      <w:r>
        <w:rPr>
          <w:rFonts w:cs="Times New Roman"/>
          <w:sz w:val="20"/>
          <w:szCs w:val="20"/>
        </w:rPr>
        <w:t xml:space="preserve"> manfaat bagi seluruh komunitas</w:t>
      </w:r>
      <w:r w:rsidRPr="00B544EA">
        <w:rPr>
          <w:rFonts w:cs="Times New Roman"/>
          <w:sz w:val="20"/>
          <w:szCs w:val="20"/>
        </w:rPr>
        <w:t>.</w:t>
      </w:r>
    </w:p>
    <w:p w14:paraId="08D8EEFF" w14:textId="77777777" w:rsidR="00B83AAE" w:rsidRPr="00B544EA" w:rsidRDefault="00B83AAE" w:rsidP="00B83AAE">
      <w:pPr>
        <w:spacing w:before="240" w:line="240" w:lineRule="auto"/>
        <w:rPr>
          <w:rFonts w:cs="Times New Roman"/>
          <w:sz w:val="20"/>
          <w:szCs w:val="20"/>
        </w:rPr>
      </w:pPr>
    </w:p>
    <w:p w14:paraId="0555558D" w14:textId="77777777" w:rsidR="00B83AAE" w:rsidRDefault="00B83AAE" w:rsidP="00B83AAE">
      <w:pPr>
        <w:spacing w:before="240" w:line="240" w:lineRule="auto"/>
        <w:ind w:left="1260" w:hanging="1260"/>
        <w:rPr>
          <w:rFonts w:cs="Times New Roman"/>
          <w:i/>
          <w:iCs/>
          <w:szCs w:val="24"/>
        </w:rPr>
      </w:pPr>
      <w:r w:rsidRPr="00B544EA">
        <w:rPr>
          <w:rFonts w:cs="Times New Roman"/>
          <w:b/>
          <w:bCs/>
          <w:i/>
          <w:iCs/>
          <w:sz w:val="20"/>
          <w:szCs w:val="20"/>
        </w:rPr>
        <w:t>Kata Kunci</w:t>
      </w:r>
      <w:r w:rsidRPr="00B544EA">
        <w:rPr>
          <w:rFonts w:cs="Times New Roman"/>
          <w:i/>
          <w:iCs/>
          <w:sz w:val="20"/>
          <w:szCs w:val="20"/>
        </w:rPr>
        <w:t xml:space="preserve"> : Aksesibilitas Informasi,</w:t>
      </w:r>
      <w:r>
        <w:rPr>
          <w:rFonts w:cs="Times New Roman"/>
          <w:i/>
          <w:iCs/>
          <w:sz w:val="20"/>
          <w:szCs w:val="20"/>
        </w:rPr>
        <w:t xml:space="preserve"> </w:t>
      </w:r>
      <w:r w:rsidRPr="00B544EA">
        <w:rPr>
          <w:rFonts w:cs="Times New Roman"/>
          <w:i/>
          <w:iCs/>
          <w:sz w:val="20"/>
          <w:szCs w:val="20"/>
        </w:rPr>
        <w:t>Efisiensi Sistem Inform</w:t>
      </w:r>
      <w:r>
        <w:rPr>
          <w:rFonts w:cs="Times New Roman"/>
          <w:i/>
          <w:iCs/>
          <w:sz w:val="20"/>
          <w:szCs w:val="20"/>
        </w:rPr>
        <w:t>asi,</w:t>
      </w:r>
      <w:r w:rsidRPr="00B544EA">
        <w:rPr>
          <w:rFonts w:cs="Times New Roman"/>
          <w:i/>
          <w:iCs/>
          <w:sz w:val="20"/>
          <w:szCs w:val="20"/>
        </w:rPr>
        <w:t xml:space="preserve"> </w:t>
      </w:r>
      <w:r>
        <w:rPr>
          <w:rFonts w:cs="Times New Roman"/>
          <w:i/>
          <w:iCs/>
          <w:sz w:val="20"/>
          <w:szCs w:val="20"/>
        </w:rPr>
        <w:t>Kelompok Tani, Teknologi Informasi Pertanian, Website For</w:t>
      </w:r>
      <w:bookmarkStart w:id="1" w:name="_GoBack"/>
      <w:bookmarkEnd w:id="1"/>
      <w:r>
        <w:rPr>
          <w:rFonts w:cs="Times New Roman"/>
          <w:i/>
          <w:iCs/>
          <w:sz w:val="20"/>
          <w:szCs w:val="20"/>
        </w:rPr>
        <w:t xml:space="preserve">um Pertanian. </w:t>
      </w:r>
      <w:r>
        <w:rPr>
          <w:rFonts w:cs="Times New Roman"/>
          <w:i/>
          <w:iCs/>
          <w:szCs w:val="24"/>
        </w:rPr>
        <w:br w:type="page"/>
      </w:r>
    </w:p>
    <w:p w14:paraId="35BFBC71" w14:textId="77777777" w:rsidR="00B83AAE" w:rsidRDefault="00B83AAE" w:rsidP="00B83AAE">
      <w:pPr>
        <w:pStyle w:val="Heading1"/>
        <w:numPr>
          <w:ilvl w:val="0"/>
          <w:numId w:val="0"/>
        </w:numPr>
      </w:pPr>
      <w:bookmarkStart w:id="2" w:name="_Toc145910634"/>
      <w:r w:rsidRPr="006E0581">
        <w:lastRenderedPageBreak/>
        <w:t>ABSTRACT</w:t>
      </w:r>
      <w:bookmarkEnd w:id="2"/>
    </w:p>
    <w:p w14:paraId="17AD1A10" w14:textId="77777777" w:rsidR="00B83AAE" w:rsidRPr="00B544EA" w:rsidRDefault="00B83AAE" w:rsidP="00B83AAE"/>
    <w:tbl>
      <w:tblPr>
        <w:tblStyle w:val="TableGrid"/>
        <w:tblW w:w="818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43" w:type="dxa"/>
          <w:right w:w="115" w:type="dxa"/>
        </w:tblCellMar>
        <w:tblLook w:val="04A0" w:firstRow="1" w:lastRow="0" w:firstColumn="1" w:lastColumn="0" w:noHBand="0" w:noVBand="1"/>
      </w:tblPr>
      <w:tblGrid>
        <w:gridCol w:w="2245"/>
        <w:gridCol w:w="297"/>
        <w:gridCol w:w="5643"/>
      </w:tblGrid>
      <w:tr w:rsidR="00B83AAE" w:rsidRPr="00B544EA" w14:paraId="4FE42560" w14:textId="77777777" w:rsidTr="00E012E3">
        <w:tc>
          <w:tcPr>
            <w:tcW w:w="2245" w:type="dxa"/>
          </w:tcPr>
          <w:p w14:paraId="66CD9793" w14:textId="77777777" w:rsidR="00B83AAE" w:rsidRPr="00B544EA" w:rsidRDefault="00B83AAE" w:rsidP="00E012E3">
            <w:pPr>
              <w:jc w:val="left"/>
              <w:rPr>
                <w:sz w:val="20"/>
                <w:szCs w:val="20"/>
              </w:rPr>
            </w:pPr>
            <w:r w:rsidRPr="00B544EA">
              <w:rPr>
                <w:sz w:val="20"/>
                <w:szCs w:val="20"/>
              </w:rPr>
              <w:t>TITLE</w:t>
            </w:r>
          </w:p>
        </w:tc>
        <w:tc>
          <w:tcPr>
            <w:tcW w:w="297" w:type="dxa"/>
          </w:tcPr>
          <w:p w14:paraId="783CD258" w14:textId="77777777" w:rsidR="00B83AAE" w:rsidRPr="00B544EA" w:rsidRDefault="00B83AAE" w:rsidP="00E012E3">
            <w:pPr>
              <w:jc w:val="left"/>
              <w:rPr>
                <w:sz w:val="20"/>
                <w:szCs w:val="20"/>
              </w:rPr>
            </w:pPr>
            <w:r>
              <w:rPr>
                <w:sz w:val="20"/>
                <w:szCs w:val="20"/>
              </w:rPr>
              <w:t>:</w:t>
            </w:r>
          </w:p>
        </w:tc>
        <w:tc>
          <w:tcPr>
            <w:tcW w:w="5643" w:type="dxa"/>
          </w:tcPr>
          <w:p w14:paraId="505E620B" w14:textId="77777777" w:rsidR="00B83AAE" w:rsidRPr="00B544EA" w:rsidRDefault="00B83AAE" w:rsidP="00E012E3">
            <w:pPr>
              <w:rPr>
                <w:sz w:val="20"/>
                <w:szCs w:val="20"/>
              </w:rPr>
            </w:pPr>
            <w:r w:rsidRPr="00B544EA">
              <w:rPr>
                <w:sz w:val="20"/>
                <w:szCs w:val="20"/>
              </w:rPr>
              <w:t>DESIGNING A WEBSITE TO IMPROVE ACCESSIBILITY AND EFFICIENCY OF INFORMATION SYSTEM FOR FARMER GROUPS IN SIDAPDAP SIMANOSOR VILLAGE</w:t>
            </w:r>
          </w:p>
        </w:tc>
      </w:tr>
      <w:tr w:rsidR="00B83AAE" w:rsidRPr="00B544EA" w14:paraId="5276EF1B" w14:textId="77777777" w:rsidTr="00E012E3">
        <w:tc>
          <w:tcPr>
            <w:tcW w:w="2245" w:type="dxa"/>
          </w:tcPr>
          <w:p w14:paraId="7E7AA47F" w14:textId="77777777" w:rsidR="00B83AAE" w:rsidRPr="00B544EA" w:rsidRDefault="00B83AAE" w:rsidP="00E012E3">
            <w:pPr>
              <w:jc w:val="left"/>
              <w:rPr>
                <w:sz w:val="20"/>
                <w:szCs w:val="20"/>
              </w:rPr>
            </w:pPr>
            <w:r w:rsidRPr="00B544EA">
              <w:rPr>
                <w:sz w:val="20"/>
                <w:szCs w:val="20"/>
              </w:rPr>
              <w:t>NAME</w:t>
            </w:r>
          </w:p>
        </w:tc>
        <w:tc>
          <w:tcPr>
            <w:tcW w:w="297" w:type="dxa"/>
          </w:tcPr>
          <w:p w14:paraId="4205870F" w14:textId="77777777" w:rsidR="00B83AAE" w:rsidRPr="00B544EA" w:rsidRDefault="00B83AAE" w:rsidP="00E012E3">
            <w:pPr>
              <w:jc w:val="left"/>
              <w:rPr>
                <w:sz w:val="20"/>
                <w:szCs w:val="20"/>
              </w:rPr>
            </w:pPr>
            <w:r w:rsidRPr="00B544EA">
              <w:rPr>
                <w:sz w:val="20"/>
                <w:szCs w:val="20"/>
              </w:rPr>
              <w:t>:</w:t>
            </w:r>
          </w:p>
        </w:tc>
        <w:tc>
          <w:tcPr>
            <w:tcW w:w="5643" w:type="dxa"/>
          </w:tcPr>
          <w:p w14:paraId="691B2C14" w14:textId="77777777" w:rsidR="00B83AAE" w:rsidRPr="00B544EA" w:rsidRDefault="00B83AAE" w:rsidP="00E012E3">
            <w:pPr>
              <w:jc w:val="left"/>
              <w:rPr>
                <w:sz w:val="20"/>
                <w:szCs w:val="20"/>
              </w:rPr>
            </w:pPr>
            <w:r w:rsidRPr="00B544EA">
              <w:rPr>
                <w:sz w:val="20"/>
                <w:szCs w:val="20"/>
              </w:rPr>
              <w:t>FAJAR FADILAH</w:t>
            </w:r>
          </w:p>
        </w:tc>
      </w:tr>
      <w:tr w:rsidR="00B83AAE" w:rsidRPr="00B544EA" w14:paraId="77FA13C7" w14:textId="77777777" w:rsidTr="00E012E3">
        <w:tc>
          <w:tcPr>
            <w:tcW w:w="2245" w:type="dxa"/>
          </w:tcPr>
          <w:p w14:paraId="37BFB19B" w14:textId="77777777" w:rsidR="00B83AAE" w:rsidRPr="00B544EA" w:rsidRDefault="00B83AAE" w:rsidP="00E012E3">
            <w:pPr>
              <w:jc w:val="left"/>
              <w:rPr>
                <w:sz w:val="20"/>
                <w:szCs w:val="20"/>
              </w:rPr>
            </w:pPr>
            <w:r w:rsidRPr="00B544EA">
              <w:rPr>
                <w:sz w:val="20"/>
                <w:szCs w:val="20"/>
              </w:rPr>
              <w:t>NIM</w:t>
            </w:r>
          </w:p>
        </w:tc>
        <w:tc>
          <w:tcPr>
            <w:tcW w:w="297" w:type="dxa"/>
          </w:tcPr>
          <w:p w14:paraId="500D5622" w14:textId="77777777" w:rsidR="00B83AAE" w:rsidRPr="00B544EA" w:rsidRDefault="00B83AAE" w:rsidP="00E012E3">
            <w:pPr>
              <w:jc w:val="left"/>
              <w:rPr>
                <w:sz w:val="20"/>
                <w:szCs w:val="20"/>
              </w:rPr>
            </w:pPr>
            <w:r w:rsidRPr="00B544EA">
              <w:rPr>
                <w:sz w:val="20"/>
                <w:szCs w:val="20"/>
              </w:rPr>
              <w:t>:</w:t>
            </w:r>
          </w:p>
        </w:tc>
        <w:tc>
          <w:tcPr>
            <w:tcW w:w="5643" w:type="dxa"/>
          </w:tcPr>
          <w:p w14:paraId="2AAE337D" w14:textId="77777777" w:rsidR="00B83AAE" w:rsidRPr="00B544EA" w:rsidRDefault="00B83AAE" w:rsidP="00E012E3">
            <w:pPr>
              <w:jc w:val="left"/>
              <w:rPr>
                <w:sz w:val="20"/>
                <w:szCs w:val="20"/>
              </w:rPr>
            </w:pPr>
            <w:r w:rsidRPr="00B544EA">
              <w:rPr>
                <w:sz w:val="20"/>
                <w:szCs w:val="20"/>
              </w:rPr>
              <w:t>2019010012</w:t>
            </w:r>
          </w:p>
        </w:tc>
      </w:tr>
      <w:tr w:rsidR="00B83AAE" w:rsidRPr="00B544EA" w14:paraId="5E2A7824" w14:textId="77777777" w:rsidTr="00E012E3">
        <w:tc>
          <w:tcPr>
            <w:tcW w:w="2245" w:type="dxa"/>
          </w:tcPr>
          <w:p w14:paraId="4FD5C389" w14:textId="77777777" w:rsidR="00B83AAE" w:rsidRPr="00B544EA" w:rsidRDefault="00B83AAE" w:rsidP="00E012E3">
            <w:pPr>
              <w:jc w:val="left"/>
              <w:rPr>
                <w:sz w:val="20"/>
                <w:szCs w:val="20"/>
              </w:rPr>
            </w:pPr>
            <w:r w:rsidRPr="00B544EA">
              <w:rPr>
                <w:sz w:val="20"/>
                <w:szCs w:val="20"/>
              </w:rPr>
              <w:t>PROGRAM STUDY</w:t>
            </w:r>
          </w:p>
        </w:tc>
        <w:tc>
          <w:tcPr>
            <w:tcW w:w="297" w:type="dxa"/>
          </w:tcPr>
          <w:p w14:paraId="56BB3D8E" w14:textId="77777777" w:rsidR="00B83AAE" w:rsidRPr="00B544EA" w:rsidRDefault="00B83AAE" w:rsidP="00E012E3">
            <w:pPr>
              <w:jc w:val="left"/>
              <w:rPr>
                <w:sz w:val="20"/>
                <w:szCs w:val="20"/>
              </w:rPr>
            </w:pPr>
            <w:r w:rsidRPr="00B544EA">
              <w:rPr>
                <w:sz w:val="20"/>
                <w:szCs w:val="20"/>
              </w:rPr>
              <w:t>:</w:t>
            </w:r>
          </w:p>
        </w:tc>
        <w:tc>
          <w:tcPr>
            <w:tcW w:w="5643" w:type="dxa"/>
          </w:tcPr>
          <w:p w14:paraId="683541CE" w14:textId="77777777" w:rsidR="00B83AAE" w:rsidRPr="00B544EA" w:rsidRDefault="00B83AAE" w:rsidP="00E012E3">
            <w:pPr>
              <w:jc w:val="left"/>
              <w:rPr>
                <w:sz w:val="20"/>
                <w:szCs w:val="20"/>
              </w:rPr>
            </w:pPr>
            <w:r w:rsidRPr="00B544EA">
              <w:rPr>
                <w:sz w:val="20"/>
                <w:szCs w:val="20"/>
              </w:rPr>
              <w:t>INFORMATION SYSTEM</w:t>
            </w:r>
          </w:p>
        </w:tc>
      </w:tr>
      <w:tr w:rsidR="00B83AAE" w:rsidRPr="00B544EA" w14:paraId="367FD9AD" w14:textId="77777777" w:rsidTr="00E012E3">
        <w:tc>
          <w:tcPr>
            <w:tcW w:w="2245" w:type="dxa"/>
          </w:tcPr>
          <w:p w14:paraId="1E4FE408" w14:textId="77777777" w:rsidR="00B83AAE" w:rsidRPr="00B544EA" w:rsidRDefault="00B83AAE" w:rsidP="00E012E3">
            <w:pPr>
              <w:jc w:val="left"/>
              <w:rPr>
                <w:sz w:val="20"/>
                <w:szCs w:val="20"/>
              </w:rPr>
            </w:pPr>
            <w:r w:rsidRPr="00B544EA">
              <w:rPr>
                <w:sz w:val="20"/>
                <w:szCs w:val="20"/>
              </w:rPr>
              <w:t>GRADUATE LEVEL</w:t>
            </w:r>
          </w:p>
        </w:tc>
        <w:tc>
          <w:tcPr>
            <w:tcW w:w="297" w:type="dxa"/>
          </w:tcPr>
          <w:p w14:paraId="79EBD068" w14:textId="77777777" w:rsidR="00B83AAE" w:rsidRPr="00B544EA" w:rsidRDefault="00B83AAE" w:rsidP="00E012E3">
            <w:pPr>
              <w:jc w:val="left"/>
              <w:rPr>
                <w:sz w:val="20"/>
                <w:szCs w:val="20"/>
              </w:rPr>
            </w:pPr>
            <w:r w:rsidRPr="00B544EA">
              <w:rPr>
                <w:sz w:val="20"/>
                <w:szCs w:val="20"/>
              </w:rPr>
              <w:t>:</w:t>
            </w:r>
          </w:p>
        </w:tc>
        <w:tc>
          <w:tcPr>
            <w:tcW w:w="5643" w:type="dxa"/>
          </w:tcPr>
          <w:p w14:paraId="66A72D40" w14:textId="77777777" w:rsidR="00B83AAE" w:rsidRPr="00B544EA" w:rsidRDefault="00B83AAE" w:rsidP="00E012E3">
            <w:pPr>
              <w:jc w:val="left"/>
              <w:rPr>
                <w:sz w:val="20"/>
                <w:szCs w:val="20"/>
              </w:rPr>
            </w:pPr>
            <w:r w:rsidRPr="00B544EA">
              <w:rPr>
                <w:sz w:val="20"/>
                <w:szCs w:val="20"/>
              </w:rPr>
              <w:t>STRATA I</w:t>
            </w:r>
          </w:p>
        </w:tc>
      </w:tr>
      <w:tr w:rsidR="00B83AAE" w:rsidRPr="00B544EA" w14:paraId="2FCB4CD7" w14:textId="77777777" w:rsidTr="00E012E3">
        <w:tc>
          <w:tcPr>
            <w:tcW w:w="2245" w:type="dxa"/>
          </w:tcPr>
          <w:p w14:paraId="61CE8B20" w14:textId="77777777" w:rsidR="00B83AAE" w:rsidRPr="00B544EA" w:rsidRDefault="00B83AAE" w:rsidP="00E012E3">
            <w:pPr>
              <w:jc w:val="left"/>
              <w:rPr>
                <w:sz w:val="20"/>
                <w:szCs w:val="20"/>
              </w:rPr>
            </w:pPr>
            <w:r w:rsidRPr="00B544EA">
              <w:rPr>
                <w:sz w:val="20"/>
                <w:szCs w:val="20"/>
              </w:rPr>
              <w:t>SUPERVISOR</w:t>
            </w:r>
          </w:p>
        </w:tc>
        <w:tc>
          <w:tcPr>
            <w:tcW w:w="297" w:type="dxa"/>
          </w:tcPr>
          <w:p w14:paraId="4BBC3D31" w14:textId="77777777" w:rsidR="00B83AAE" w:rsidRPr="00B544EA" w:rsidRDefault="00B83AAE" w:rsidP="00E012E3">
            <w:pPr>
              <w:jc w:val="left"/>
              <w:rPr>
                <w:sz w:val="20"/>
                <w:szCs w:val="20"/>
              </w:rPr>
            </w:pPr>
            <w:r w:rsidRPr="00B544EA">
              <w:rPr>
                <w:sz w:val="20"/>
                <w:szCs w:val="20"/>
              </w:rPr>
              <w:t>:</w:t>
            </w:r>
          </w:p>
        </w:tc>
        <w:tc>
          <w:tcPr>
            <w:tcW w:w="5643" w:type="dxa"/>
          </w:tcPr>
          <w:p w14:paraId="0F84503A" w14:textId="77777777" w:rsidR="00B83AAE" w:rsidRPr="00B544EA" w:rsidRDefault="00B83AAE" w:rsidP="00E012E3">
            <w:pPr>
              <w:pStyle w:val="ListParagraph"/>
              <w:numPr>
                <w:ilvl w:val="0"/>
                <w:numId w:val="3"/>
              </w:numPr>
              <w:ind w:left="496" w:hanging="496"/>
              <w:jc w:val="left"/>
              <w:rPr>
                <w:sz w:val="20"/>
                <w:szCs w:val="20"/>
              </w:rPr>
            </w:pPr>
            <w:r w:rsidRPr="00B544EA">
              <w:rPr>
                <w:sz w:val="20"/>
                <w:szCs w:val="20"/>
              </w:rPr>
              <w:t>Selvia Djasmayena, M. Kom</w:t>
            </w:r>
          </w:p>
          <w:p w14:paraId="62068939" w14:textId="77777777" w:rsidR="00B83AAE" w:rsidRPr="00B544EA" w:rsidRDefault="00B83AAE" w:rsidP="00E012E3">
            <w:pPr>
              <w:pStyle w:val="ListParagraph"/>
              <w:numPr>
                <w:ilvl w:val="0"/>
                <w:numId w:val="3"/>
              </w:numPr>
              <w:spacing w:after="160"/>
              <w:ind w:left="515" w:hanging="515"/>
              <w:jc w:val="left"/>
              <w:rPr>
                <w:sz w:val="20"/>
                <w:szCs w:val="20"/>
              </w:rPr>
            </w:pPr>
            <w:r w:rsidRPr="00B544EA">
              <w:rPr>
                <w:sz w:val="20"/>
                <w:szCs w:val="20"/>
              </w:rPr>
              <w:t>Romia, S., Kom</w:t>
            </w:r>
          </w:p>
        </w:tc>
      </w:tr>
    </w:tbl>
    <w:p w14:paraId="254F949F" w14:textId="77777777" w:rsidR="00B83AAE" w:rsidRDefault="00B83AAE" w:rsidP="00B83AAE">
      <w:pPr>
        <w:spacing w:line="240" w:lineRule="auto"/>
        <w:rPr>
          <w:sz w:val="20"/>
          <w:szCs w:val="20"/>
        </w:rPr>
      </w:pPr>
    </w:p>
    <w:p w14:paraId="79055A4B" w14:textId="77777777" w:rsidR="00B83AAE" w:rsidRPr="00B544EA" w:rsidRDefault="00B83AAE" w:rsidP="00B83AAE">
      <w:pPr>
        <w:spacing w:line="240" w:lineRule="auto"/>
        <w:rPr>
          <w:sz w:val="20"/>
          <w:szCs w:val="20"/>
        </w:rPr>
      </w:pPr>
    </w:p>
    <w:p w14:paraId="5D65FAD6" w14:textId="77777777" w:rsidR="00B83AAE" w:rsidRDefault="00B83AAE" w:rsidP="00B83AAE">
      <w:pPr>
        <w:spacing w:line="240" w:lineRule="auto"/>
        <w:ind w:firstLine="540"/>
        <w:rPr>
          <w:rFonts w:cs="Times New Roman"/>
          <w:i/>
          <w:iCs/>
          <w:sz w:val="20"/>
          <w:szCs w:val="20"/>
        </w:rPr>
      </w:pPr>
      <w:r w:rsidRPr="00425DEE">
        <w:rPr>
          <w:rFonts w:cs="Times New Roman"/>
          <w:i/>
          <w:iCs/>
          <w:sz w:val="20"/>
          <w:szCs w:val="20"/>
        </w:rPr>
        <w:t>The farmers' group in the village of Sidapdap Simanosor, consisting of local farmers, plays a crucial role in the management of agricultural land in the region. However, they face significant challenges related to accessibility and efficiency in handling agricultural information. One of the main obstacles is the limited resources available to deliver relevant and trustworthy agricultural information to the members of the farmers' group. Currently, they do not have adequate access to web-based platforms, which have proven to be effective in providing the necessary agricultural info</w:t>
      </w:r>
      <w:r>
        <w:rPr>
          <w:rFonts w:cs="Times New Roman"/>
          <w:i/>
          <w:iCs/>
          <w:sz w:val="20"/>
          <w:szCs w:val="20"/>
        </w:rPr>
        <w:t xml:space="preserve">rmation quickly and accurately. </w:t>
      </w:r>
      <w:r w:rsidRPr="00425DEE">
        <w:rPr>
          <w:rFonts w:cs="Times New Roman"/>
          <w:i/>
          <w:iCs/>
          <w:sz w:val="20"/>
          <w:szCs w:val="20"/>
        </w:rPr>
        <w:t>To address these challenges, this research proposes a solution in the form of designing an agricultural forum website. This agricultural forum website will be developed with the specific needs and characteristics of the farmers' group in mind. The website will have a user-friendly interface, easy accessibility, and will serve as a reliable agricultural information resource for the farmers' group. In addition to helping them access up-to-date agricultural information, this forum site will also encourage collaboration among the members of the farmers' group, allowing them to share experiences, effective farming techniques, and provide support to each other in</w:t>
      </w:r>
      <w:r>
        <w:rPr>
          <w:rFonts w:cs="Times New Roman"/>
          <w:i/>
          <w:iCs/>
          <w:sz w:val="20"/>
          <w:szCs w:val="20"/>
        </w:rPr>
        <w:t xml:space="preserve"> their agricultural activities. </w:t>
      </w:r>
      <w:r w:rsidRPr="00425DEE">
        <w:rPr>
          <w:rFonts w:cs="Times New Roman"/>
          <w:i/>
          <w:iCs/>
          <w:sz w:val="20"/>
          <w:szCs w:val="20"/>
        </w:rPr>
        <w:t>Therefore, this research has significant potential to improve the accessibility and efficiency of the agricultural information system in the village of Sidapdap Simanosor. It can also serve as an inspirational example of using information technology to support sustainable farming practices. By implementing this web-based solution, the farmers' group can overcome information-related challenges and work together to enhance the productivity and sustainability of agriculture, ultimately benefiting the entire community.</w:t>
      </w:r>
    </w:p>
    <w:p w14:paraId="2C54CCDE" w14:textId="77777777" w:rsidR="00B83AAE" w:rsidRPr="00B544EA" w:rsidRDefault="00B83AAE" w:rsidP="00B83AAE">
      <w:pPr>
        <w:spacing w:line="240" w:lineRule="auto"/>
        <w:rPr>
          <w:rFonts w:cs="Times New Roman"/>
          <w:i/>
          <w:iCs/>
          <w:sz w:val="20"/>
          <w:szCs w:val="20"/>
        </w:rPr>
      </w:pPr>
    </w:p>
    <w:p w14:paraId="5F9D1E2F" w14:textId="4C44346B" w:rsidR="001F2C8D" w:rsidRPr="00B83AAE" w:rsidRDefault="00B83AAE" w:rsidP="00AE53D8">
      <w:pPr>
        <w:ind w:left="1080" w:hanging="1080"/>
      </w:pPr>
      <w:r w:rsidRPr="00DA2D07">
        <w:rPr>
          <w:rFonts w:cs="Times New Roman"/>
          <w:b/>
          <w:i/>
          <w:iCs/>
          <w:sz w:val="20"/>
          <w:szCs w:val="20"/>
        </w:rPr>
        <w:t>Keywords</w:t>
      </w:r>
      <w:r>
        <w:rPr>
          <w:rFonts w:cs="Times New Roman"/>
          <w:b/>
          <w:i/>
          <w:iCs/>
          <w:sz w:val="20"/>
          <w:szCs w:val="20"/>
        </w:rPr>
        <w:t xml:space="preserve">  </w:t>
      </w:r>
      <w:r w:rsidRPr="00DA2D07">
        <w:rPr>
          <w:rFonts w:cs="Times New Roman"/>
          <w:i/>
          <w:iCs/>
          <w:sz w:val="20"/>
          <w:szCs w:val="20"/>
        </w:rPr>
        <w:t>:</w:t>
      </w:r>
      <w:r w:rsidRPr="00DA2D07">
        <w:rPr>
          <w:rFonts w:cs="Times New Roman"/>
          <w:b/>
          <w:i/>
          <w:iCs/>
          <w:sz w:val="20"/>
          <w:szCs w:val="20"/>
        </w:rPr>
        <w:t xml:space="preserve"> </w:t>
      </w:r>
      <w:r w:rsidRPr="00DA2D07">
        <w:rPr>
          <w:rFonts w:cs="Times New Roman"/>
          <w:i/>
          <w:iCs/>
          <w:sz w:val="20"/>
          <w:szCs w:val="20"/>
        </w:rPr>
        <w:t>Agricultural Forum Website</w:t>
      </w:r>
      <w:r>
        <w:rPr>
          <w:rFonts w:cs="Times New Roman"/>
          <w:i/>
          <w:iCs/>
          <w:sz w:val="20"/>
          <w:szCs w:val="20"/>
        </w:rPr>
        <w:t>,</w:t>
      </w:r>
      <w:r w:rsidRPr="00DA2D07">
        <w:rPr>
          <w:rFonts w:cs="Times New Roman"/>
          <w:i/>
          <w:iCs/>
          <w:sz w:val="20"/>
          <w:szCs w:val="20"/>
        </w:rPr>
        <w:t xml:space="preserve"> Agricultural Information Technology</w:t>
      </w:r>
      <w:r>
        <w:rPr>
          <w:rFonts w:cs="Times New Roman"/>
          <w:i/>
          <w:iCs/>
          <w:sz w:val="20"/>
          <w:szCs w:val="20"/>
        </w:rPr>
        <w:t xml:space="preserve">, </w:t>
      </w:r>
      <w:r w:rsidRPr="00DA2D07">
        <w:rPr>
          <w:rFonts w:cs="Times New Roman"/>
          <w:i/>
          <w:iCs/>
          <w:sz w:val="20"/>
          <w:szCs w:val="20"/>
        </w:rPr>
        <w:t>Farmers' Group</w:t>
      </w:r>
      <w:r>
        <w:rPr>
          <w:rFonts w:cs="Times New Roman"/>
          <w:i/>
          <w:iCs/>
          <w:sz w:val="20"/>
          <w:szCs w:val="20"/>
        </w:rPr>
        <w:t>,</w:t>
      </w:r>
      <w:r w:rsidRPr="00DA2D07">
        <w:rPr>
          <w:rFonts w:cs="Times New Roman"/>
          <w:i/>
          <w:iCs/>
          <w:sz w:val="20"/>
          <w:szCs w:val="20"/>
        </w:rPr>
        <w:t xml:space="preserve"> Information Accessibility,</w:t>
      </w:r>
      <w:r>
        <w:rPr>
          <w:rFonts w:cs="Times New Roman"/>
          <w:i/>
          <w:iCs/>
          <w:sz w:val="20"/>
          <w:szCs w:val="20"/>
        </w:rPr>
        <w:t xml:space="preserve"> Information System Efficiency.</w:t>
      </w:r>
    </w:p>
    <w:sectPr w:rsidR="001F2C8D" w:rsidRPr="00B83AAE" w:rsidSect="00E94A63">
      <w:footerReference w:type="default" r:id="rId8"/>
      <w:pgSz w:w="11906" w:h="16838" w:code="9"/>
      <w:pgMar w:top="2268" w:right="1701" w:bottom="1701" w:left="2268"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46507" w14:textId="77777777" w:rsidR="00597975" w:rsidRDefault="00597975" w:rsidP="00E80DD3">
      <w:pPr>
        <w:spacing w:after="0" w:line="240" w:lineRule="auto"/>
      </w:pPr>
      <w:r>
        <w:separator/>
      </w:r>
    </w:p>
  </w:endnote>
  <w:endnote w:type="continuationSeparator" w:id="0">
    <w:p w14:paraId="38787F82" w14:textId="77777777" w:rsidR="00597975" w:rsidRDefault="00597975" w:rsidP="00E8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58AD1" w14:textId="3D10F56D" w:rsidR="00E94A63" w:rsidRDefault="00E94A63" w:rsidP="001408E4">
    <w:pPr>
      <w:pStyle w:val="Footer"/>
    </w:pPr>
  </w:p>
  <w:p w14:paraId="6F520543" w14:textId="77777777" w:rsidR="00E94A63" w:rsidRDefault="00E9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C291" w14:textId="77777777" w:rsidR="00597975" w:rsidRDefault="00597975" w:rsidP="00E80DD3">
      <w:pPr>
        <w:spacing w:after="0" w:line="240" w:lineRule="auto"/>
      </w:pPr>
      <w:r>
        <w:separator/>
      </w:r>
    </w:p>
  </w:footnote>
  <w:footnote w:type="continuationSeparator" w:id="0">
    <w:p w14:paraId="71AB038A" w14:textId="77777777" w:rsidR="00597975" w:rsidRDefault="00597975" w:rsidP="00E80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D7D57"/>
    <w:multiLevelType w:val="hybridMultilevel"/>
    <w:tmpl w:val="6BE6D64C"/>
    <w:lvl w:ilvl="0" w:tplc="13E0B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62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E33D34"/>
    <w:multiLevelType w:val="hybridMultilevel"/>
    <w:tmpl w:val="6BE6D64C"/>
    <w:lvl w:ilvl="0" w:tplc="13E0B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BF"/>
    <w:rsid w:val="00042BC1"/>
    <w:rsid w:val="00060E77"/>
    <w:rsid w:val="0008423C"/>
    <w:rsid w:val="000A588C"/>
    <w:rsid w:val="000C6810"/>
    <w:rsid w:val="00117F6B"/>
    <w:rsid w:val="001408E4"/>
    <w:rsid w:val="001447A0"/>
    <w:rsid w:val="001C25AA"/>
    <w:rsid w:val="001E01AB"/>
    <w:rsid w:val="001F2C8D"/>
    <w:rsid w:val="00254ABF"/>
    <w:rsid w:val="00273551"/>
    <w:rsid w:val="00283389"/>
    <w:rsid w:val="00291AB3"/>
    <w:rsid w:val="00291E51"/>
    <w:rsid w:val="002C2CD2"/>
    <w:rsid w:val="002D7310"/>
    <w:rsid w:val="00316746"/>
    <w:rsid w:val="00320D9E"/>
    <w:rsid w:val="0032628A"/>
    <w:rsid w:val="003457FB"/>
    <w:rsid w:val="00370D23"/>
    <w:rsid w:val="00382E0C"/>
    <w:rsid w:val="003F41B9"/>
    <w:rsid w:val="00494BA2"/>
    <w:rsid w:val="004B0EF9"/>
    <w:rsid w:val="004B3A60"/>
    <w:rsid w:val="004F0D03"/>
    <w:rsid w:val="004F7F66"/>
    <w:rsid w:val="0052691C"/>
    <w:rsid w:val="00527CDE"/>
    <w:rsid w:val="0054514B"/>
    <w:rsid w:val="005501C7"/>
    <w:rsid w:val="00597975"/>
    <w:rsid w:val="005C4431"/>
    <w:rsid w:val="005D7494"/>
    <w:rsid w:val="005E0BCD"/>
    <w:rsid w:val="00642957"/>
    <w:rsid w:val="0066034B"/>
    <w:rsid w:val="006C176F"/>
    <w:rsid w:val="006E0581"/>
    <w:rsid w:val="00702314"/>
    <w:rsid w:val="007234A3"/>
    <w:rsid w:val="008165C6"/>
    <w:rsid w:val="00841941"/>
    <w:rsid w:val="0092797C"/>
    <w:rsid w:val="00952E63"/>
    <w:rsid w:val="00A13253"/>
    <w:rsid w:val="00A8515C"/>
    <w:rsid w:val="00AD1ECA"/>
    <w:rsid w:val="00AE53D8"/>
    <w:rsid w:val="00B26591"/>
    <w:rsid w:val="00B40EED"/>
    <w:rsid w:val="00B57003"/>
    <w:rsid w:val="00B7107C"/>
    <w:rsid w:val="00B83AAE"/>
    <w:rsid w:val="00BA1627"/>
    <w:rsid w:val="00BF529F"/>
    <w:rsid w:val="00BF7DFB"/>
    <w:rsid w:val="00C85551"/>
    <w:rsid w:val="00D21EC2"/>
    <w:rsid w:val="00D22F83"/>
    <w:rsid w:val="00DA6DE3"/>
    <w:rsid w:val="00DC0BFD"/>
    <w:rsid w:val="00DD1334"/>
    <w:rsid w:val="00DE14E5"/>
    <w:rsid w:val="00E6667B"/>
    <w:rsid w:val="00E80DD3"/>
    <w:rsid w:val="00E94A63"/>
    <w:rsid w:val="00EC505C"/>
    <w:rsid w:val="00F8574F"/>
    <w:rsid w:val="00FC7E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1408E4"/>
    <w:pPr>
      <w:keepNext/>
      <w:keepLines/>
      <w:numPr>
        <w:numId w:val="1"/>
      </w:numPr>
      <w:spacing w:before="480"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E4"/>
    <w:rPr>
      <w:rFonts w:ascii="Times New Roman" w:eastAsiaTheme="majorEastAsia" w:hAnsi="Times New Roman" w:cstheme="majorBidi"/>
      <w:b/>
      <w:noProof/>
      <w:sz w:val="28"/>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table" w:styleId="TableGrid">
    <w:name w:val="Table Grid"/>
    <w:basedOn w:val="TableNormal"/>
    <w:uiPriority w:val="59"/>
    <w:rsid w:val="002D7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0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DD3"/>
    <w:rPr>
      <w:rFonts w:ascii="Times New Roman" w:hAnsi="Times New Roman"/>
      <w:noProof/>
      <w:sz w:val="24"/>
      <w:lang w:val="en-US"/>
    </w:rPr>
  </w:style>
  <w:style w:type="paragraph" w:styleId="Footer">
    <w:name w:val="footer"/>
    <w:basedOn w:val="Normal"/>
    <w:link w:val="FooterChar"/>
    <w:uiPriority w:val="99"/>
    <w:unhideWhenUsed/>
    <w:rsid w:val="00E80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DD3"/>
    <w:rPr>
      <w:rFonts w:ascii="Times New Roman" w:hAnsi="Times New Roman"/>
      <w:noProof/>
      <w:sz w:val="24"/>
      <w:lang w:val="en-US"/>
    </w:rPr>
  </w:style>
  <w:style w:type="character" w:customStyle="1" w:styleId="longtext">
    <w:name w:val="long_text"/>
    <w:basedOn w:val="DefaultParagraphFont"/>
    <w:rsid w:val="00E80DD3"/>
  </w:style>
  <w:style w:type="paragraph" w:styleId="ListParagraph">
    <w:name w:val="List Paragraph"/>
    <w:basedOn w:val="Normal"/>
    <w:uiPriority w:val="34"/>
    <w:qFormat/>
    <w:rsid w:val="00B8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DA4B5-FB69-4C54-BA08-06761365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64</cp:revision>
  <dcterms:created xsi:type="dcterms:W3CDTF">2023-01-15T16:03:00Z</dcterms:created>
  <dcterms:modified xsi:type="dcterms:W3CDTF">2023-09-19T09:14:00Z</dcterms:modified>
</cp:coreProperties>
</file>