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417" w:rsidRDefault="00B84292" w:rsidP="00D8714C">
      <w:pPr>
        <w:autoSpaceDE w:val="0"/>
        <w:autoSpaceDN w:val="0"/>
        <w:adjustRightInd w:val="0"/>
        <w:spacing w:after="0" w:line="240" w:lineRule="auto"/>
        <w:ind w:firstLine="567"/>
        <w:contextualSpacing/>
        <w:jc w:val="center"/>
        <w:rPr>
          <w:rFonts w:ascii="Times New Roman" w:hAnsi="Times New Roman" w:cs="Times New Roman"/>
          <w:b/>
          <w:color w:val="000000"/>
          <w:sz w:val="24"/>
          <w:szCs w:val="24"/>
          <w:lang w:val="id-ID"/>
        </w:rPr>
      </w:pPr>
      <w:bookmarkStart w:id="0" w:name="_GoBack"/>
      <w:r w:rsidRPr="0074480F">
        <w:rPr>
          <w:rFonts w:ascii="Times New Roman" w:hAnsi="Times New Roman" w:cs="Times New Roman"/>
          <w:b/>
          <w:color w:val="000000"/>
          <w:sz w:val="24"/>
          <w:szCs w:val="24"/>
          <w:lang w:val="id-ID"/>
        </w:rPr>
        <w:t xml:space="preserve">PUISI </w:t>
      </w:r>
      <w:r w:rsidR="0095121C">
        <w:rPr>
          <w:rFonts w:ascii="Times New Roman" w:hAnsi="Times New Roman" w:cs="Times New Roman"/>
          <w:b/>
          <w:color w:val="000000"/>
          <w:sz w:val="24"/>
          <w:szCs w:val="24"/>
          <w:lang w:val="id-ID"/>
        </w:rPr>
        <w:t xml:space="preserve">GWERFUL </w:t>
      </w:r>
      <w:r w:rsidR="00D20417">
        <w:rPr>
          <w:rFonts w:ascii="Times New Roman" w:hAnsi="Times New Roman" w:cs="Times New Roman"/>
          <w:b/>
          <w:color w:val="000000"/>
          <w:sz w:val="24"/>
          <w:szCs w:val="24"/>
          <w:lang w:val="id-ID"/>
        </w:rPr>
        <w:t>MECHAIN DAN SAUT SITUMORANG</w:t>
      </w:r>
      <w:r w:rsidR="007E0C13">
        <w:rPr>
          <w:rFonts w:ascii="Times New Roman" w:hAnsi="Times New Roman" w:cs="Times New Roman"/>
          <w:b/>
          <w:color w:val="000000"/>
          <w:sz w:val="24"/>
          <w:szCs w:val="24"/>
          <w:lang w:val="id-ID"/>
        </w:rPr>
        <w:t xml:space="preserve">: SEBUAH </w:t>
      </w:r>
      <w:bookmarkEnd w:id="0"/>
      <w:r w:rsidR="007E0C13" w:rsidRPr="0074480F">
        <w:rPr>
          <w:rFonts w:ascii="Times New Roman" w:hAnsi="Times New Roman" w:cs="Times New Roman"/>
          <w:b/>
          <w:color w:val="000000"/>
          <w:sz w:val="24"/>
          <w:szCs w:val="24"/>
          <w:lang w:val="id-ID"/>
        </w:rPr>
        <w:t>TELAAH BANDINGAN</w:t>
      </w:r>
    </w:p>
    <w:p w:rsidR="0028124A" w:rsidRPr="0074480F" w:rsidRDefault="0028124A" w:rsidP="00D8714C">
      <w:pPr>
        <w:autoSpaceDE w:val="0"/>
        <w:autoSpaceDN w:val="0"/>
        <w:adjustRightInd w:val="0"/>
        <w:spacing w:after="0" w:line="240" w:lineRule="auto"/>
        <w:ind w:firstLine="567"/>
        <w:contextualSpacing/>
        <w:jc w:val="center"/>
        <w:rPr>
          <w:rFonts w:ascii="Times New Roman" w:hAnsi="Times New Roman" w:cs="Times New Roman"/>
          <w:b/>
          <w:color w:val="000000"/>
          <w:sz w:val="24"/>
          <w:szCs w:val="24"/>
        </w:rPr>
      </w:pPr>
      <w:r w:rsidRPr="0074480F">
        <w:rPr>
          <w:rFonts w:ascii="Times New Roman" w:hAnsi="Times New Roman" w:cs="Times New Roman"/>
          <w:b/>
          <w:color w:val="000000"/>
          <w:sz w:val="24"/>
          <w:szCs w:val="24"/>
        </w:rPr>
        <w:t>(</w:t>
      </w:r>
      <w:r w:rsidR="007E0C13">
        <w:rPr>
          <w:rFonts w:ascii="Times New Roman" w:hAnsi="Times New Roman" w:cs="Times New Roman"/>
          <w:b/>
          <w:color w:val="000000"/>
          <w:sz w:val="24"/>
          <w:szCs w:val="24"/>
          <w:lang w:val="id-ID"/>
        </w:rPr>
        <w:t>Poems of Gwerful Mechain and Saut Situmorang: A Comparative Study</w:t>
      </w:r>
      <w:r w:rsidRPr="0074480F">
        <w:rPr>
          <w:rFonts w:ascii="Times New Roman" w:hAnsi="Times New Roman" w:cs="Times New Roman"/>
          <w:b/>
          <w:color w:val="000000"/>
          <w:sz w:val="24"/>
          <w:szCs w:val="24"/>
        </w:rPr>
        <w:t>)</w:t>
      </w:r>
    </w:p>
    <w:p w:rsidR="00C32706" w:rsidRPr="0074480F" w:rsidRDefault="00C32706" w:rsidP="00D8714C">
      <w:pPr>
        <w:autoSpaceDE w:val="0"/>
        <w:autoSpaceDN w:val="0"/>
        <w:adjustRightInd w:val="0"/>
        <w:spacing w:after="0" w:line="240" w:lineRule="auto"/>
        <w:ind w:firstLine="567"/>
        <w:contextualSpacing/>
        <w:jc w:val="center"/>
        <w:rPr>
          <w:rFonts w:ascii="Times New Roman" w:hAnsi="Times New Roman" w:cs="Times New Roman"/>
          <w:b/>
          <w:color w:val="000000"/>
          <w:sz w:val="24"/>
          <w:szCs w:val="24"/>
          <w:lang w:val="id-ID"/>
        </w:rPr>
      </w:pPr>
    </w:p>
    <w:p w:rsidR="0028124A" w:rsidRPr="0074480F" w:rsidRDefault="00327333" w:rsidP="00327333">
      <w:pPr>
        <w:autoSpaceDE w:val="0"/>
        <w:autoSpaceDN w:val="0"/>
        <w:adjustRightInd w:val="0"/>
        <w:spacing w:after="0" w:line="240" w:lineRule="auto"/>
        <w:ind w:firstLine="567"/>
        <w:contextualSpacing/>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 xml:space="preserve">                                                   </w:t>
      </w:r>
      <w:r w:rsidR="0028124A" w:rsidRPr="0074480F">
        <w:rPr>
          <w:rFonts w:ascii="Times New Roman" w:hAnsi="Times New Roman" w:cs="Times New Roman"/>
          <w:b/>
          <w:color w:val="000000"/>
          <w:sz w:val="24"/>
          <w:szCs w:val="24"/>
          <w:lang w:val="id-ID"/>
        </w:rPr>
        <w:t>KaharDp</w:t>
      </w:r>
    </w:p>
    <w:p w:rsidR="00D20417" w:rsidRPr="00DC7A2E" w:rsidRDefault="00D20417" w:rsidP="00D20417">
      <w:pPr>
        <w:autoSpaceDE w:val="0"/>
        <w:autoSpaceDN w:val="0"/>
        <w:adjustRightInd w:val="0"/>
        <w:spacing w:after="0" w:line="240" w:lineRule="auto"/>
        <w:contextualSpacing/>
        <w:jc w:val="center"/>
        <w:rPr>
          <w:rFonts w:ascii="Times New Roman" w:hAnsi="Times New Roman" w:cs="Times New Roman"/>
          <w:bCs/>
          <w:sz w:val="20"/>
          <w:szCs w:val="20"/>
          <w:lang w:val="id-ID"/>
        </w:rPr>
      </w:pPr>
      <w:r w:rsidRPr="00DC7A2E">
        <w:rPr>
          <w:rFonts w:ascii="Times New Roman" w:hAnsi="Times New Roman" w:cs="Times New Roman"/>
          <w:bCs/>
          <w:sz w:val="20"/>
          <w:szCs w:val="20"/>
          <w:lang w:val="id-ID"/>
        </w:rPr>
        <w:t>Magister Ilmu Susastra, Fakultas Ilmu Budaya</w:t>
      </w:r>
    </w:p>
    <w:p w:rsidR="00D20417" w:rsidRPr="00DC7A2E" w:rsidRDefault="00D20417" w:rsidP="00D20417">
      <w:pPr>
        <w:autoSpaceDE w:val="0"/>
        <w:autoSpaceDN w:val="0"/>
        <w:adjustRightInd w:val="0"/>
        <w:spacing w:after="0" w:line="240" w:lineRule="auto"/>
        <w:contextualSpacing/>
        <w:jc w:val="center"/>
        <w:rPr>
          <w:rFonts w:ascii="Times New Roman" w:hAnsi="Times New Roman" w:cs="Times New Roman"/>
          <w:bCs/>
          <w:sz w:val="20"/>
          <w:szCs w:val="20"/>
          <w:lang w:val="id-ID"/>
        </w:rPr>
      </w:pPr>
      <w:r w:rsidRPr="00DC7A2E">
        <w:rPr>
          <w:rFonts w:ascii="Times New Roman" w:hAnsi="Times New Roman" w:cs="Times New Roman"/>
          <w:bCs/>
          <w:sz w:val="20"/>
          <w:szCs w:val="20"/>
          <w:lang w:val="id-ID"/>
        </w:rPr>
        <w:t xml:space="preserve">Universitas Diponegoro </w:t>
      </w:r>
    </w:p>
    <w:p w:rsidR="00D20417" w:rsidRPr="00DC7A2E" w:rsidRDefault="00D20417" w:rsidP="00D20417">
      <w:pPr>
        <w:autoSpaceDE w:val="0"/>
        <w:autoSpaceDN w:val="0"/>
        <w:adjustRightInd w:val="0"/>
        <w:spacing w:after="0" w:line="240" w:lineRule="auto"/>
        <w:contextualSpacing/>
        <w:jc w:val="center"/>
        <w:rPr>
          <w:rStyle w:val="location"/>
          <w:rFonts w:ascii="Times New Roman" w:hAnsi="Times New Roman" w:cs="Times New Roman"/>
          <w:sz w:val="20"/>
          <w:szCs w:val="20"/>
          <w:lang w:val="id-ID"/>
        </w:rPr>
      </w:pPr>
      <w:r w:rsidRPr="00DC7A2E">
        <w:rPr>
          <w:rStyle w:val="location"/>
          <w:rFonts w:ascii="Times New Roman" w:hAnsi="Times New Roman" w:cs="Times New Roman"/>
          <w:sz w:val="20"/>
          <w:szCs w:val="20"/>
        </w:rPr>
        <w:t>Jalan Prof Soedarto, S.H. Tembalang</w:t>
      </w:r>
      <w:r w:rsidRPr="00DC7A2E">
        <w:rPr>
          <w:rStyle w:val="location"/>
          <w:rFonts w:ascii="Times New Roman" w:hAnsi="Times New Roman" w:cs="Times New Roman"/>
          <w:sz w:val="20"/>
          <w:szCs w:val="20"/>
          <w:lang w:val="id-ID"/>
        </w:rPr>
        <w:t xml:space="preserve"> Semarang</w:t>
      </w:r>
    </w:p>
    <w:p w:rsidR="00D20417" w:rsidRPr="00DC7A2E" w:rsidRDefault="00D20417" w:rsidP="00D20417">
      <w:pPr>
        <w:autoSpaceDE w:val="0"/>
        <w:autoSpaceDN w:val="0"/>
        <w:adjustRightInd w:val="0"/>
        <w:spacing w:after="0" w:line="240" w:lineRule="auto"/>
        <w:contextualSpacing/>
        <w:jc w:val="center"/>
        <w:rPr>
          <w:rFonts w:ascii="Times New Roman" w:hAnsi="Times New Roman" w:cs="Times New Roman"/>
          <w:bCs/>
          <w:sz w:val="20"/>
          <w:szCs w:val="20"/>
          <w:lang w:val="id-ID"/>
        </w:rPr>
      </w:pPr>
      <w:r w:rsidRPr="00DC7A2E">
        <w:rPr>
          <w:rStyle w:val="location"/>
          <w:rFonts w:ascii="Times New Roman" w:hAnsi="Times New Roman" w:cs="Times New Roman"/>
          <w:sz w:val="20"/>
          <w:szCs w:val="20"/>
          <w:lang w:val="id-ID"/>
        </w:rPr>
        <w:t>Sur-el: akanghaar@gmail.com</w:t>
      </w:r>
    </w:p>
    <w:p w:rsidR="00206FCF" w:rsidRPr="0074480F" w:rsidRDefault="00206FCF" w:rsidP="00D8714C">
      <w:pPr>
        <w:autoSpaceDE w:val="0"/>
        <w:autoSpaceDN w:val="0"/>
        <w:adjustRightInd w:val="0"/>
        <w:spacing w:after="0" w:line="240" w:lineRule="auto"/>
        <w:ind w:firstLine="567"/>
        <w:contextualSpacing/>
        <w:jc w:val="center"/>
        <w:rPr>
          <w:rFonts w:ascii="Times New Roman" w:hAnsi="Times New Roman" w:cs="Times New Roman"/>
          <w:b/>
          <w:color w:val="000000"/>
          <w:sz w:val="24"/>
          <w:szCs w:val="24"/>
          <w:lang w:val="id-ID"/>
        </w:rPr>
      </w:pPr>
    </w:p>
    <w:p w:rsidR="001C2C22" w:rsidRDefault="001C2C22" w:rsidP="00D8714C">
      <w:pPr>
        <w:autoSpaceDE w:val="0"/>
        <w:autoSpaceDN w:val="0"/>
        <w:adjustRightInd w:val="0"/>
        <w:spacing w:after="0" w:line="240" w:lineRule="auto"/>
        <w:ind w:firstLine="567"/>
        <w:contextualSpacing/>
        <w:jc w:val="center"/>
        <w:rPr>
          <w:rFonts w:ascii="Times New Roman" w:hAnsi="Times New Roman" w:cs="Times New Roman"/>
          <w:b/>
          <w:bCs/>
          <w:sz w:val="24"/>
          <w:szCs w:val="24"/>
        </w:rPr>
      </w:pPr>
    </w:p>
    <w:p w:rsidR="00CE2134" w:rsidRPr="0074480F" w:rsidRDefault="00CE2134" w:rsidP="00D8714C">
      <w:pPr>
        <w:autoSpaceDE w:val="0"/>
        <w:autoSpaceDN w:val="0"/>
        <w:adjustRightInd w:val="0"/>
        <w:spacing w:after="0" w:line="240" w:lineRule="auto"/>
        <w:ind w:firstLine="567"/>
        <w:contextualSpacing/>
        <w:jc w:val="center"/>
        <w:rPr>
          <w:rFonts w:ascii="Times New Roman" w:hAnsi="Times New Roman" w:cs="Times New Roman"/>
          <w:b/>
          <w:bCs/>
          <w:sz w:val="24"/>
          <w:szCs w:val="24"/>
        </w:rPr>
      </w:pPr>
      <w:r w:rsidRPr="0074480F">
        <w:rPr>
          <w:rFonts w:ascii="Times New Roman" w:hAnsi="Times New Roman" w:cs="Times New Roman"/>
          <w:b/>
          <w:bCs/>
          <w:sz w:val="24"/>
          <w:szCs w:val="24"/>
        </w:rPr>
        <w:t>Abstrak</w:t>
      </w:r>
    </w:p>
    <w:p w:rsidR="00A80B90" w:rsidRPr="0074480F" w:rsidRDefault="00A80B90" w:rsidP="001C2C22">
      <w:pPr>
        <w:tabs>
          <w:tab w:val="left" w:pos="6379"/>
        </w:tabs>
        <w:autoSpaceDE w:val="0"/>
        <w:autoSpaceDN w:val="0"/>
        <w:adjustRightInd w:val="0"/>
        <w:spacing w:after="0" w:line="240" w:lineRule="auto"/>
        <w:ind w:firstLine="567"/>
        <w:contextualSpacing/>
        <w:jc w:val="center"/>
        <w:rPr>
          <w:rFonts w:ascii="Times New Roman" w:hAnsi="Times New Roman" w:cs="Times New Roman"/>
          <w:b/>
          <w:bCs/>
          <w:sz w:val="24"/>
          <w:szCs w:val="24"/>
        </w:rPr>
      </w:pPr>
    </w:p>
    <w:p w:rsidR="001C2C22" w:rsidRDefault="009E35FE" w:rsidP="001C2C22">
      <w:pPr>
        <w:tabs>
          <w:tab w:val="left" w:pos="6379"/>
        </w:tabs>
        <w:spacing w:after="0" w:line="240" w:lineRule="auto"/>
        <w:ind w:firstLine="567"/>
        <w:contextualSpacing/>
        <w:jc w:val="both"/>
        <w:rPr>
          <w:rFonts w:ascii="Times New Roman" w:hAnsi="Times New Roman" w:cs="Times New Roman"/>
          <w:sz w:val="24"/>
          <w:szCs w:val="24"/>
          <w:lang w:val="id-ID"/>
        </w:rPr>
      </w:pPr>
      <w:r w:rsidRPr="0074480F">
        <w:rPr>
          <w:rFonts w:ascii="Times New Roman" w:hAnsi="Times New Roman" w:cs="Times New Roman"/>
          <w:color w:val="000000" w:themeColor="text1"/>
          <w:sz w:val="24"/>
          <w:szCs w:val="24"/>
        </w:rPr>
        <w:t>Penelitian ini me</w:t>
      </w:r>
      <w:r w:rsidR="00B84292" w:rsidRPr="0074480F">
        <w:rPr>
          <w:rFonts w:ascii="Times New Roman" w:hAnsi="Times New Roman" w:cs="Times New Roman"/>
          <w:color w:val="000000" w:themeColor="text1"/>
          <w:sz w:val="24"/>
          <w:szCs w:val="24"/>
          <w:lang w:val="id-ID"/>
        </w:rPr>
        <w:t>ncoba me</w:t>
      </w:r>
      <w:r w:rsidR="001C2C22">
        <w:rPr>
          <w:rFonts w:ascii="Times New Roman" w:hAnsi="Times New Roman" w:cs="Times New Roman"/>
          <w:color w:val="000000" w:themeColor="text1"/>
          <w:sz w:val="24"/>
          <w:szCs w:val="24"/>
          <w:lang w:val="id-ID"/>
        </w:rPr>
        <w:t>mbandingkan</w:t>
      </w:r>
      <w:r w:rsidRPr="0074480F">
        <w:rPr>
          <w:rFonts w:ascii="Times New Roman" w:hAnsi="Times New Roman" w:cs="Times New Roman"/>
          <w:color w:val="000000" w:themeColor="text1"/>
          <w:sz w:val="24"/>
          <w:szCs w:val="24"/>
        </w:rPr>
        <w:t xml:space="preserve"> puisi </w:t>
      </w:r>
      <w:r w:rsidR="00752D4C" w:rsidRPr="0074480F">
        <w:rPr>
          <w:rFonts w:ascii="Times New Roman" w:hAnsi="Times New Roman" w:cs="Times New Roman"/>
          <w:sz w:val="24"/>
          <w:szCs w:val="24"/>
          <w:lang w:val="id-ID"/>
        </w:rPr>
        <w:t>“</w:t>
      </w:r>
      <w:r w:rsidR="00752D4C" w:rsidRPr="0074480F">
        <w:rPr>
          <w:rFonts w:ascii="Times New Roman" w:hAnsi="Times New Roman" w:cs="Times New Roman"/>
          <w:i/>
          <w:sz w:val="24"/>
          <w:szCs w:val="24"/>
          <w:lang w:val="id-ID"/>
        </w:rPr>
        <w:t>Ode to Pubic Hair</w:t>
      </w:r>
      <w:r w:rsidR="00752D4C" w:rsidRPr="0074480F">
        <w:rPr>
          <w:rFonts w:ascii="Times New Roman" w:hAnsi="Times New Roman" w:cs="Times New Roman"/>
          <w:sz w:val="24"/>
          <w:szCs w:val="24"/>
          <w:lang w:val="id-ID"/>
        </w:rPr>
        <w:t>”</w:t>
      </w:r>
      <w:r w:rsidR="00D658DD" w:rsidRPr="0074480F">
        <w:rPr>
          <w:rFonts w:ascii="Times New Roman" w:hAnsi="Times New Roman" w:cs="Times New Roman"/>
          <w:sz w:val="24"/>
          <w:szCs w:val="24"/>
          <w:lang w:val="id-ID"/>
        </w:rPr>
        <w:t xml:space="preserve"> </w:t>
      </w:r>
      <w:r w:rsidRPr="0074480F">
        <w:rPr>
          <w:rFonts w:ascii="Times New Roman" w:hAnsi="Times New Roman" w:cs="Times New Roman"/>
          <w:sz w:val="24"/>
          <w:szCs w:val="24"/>
          <w:lang w:val="id-ID"/>
        </w:rPr>
        <w:t xml:space="preserve">karya </w:t>
      </w:r>
      <w:r w:rsidRPr="0074480F">
        <w:rPr>
          <w:rFonts w:ascii="Times New Roman" w:hAnsi="Times New Roman" w:cs="Times New Roman"/>
          <w:sz w:val="24"/>
          <w:szCs w:val="24"/>
        </w:rPr>
        <w:t>Gwerful Mechain</w:t>
      </w:r>
      <w:r w:rsidRPr="0074480F">
        <w:rPr>
          <w:rFonts w:ascii="Times New Roman" w:hAnsi="Times New Roman" w:cs="Times New Roman"/>
          <w:i/>
          <w:sz w:val="24"/>
          <w:szCs w:val="24"/>
        </w:rPr>
        <w:t xml:space="preserve"> </w:t>
      </w:r>
      <w:r w:rsidRPr="0074480F">
        <w:rPr>
          <w:rFonts w:ascii="Times New Roman" w:hAnsi="Times New Roman" w:cs="Times New Roman"/>
          <w:sz w:val="24"/>
          <w:szCs w:val="24"/>
          <w:lang w:val="id-ID"/>
        </w:rPr>
        <w:t>dan</w:t>
      </w:r>
      <w:r w:rsidRPr="0074480F">
        <w:rPr>
          <w:rFonts w:ascii="Times New Roman" w:hAnsi="Times New Roman" w:cs="Times New Roman"/>
          <w:i/>
          <w:sz w:val="24"/>
          <w:szCs w:val="24"/>
          <w:lang w:val="id-ID"/>
        </w:rPr>
        <w:t xml:space="preserve"> </w:t>
      </w:r>
      <w:r w:rsidR="00752D4C" w:rsidRPr="0074480F">
        <w:rPr>
          <w:rFonts w:ascii="Times New Roman" w:hAnsi="Times New Roman" w:cs="Times New Roman"/>
          <w:sz w:val="24"/>
          <w:szCs w:val="24"/>
        </w:rPr>
        <w:t>“Aku mencintaiMu dengan seluruh jembutKu”</w:t>
      </w:r>
      <w:r w:rsidRPr="0074480F">
        <w:rPr>
          <w:rFonts w:ascii="Times New Roman" w:hAnsi="Times New Roman" w:cs="Times New Roman"/>
          <w:sz w:val="24"/>
          <w:szCs w:val="24"/>
          <w:lang w:val="id-ID"/>
        </w:rPr>
        <w:t xml:space="preserve"> karya </w:t>
      </w:r>
      <w:r w:rsidRPr="0074480F">
        <w:rPr>
          <w:rFonts w:ascii="Times New Roman" w:hAnsi="Times New Roman" w:cs="Times New Roman"/>
          <w:sz w:val="24"/>
          <w:szCs w:val="24"/>
        </w:rPr>
        <w:t xml:space="preserve">Saut </w:t>
      </w:r>
      <w:r w:rsidR="005275AE" w:rsidRPr="0074480F">
        <w:rPr>
          <w:rFonts w:ascii="Times New Roman" w:hAnsi="Times New Roman" w:cs="Times New Roman"/>
          <w:sz w:val="24"/>
          <w:szCs w:val="24"/>
        </w:rPr>
        <w:t>S</w:t>
      </w:r>
      <w:r w:rsidR="00B84292" w:rsidRPr="0074480F">
        <w:rPr>
          <w:rFonts w:ascii="Times New Roman" w:hAnsi="Times New Roman" w:cs="Times New Roman"/>
          <w:sz w:val="24"/>
          <w:szCs w:val="24"/>
          <w:lang w:val="id-ID"/>
        </w:rPr>
        <w:t>itumorang</w:t>
      </w:r>
      <w:r w:rsidR="005275AE" w:rsidRPr="0074480F">
        <w:rPr>
          <w:rFonts w:ascii="Times New Roman" w:hAnsi="Times New Roman" w:cs="Times New Roman"/>
          <w:sz w:val="24"/>
          <w:szCs w:val="24"/>
        </w:rPr>
        <w:t xml:space="preserve"> </w:t>
      </w:r>
      <w:r w:rsidR="00957551" w:rsidRPr="0074480F">
        <w:rPr>
          <w:rFonts w:ascii="Times New Roman" w:hAnsi="Times New Roman" w:cs="Times New Roman"/>
          <w:sz w:val="24"/>
          <w:szCs w:val="24"/>
          <w:lang w:val="id-ID"/>
        </w:rPr>
        <w:t>dalam kerangka postmodernisme.</w:t>
      </w:r>
      <w:r w:rsidR="00B84292" w:rsidRPr="0074480F">
        <w:rPr>
          <w:rFonts w:ascii="Times New Roman" w:hAnsi="Times New Roman" w:cs="Times New Roman"/>
          <w:sz w:val="24"/>
          <w:szCs w:val="24"/>
          <w:lang w:val="id-ID"/>
        </w:rPr>
        <w:t xml:space="preserve"> </w:t>
      </w:r>
      <w:r w:rsidR="001C2C22">
        <w:rPr>
          <w:rFonts w:ascii="Times New Roman" w:hAnsi="Times New Roman" w:cs="Times New Roman"/>
          <w:sz w:val="24"/>
          <w:szCs w:val="24"/>
          <w:lang w:val="id-ID"/>
        </w:rPr>
        <w:t>Dua puisi tersebut dipilih karena keduanya unik, yakni memasukkan diksi “jembut” dalam karya puisi. Pendekatan yang dipakai adalah pendekatan sastra bandingan Sussan Bassnet, pendekatan pragmatisme puisi Vahid dkk., dan beberapa pendekatan postmodernisme seperti Pilliang</w:t>
      </w:r>
      <w:r w:rsidR="0011081B">
        <w:rPr>
          <w:rFonts w:ascii="Times New Roman" w:hAnsi="Times New Roman" w:cs="Times New Roman"/>
          <w:sz w:val="24"/>
          <w:szCs w:val="24"/>
          <w:lang w:val="id-ID"/>
        </w:rPr>
        <w:t xml:space="preserve"> dan</w:t>
      </w:r>
      <w:r w:rsidR="001C2C22">
        <w:rPr>
          <w:rFonts w:ascii="Times New Roman" w:hAnsi="Times New Roman" w:cs="Times New Roman"/>
          <w:sz w:val="24"/>
          <w:szCs w:val="24"/>
          <w:lang w:val="id-ID"/>
        </w:rPr>
        <w:t xml:space="preserve"> Craig Calhoun. Hasil penelitian ini </w:t>
      </w:r>
      <w:r w:rsidR="00413F9C" w:rsidRPr="0074480F">
        <w:rPr>
          <w:rFonts w:ascii="Times New Roman" w:hAnsi="Times New Roman" w:cs="Times New Roman"/>
          <w:color w:val="000000" w:themeColor="text1"/>
          <w:sz w:val="24"/>
          <w:szCs w:val="24"/>
          <w:lang w:val="id-ID"/>
        </w:rPr>
        <w:t xml:space="preserve">menunjukkan bahwa </w:t>
      </w:r>
      <w:r w:rsidR="001C2C22" w:rsidRPr="0074480F">
        <w:rPr>
          <w:rFonts w:ascii="Times New Roman" w:hAnsi="Times New Roman" w:cs="Times New Roman"/>
          <w:sz w:val="24"/>
          <w:szCs w:val="24"/>
          <w:lang w:val="id-ID"/>
        </w:rPr>
        <w:t>Puisi “</w:t>
      </w:r>
      <w:r w:rsidR="001C2C22" w:rsidRPr="0074480F">
        <w:rPr>
          <w:rFonts w:ascii="Times New Roman" w:hAnsi="Times New Roman" w:cs="Times New Roman"/>
          <w:i/>
          <w:sz w:val="24"/>
          <w:szCs w:val="24"/>
          <w:lang w:val="id-ID"/>
        </w:rPr>
        <w:t>Ode to Pubic Hair</w:t>
      </w:r>
      <w:r w:rsidR="001C2C22" w:rsidRPr="0074480F">
        <w:rPr>
          <w:rFonts w:ascii="Times New Roman" w:hAnsi="Times New Roman" w:cs="Times New Roman"/>
          <w:sz w:val="24"/>
          <w:szCs w:val="24"/>
          <w:lang w:val="id-ID"/>
        </w:rPr>
        <w:t xml:space="preserve">” dan </w:t>
      </w:r>
      <w:r w:rsidR="001C2C22" w:rsidRPr="0074480F">
        <w:rPr>
          <w:rFonts w:ascii="Times New Roman" w:hAnsi="Times New Roman" w:cs="Times New Roman"/>
          <w:i/>
          <w:sz w:val="24"/>
          <w:szCs w:val="24"/>
        </w:rPr>
        <w:t>“</w:t>
      </w:r>
      <w:r w:rsidR="001C2C22" w:rsidRPr="0074480F">
        <w:rPr>
          <w:rFonts w:ascii="Times New Roman" w:hAnsi="Times New Roman" w:cs="Times New Roman"/>
          <w:sz w:val="24"/>
          <w:szCs w:val="24"/>
        </w:rPr>
        <w:t>Aku mencintaiMu dengan seluruh jembutKu”</w:t>
      </w:r>
      <w:r w:rsidR="001C2C22" w:rsidRPr="0074480F">
        <w:rPr>
          <w:rFonts w:ascii="Times New Roman" w:hAnsi="Times New Roman" w:cs="Times New Roman"/>
          <w:i/>
          <w:sz w:val="24"/>
          <w:szCs w:val="24"/>
          <w:lang w:val="id-ID"/>
        </w:rPr>
        <w:t xml:space="preserve"> </w:t>
      </w:r>
      <w:r w:rsidR="001C2C22" w:rsidRPr="0074480F">
        <w:rPr>
          <w:rFonts w:ascii="Times New Roman" w:hAnsi="Times New Roman" w:cs="Times New Roman"/>
          <w:sz w:val="24"/>
          <w:szCs w:val="24"/>
          <w:lang w:val="id-ID"/>
        </w:rPr>
        <w:t>sama-sama</w:t>
      </w:r>
      <w:r w:rsidR="001C2C22" w:rsidRPr="0074480F">
        <w:rPr>
          <w:rFonts w:ascii="Times New Roman" w:hAnsi="Times New Roman" w:cs="Times New Roman"/>
          <w:i/>
          <w:sz w:val="24"/>
          <w:szCs w:val="24"/>
          <w:lang w:val="id-ID"/>
        </w:rPr>
        <w:t xml:space="preserve"> </w:t>
      </w:r>
      <w:r w:rsidR="001C2C22" w:rsidRPr="0074480F">
        <w:rPr>
          <w:rFonts w:ascii="Times New Roman" w:hAnsi="Times New Roman" w:cs="Times New Roman"/>
          <w:sz w:val="24"/>
          <w:szCs w:val="24"/>
          <w:lang w:val="id-ID"/>
        </w:rPr>
        <w:t>men</w:t>
      </w:r>
      <w:r w:rsidR="001C2C22">
        <w:rPr>
          <w:rFonts w:ascii="Times New Roman" w:hAnsi="Times New Roman" w:cs="Times New Roman"/>
          <w:sz w:val="24"/>
          <w:szCs w:val="24"/>
          <w:lang w:val="id-ID"/>
        </w:rPr>
        <w:t xml:space="preserve">gungkap tiga idiom postmodernisme, yakni parodi, </w:t>
      </w:r>
      <w:r w:rsidR="001C2C22" w:rsidRPr="001C2C22">
        <w:rPr>
          <w:rFonts w:ascii="Times New Roman" w:hAnsi="Times New Roman" w:cs="Times New Roman"/>
          <w:i/>
          <w:sz w:val="24"/>
          <w:szCs w:val="24"/>
          <w:lang w:val="id-ID"/>
        </w:rPr>
        <w:t>camp</w:t>
      </w:r>
      <w:r w:rsidR="001C2C22">
        <w:rPr>
          <w:rFonts w:ascii="Times New Roman" w:hAnsi="Times New Roman" w:cs="Times New Roman"/>
          <w:sz w:val="24"/>
          <w:szCs w:val="24"/>
          <w:lang w:val="id-ID"/>
        </w:rPr>
        <w:t xml:space="preserve">, dan skizofrenia. Idiom-idiom tersebut digunakan untuk menyatakan maksud penyair, yakni </w:t>
      </w:r>
      <w:r w:rsidR="001C2C22" w:rsidRPr="0074480F">
        <w:rPr>
          <w:rFonts w:ascii="Times New Roman" w:hAnsi="Times New Roman" w:cs="Times New Roman"/>
          <w:sz w:val="24"/>
          <w:szCs w:val="24"/>
          <w:lang w:val="id-ID"/>
        </w:rPr>
        <w:t xml:space="preserve">mengungkap imajinasi persetubuhan walaupun terdapat sedikit perbedaan yang mana </w:t>
      </w:r>
      <w:r w:rsidR="001C2C22" w:rsidRPr="0074480F">
        <w:rPr>
          <w:rFonts w:ascii="Times New Roman" w:hAnsi="Times New Roman" w:cs="Times New Roman"/>
          <w:sz w:val="24"/>
          <w:szCs w:val="24"/>
        </w:rPr>
        <w:t>Mechain</w:t>
      </w:r>
      <w:r w:rsidR="001C2C22" w:rsidRPr="0074480F">
        <w:rPr>
          <w:rFonts w:ascii="Times New Roman" w:hAnsi="Times New Roman" w:cs="Times New Roman"/>
          <w:sz w:val="24"/>
          <w:szCs w:val="24"/>
          <w:lang w:val="id-ID"/>
        </w:rPr>
        <w:t xml:space="preserve"> mengimajinasikan </w:t>
      </w:r>
      <w:r w:rsidR="001C2C22" w:rsidRPr="00AB2F34">
        <w:rPr>
          <w:rFonts w:ascii="Times New Roman" w:hAnsi="Times New Roman" w:cs="Times New Roman"/>
          <w:i/>
          <w:sz w:val="24"/>
          <w:szCs w:val="24"/>
          <w:lang w:val="id-ID"/>
        </w:rPr>
        <w:t>coitus</w:t>
      </w:r>
      <w:r w:rsidR="001C2C22">
        <w:rPr>
          <w:rFonts w:ascii="Times New Roman" w:hAnsi="Times New Roman" w:cs="Times New Roman"/>
          <w:i/>
          <w:sz w:val="24"/>
          <w:szCs w:val="24"/>
          <w:lang w:val="id-ID"/>
        </w:rPr>
        <w:t xml:space="preserve"> </w:t>
      </w:r>
      <w:r w:rsidR="00424C5D">
        <w:rPr>
          <w:rFonts w:ascii="Times New Roman" w:hAnsi="Times New Roman" w:cs="Times New Roman"/>
          <w:sz w:val="24"/>
          <w:szCs w:val="24"/>
          <w:lang w:val="id-ID"/>
        </w:rPr>
        <w:t>(yakni persenggamaan</w:t>
      </w:r>
      <w:r w:rsidR="00424C5D" w:rsidRPr="0074480F">
        <w:rPr>
          <w:rFonts w:ascii="Times New Roman" w:hAnsi="Times New Roman" w:cs="Times New Roman"/>
          <w:sz w:val="24"/>
          <w:szCs w:val="24"/>
          <w:lang w:val="id-ID"/>
        </w:rPr>
        <w:t xml:space="preserve"> penis dan vagina</w:t>
      </w:r>
      <w:r w:rsidR="00424C5D">
        <w:rPr>
          <w:rFonts w:ascii="Times New Roman" w:hAnsi="Times New Roman" w:cs="Times New Roman"/>
          <w:sz w:val="24"/>
          <w:szCs w:val="24"/>
          <w:lang w:val="id-ID"/>
        </w:rPr>
        <w:t>)</w:t>
      </w:r>
      <w:r w:rsidR="00424C5D" w:rsidRPr="0074480F">
        <w:rPr>
          <w:rFonts w:ascii="Times New Roman" w:hAnsi="Times New Roman" w:cs="Times New Roman"/>
          <w:sz w:val="24"/>
          <w:szCs w:val="24"/>
          <w:lang w:val="id-ID"/>
        </w:rPr>
        <w:t xml:space="preserve"> </w:t>
      </w:r>
      <w:r w:rsidR="00424C5D">
        <w:rPr>
          <w:rFonts w:ascii="Times New Roman" w:hAnsi="Times New Roman" w:cs="Times New Roman"/>
          <w:sz w:val="24"/>
          <w:szCs w:val="24"/>
          <w:lang w:val="id-ID"/>
        </w:rPr>
        <w:t xml:space="preserve">dan </w:t>
      </w:r>
      <w:r w:rsidR="00424C5D" w:rsidRPr="00424C5D">
        <w:rPr>
          <w:rFonts w:ascii="Times New Roman" w:hAnsi="Times New Roman" w:cs="Times New Roman"/>
          <w:i/>
          <w:sz w:val="24"/>
          <w:szCs w:val="24"/>
          <w:lang w:val="id-ID"/>
        </w:rPr>
        <w:t>cunnilingus</w:t>
      </w:r>
      <w:r w:rsidR="00424C5D">
        <w:rPr>
          <w:rFonts w:ascii="Times New Roman" w:hAnsi="Times New Roman" w:cs="Times New Roman"/>
          <w:sz w:val="24"/>
          <w:szCs w:val="24"/>
          <w:lang w:val="id-ID"/>
        </w:rPr>
        <w:t xml:space="preserve"> (</w:t>
      </w:r>
      <w:r w:rsidR="00424C5D" w:rsidRPr="001C2C22">
        <w:rPr>
          <w:rFonts w:ascii="Times New Roman" w:eastAsia="Times New Roman" w:hAnsi="Times New Roman" w:cs="Times New Roman"/>
          <w:i/>
          <w:sz w:val="24"/>
          <w:szCs w:val="24"/>
        </w:rPr>
        <w:t>the sexual activity of moving the tongue across the female sex organs in order to give pleasure and excitement</w:t>
      </w:r>
      <w:r w:rsidR="00424C5D">
        <w:rPr>
          <w:rFonts w:ascii="Times New Roman" w:hAnsi="Times New Roman" w:cs="Times New Roman"/>
          <w:sz w:val="24"/>
          <w:szCs w:val="24"/>
          <w:lang w:val="id-ID"/>
        </w:rPr>
        <w:t>)</w:t>
      </w:r>
      <w:r w:rsidR="001C2C22">
        <w:rPr>
          <w:rFonts w:ascii="Times New Roman" w:hAnsi="Times New Roman" w:cs="Times New Roman"/>
          <w:i/>
          <w:sz w:val="24"/>
          <w:szCs w:val="24"/>
          <w:lang w:val="id-ID"/>
        </w:rPr>
        <w:t xml:space="preserve">, </w:t>
      </w:r>
      <w:r w:rsidR="001C2C22">
        <w:rPr>
          <w:rFonts w:ascii="Times New Roman" w:hAnsi="Times New Roman" w:cs="Times New Roman"/>
          <w:sz w:val="24"/>
          <w:szCs w:val="24"/>
          <w:lang w:val="id-ID"/>
        </w:rPr>
        <w:t>sedangkan</w:t>
      </w:r>
      <w:r w:rsidR="001C2C22" w:rsidRPr="0074480F">
        <w:rPr>
          <w:rFonts w:ascii="Times New Roman" w:hAnsi="Times New Roman" w:cs="Times New Roman"/>
          <w:sz w:val="24"/>
          <w:szCs w:val="24"/>
          <w:lang w:val="id-ID"/>
        </w:rPr>
        <w:t xml:space="preserve"> Saut mengimajinasikan seks</w:t>
      </w:r>
      <w:r w:rsidR="001C2C22">
        <w:rPr>
          <w:rFonts w:ascii="Times New Roman" w:hAnsi="Times New Roman" w:cs="Times New Roman"/>
          <w:sz w:val="24"/>
          <w:szCs w:val="24"/>
          <w:lang w:val="id-ID"/>
        </w:rPr>
        <w:t xml:space="preserve"> </w:t>
      </w:r>
      <w:r w:rsidR="001C2C22" w:rsidRPr="0074480F">
        <w:rPr>
          <w:rFonts w:ascii="Times New Roman" w:hAnsi="Times New Roman" w:cs="Times New Roman"/>
          <w:sz w:val="24"/>
          <w:szCs w:val="24"/>
          <w:lang w:val="id-ID"/>
        </w:rPr>
        <w:t xml:space="preserve">oral </w:t>
      </w:r>
      <w:r w:rsidR="001C2C22" w:rsidRPr="0074480F">
        <w:rPr>
          <w:rFonts w:ascii="Times New Roman" w:hAnsi="Times New Roman" w:cs="Times New Roman"/>
          <w:i/>
          <w:sz w:val="24"/>
          <w:szCs w:val="24"/>
          <w:lang w:val="id-ID"/>
        </w:rPr>
        <w:t>fellatio</w:t>
      </w:r>
      <w:r w:rsidR="001C2C22" w:rsidRPr="0074480F">
        <w:rPr>
          <w:rFonts w:ascii="Times New Roman" w:hAnsi="Times New Roman" w:cs="Times New Roman"/>
          <w:sz w:val="24"/>
          <w:szCs w:val="24"/>
          <w:lang w:val="id-ID"/>
        </w:rPr>
        <w:t xml:space="preserve"> (</w:t>
      </w:r>
      <w:r w:rsidR="001C2C22" w:rsidRPr="0074480F">
        <w:rPr>
          <w:rFonts w:ascii="Times New Roman" w:hAnsi="Times New Roman" w:cs="Times New Roman"/>
          <w:i/>
          <w:sz w:val="24"/>
          <w:szCs w:val="24"/>
        </w:rPr>
        <w:t>the sexual activity of sucking or moving the tongue across the penis in order to give pleasure and excitement</w:t>
      </w:r>
      <w:r w:rsidR="001C2C22" w:rsidRPr="0074480F">
        <w:rPr>
          <w:rFonts w:ascii="Times New Roman" w:hAnsi="Times New Roman" w:cs="Times New Roman"/>
          <w:sz w:val="24"/>
          <w:szCs w:val="24"/>
        </w:rPr>
        <w:t xml:space="preserve">). </w:t>
      </w:r>
      <w:r w:rsidR="001C2C22">
        <w:rPr>
          <w:rFonts w:ascii="Times New Roman" w:hAnsi="Times New Roman" w:cs="Times New Roman"/>
          <w:sz w:val="24"/>
          <w:szCs w:val="24"/>
          <w:lang w:val="id-ID"/>
        </w:rPr>
        <w:t xml:space="preserve">Dari kedua imajinasi seks yang mereka pilih, Mechain </w:t>
      </w:r>
      <w:r w:rsidR="001C2C22" w:rsidRPr="0074480F">
        <w:rPr>
          <w:rFonts w:ascii="Times New Roman" w:hAnsi="Times New Roman" w:cs="Times New Roman"/>
          <w:sz w:val="24"/>
          <w:szCs w:val="24"/>
          <w:lang w:val="id-ID"/>
        </w:rPr>
        <w:t xml:space="preserve">mengungkap pemberontakan terhadap gejala sosial masyarakat </w:t>
      </w:r>
      <w:r w:rsidR="001C2C22">
        <w:rPr>
          <w:rFonts w:ascii="Times New Roman" w:hAnsi="Times New Roman" w:cs="Times New Roman"/>
          <w:sz w:val="24"/>
          <w:szCs w:val="24"/>
          <w:lang w:val="id-ID"/>
        </w:rPr>
        <w:t xml:space="preserve">patriarki dan ketatnya pengaruh gereja. Saut dengan imajinasi </w:t>
      </w:r>
      <w:r w:rsidR="001C2C22" w:rsidRPr="00AB2F34">
        <w:rPr>
          <w:rFonts w:ascii="Times New Roman" w:hAnsi="Times New Roman" w:cs="Times New Roman"/>
          <w:i/>
          <w:sz w:val="24"/>
          <w:szCs w:val="24"/>
          <w:lang w:val="id-ID"/>
        </w:rPr>
        <w:t>fellatio</w:t>
      </w:r>
      <w:r w:rsidR="001C2C22" w:rsidRPr="0074480F">
        <w:rPr>
          <w:rFonts w:ascii="Times New Roman" w:hAnsi="Times New Roman" w:cs="Times New Roman"/>
          <w:sz w:val="24"/>
          <w:szCs w:val="24"/>
          <w:lang w:val="id-ID"/>
        </w:rPr>
        <w:t xml:space="preserve"> memperkukuh eksistensi </w:t>
      </w:r>
      <w:r w:rsidR="001C2C22">
        <w:rPr>
          <w:rFonts w:ascii="Times New Roman" w:hAnsi="Times New Roman" w:cs="Times New Roman"/>
          <w:sz w:val="24"/>
          <w:szCs w:val="24"/>
          <w:lang w:val="id-ID"/>
        </w:rPr>
        <w:t xml:space="preserve">patriarki. Dalam hal eksistensi dalam dunia sastra, </w:t>
      </w:r>
      <w:r w:rsidR="001C2C22" w:rsidRPr="0074480F">
        <w:rPr>
          <w:rFonts w:ascii="Times New Roman" w:hAnsi="Times New Roman" w:cs="Times New Roman"/>
          <w:sz w:val="24"/>
          <w:szCs w:val="24"/>
          <w:lang w:val="id-ID"/>
        </w:rPr>
        <w:t xml:space="preserve">Mechain mengungkap </w:t>
      </w:r>
      <w:r w:rsidR="00E03B43">
        <w:rPr>
          <w:rFonts w:ascii="Times New Roman" w:hAnsi="Times New Roman" w:cs="Times New Roman"/>
          <w:sz w:val="24"/>
          <w:szCs w:val="24"/>
          <w:lang w:val="id-ID"/>
        </w:rPr>
        <w:t xml:space="preserve">esensi </w:t>
      </w:r>
      <w:r w:rsidR="001C2C22" w:rsidRPr="0074480F">
        <w:rPr>
          <w:rFonts w:ascii="Times New Roman" w:hAnsi="Times New Roman" w:cs="Times New Roman"/>
          <w:sz w:val="24"/>
          <w:szCs w:val="24"/>
          <w:lang w:val="id-ID"/>
        </w:rPr>
        <w:t xml:space="preserve">perjuangan kesamaan hak atas kenikmatan seks dan wanita sebagai pengendali seks pria (feminisme eksistensialis), Saut mengungkap pemberontakan terhadap kaidah </w:t>
      </w:r>
      <w:r w:rsidR="0011081B">
        <w:rPr>
          <w:rFonts w:ascii="Times New Roman" w:hAnsi="Times New Roman" w:cs="Times New Roman"/>
          <w:sz w:val="24"/>
          <w:szCs w:val="24"/>
          <w:lang w:val="id-ID"/>
        </w:rPr>
        <w:t xml:space="preserve">sastra </w:t>
      </w:r>
      <w:r w:rsidR="001C2C22" w:rsidRPr="0074480F">
        <w:rPr>
          <w:rFonts w:ascii="Times New Roman" w:hAnsi="Times New Roman" w:cs="Times New Roman"/>
          <w:sz w:val="24"/>
          <w:szCs w:val="24"/>
          <w:lang w:val="id-ID"/>
        </w:rPr>
        <w:t>modern sekaligus mengukuhkan</w:t>
      </w:r>
      <w:r w:rsidR="00C334EC">
        <w:rPr>
          <w:rFonts w:ascii="Times New Roman" w:hAnsi="Times New Roman" w:cs="Times New Roman"/>
          <w:sz w:val="24"/>
          <w:szCs w:val="24"/>
          <w:lang w:val="id-ID"/>
        </w:rPr>
        <w:t xml:space="preserve"> alat </w:t>
      </w:r>
      <w:r w:rsidR="001C2C22" w:rsidRPr="0074480F">
        <w:rPr>
          <w:rFonts w:ascii="Times New Roman" w:hAnsi="Times New Roman" w:cs="Times New Roman"/>
          <w:sz w:val="24"/>
          <w:szCs w:val="24"/>
          <w:lang w:val="id-ID"/>
        </w:rPr>
        <w:t xml:space="preserve">eksistensi diri </w:t>
      </w:r>
      <w:r w:rsidR="0011081B">
        <w:rPr>
          <w:rFonts w:ascii="Times New Roman" w:hAnsi="Times New Roman" w:cs="Times New Roman"/>
          <w:sz w:val="24"/>
          <w:szCs w:val="24"/>
          <w:lang w:val="id-ID"/>
        </w:rPr>
        <w:t>yang membedakannya dengan penyair-penyair lain</w:t>
      </w:r>
      <w:r w:rsidR="001C2C22" w:rsidRPr="0074480F">
        <w:rPr>
          <w:rFonts w:ascii="Times New Roman" w:hAnsi="Times New Roman" w:cs="Times New Roman"/>
          <w:sz w:val="24"/>
          <w:szCs w:val="24"/>
          <w:lang w:val="id-ID"/>
        </w:rPr>
        <w:t xml:space="preserve">. </w:t>
      </w:r>
    </w:p>
    <w:p w:rsidR="0011081B" w:rsidRDefault="0011081B" w:rsidP="001C2C22">
      <w:pPr>
        <w:tabs>
          <w:tab w:val="left" w:pos="6379"/>
        </w:tabs>
        <w:spacing w:after="0" w:line="240" w:lineRule="auto"/>
        <w:ind w:firstLine="567"/>
        <w:contextualSpacing/>
        <w:jc w:val="both"/>
        <w:rPr>
          <w:rFonts w:ascii="Times New Roman" w:hAnsi="Times New Roman" w:cs="Times New Roman"/>
          <w:sz w:val="24"/>
          <w:szCs w:val="24"/>
          <w:lang w:val="id-ID"/>
        </w:rPr>
      </w:pPr>
    </w:p>
    <w:p w:rsidR="00CE2134" w:rsidRDefault="00CE2134" w:rsidP="001C2C22">
      <w:pPr>
        <w:tabs>
          <w:tab w:val="left" w:pos="6379"/>
        </w:tabs>
        <w:spacing w:after="0" w:line="240" w:lineRule="auto"/>
        <w:contextualSpacing/>
        <w:jc w:val="both"/>
        <w:rPr>
          <w:rFonts w:ascii="Times New Roman" w:hAnsi="Times New Roman" w:cs="Times New Roman"/>
          <w:sz w:val="24"/>
          <w:szCs w:val="24"/>
          <w:lang w:val="id-ID"/>
        </w:rPr>
      </w:pPr>
      <w:r w:rsidRPr="0074480F">
        <w:rPr>
          <w:rFonts w:ascii="Times New Roman" w:hAnsi="Times New Roman" w:cs="Times New Roman"/>
          <w:b/>
          <w:bCs/>
          <w:sz w:val="24"/>
          <w:szCs w:val="24"/>
        </w:rPr>
        <w:t>Kata kunci</w:t>
      </w:r>
      <w:r w:rsidRPr="0074480F">
        <w:rPr>
          <w:rFonts w:ascii="Times New Roman" w:hAnsi="Times New Roman" w:cs="Times New Roman"/>
          <w:sz w:val="24"/>
          <w:szCs w:val="24"/>
        </w:rPr>
        <w:t xml:space="preserve">: </w:t>
      </w:r>
      <w:r w:rsidR="00B84292" w:rsidRPr="0074480F">
        <w:rPr>
          <w:rFonts w:ascii="Times New Roman" w:hAnsi="Times New Roman" w:cs="Times New Roman"/>
          <w:sz w:val="24"/>
          <w:szCs w:val="24"/>
          <w:lang w:val="id-ID"/>
        </w:rPr>
        <w:t>p</w:t>
      </w:r>
      <w:r w:rsidR="001C2C22">
        <w:rPr>
          <w:rFonts w:ascii="Times New Roman" w:hAnsi="Times New Roman" w:cs="Times New Roman"/>
          <w:sz w:val="24"/>
          <w:szCs w:val="24"/>
          <w:lang w:val="id-ID"/>
        </w:rPr>
        <w:t>uisi,</w:t>
      </w:r>
      <w:r w:rsidR="00B84292" w:rsidRPr="0074480F">
        <w:rPr>
          <w:rFonts w:ascii="Times New Roman" w:hAnsi="Times New Roman" w:cs="Times New Roman"/>
          <w:sz w:val="24"/>
          <w:szCs w:val="24"/>
          <w:lang w:val="id-ID"/>
        </w:rPr>
        <w:t xml:space="preserve"> jembut, postmodernisme, </w:t>
      </w:r>
      <w:r w:rsidR="001C2C22">
        <w:rPr>
          <w:rFonts w:ascii="Times New Roman" w:hAnsi="Times New Roman" w:cs="Times New Roman"/>
          <w:sz w:val="24"/>
          <w:szCs w:val="24"/>
          <w:lang w:val="id-ID"/>
        </w:rPr>
        <w:t xml:space="preserve">parodi, camp, skizofrenia. </w:t>
      </w:r>
    </w:p>
    <w:p w:rsidR="00041F41" w:rsidRDefault="00041F41" w:rsidP="001C2C22">
      <w:pPr>
        <w:tabs>
          <w:tab w:val="left" w:pos="6379"/>
        </w:tabs>
        <w:spacing w:after="0" w:line="240" w:lineRule="auto"/>
        <w:contextualSpacing/>
        <w:jc w:val="both"/>
        <w:rPr>
          <w:rFonts w:ascii="Times New Roman" w:hAnsi="Times New Roman" w:cs="Times New Roman"/>
          <w:sz w:val="24"/>
          <w:szCs w:val="24"/>
          <w:lang w:val="id-ID"/>
        </w:rPr>
      </w:pPr>
    </w:p>
    <w:p w:rsidR="00041F41" w:rsidRDefault="00041F41" w:rsidP="001C2C22">
      <w:pPr>
        <w:tabs>
          <w:tab w:val="left" w:pos="6379"/>
        </w:tabs>
        <w:spacing w:after="0" w:line="240" w:lineRule="auto"/>
        <w:contextualSpacing/>
        <w:jc w:val="both"/>
        <w:rPr>
          <w:rFonts w:ascii="Times New Roman" w:hAnsi="Times New Roman" w:cs="Times New Roman"/>
          <w:sz w:val="24"/>
          <w:szCs w:val="24"/>
          <w:lang w:val="id-ID"/>
        </w:rPr>
      </w:pPr>
    </w:p>
    <w:p w:rsidR="00041F41" w:rsidRDefault="00041F41" w:rsidP="001C2C22">
      <w:pPr>
        <w:tabs>
          <w:tab w:val="left" w:pos="6379"/>
        </w:tabs>
        <w:spacing w:after="0" w:line="240" w:lineRule="auto"/>
        <w:contextualSpacing/>
        <w:jc w:val="both"/>
        <w:rPr>
          <w:rFonts w:ascii="Times New Roman" w:hAnsi="Times New Roman" w:cs="Times New Roman"/>
          <w:sz w:val="24"/>
          <w:szCs w:val="24"/>
          <w:lang w:val="id-ID"/>
        </w:rPr>
      </w:pPr>
    </w:p>
    <w:p w:rsidR="00041F41" w:rsidRPr="0074480F" w:rsidRDefault="00041F41" w:rsidP="001C2C22">
      <w:pPr>
        <w:tabs>
          <w:tab w:val="left" w:pos="6379"/>
        </w:tabs>
        <w:spacing w:after="0" w:line="240" w:lineRule="auto"/>
        <w:contextualSpacing/>
        <w:jc w:val="both"/>
        <w:rPr>
          <w:rFonts w:ascii="Times New Roman" w:hAnsi="Times New Roman" w:cs="Times New Roman"/>
          <w:sz w:val="24"/>
          <w:szCs w:val="24"/>
        </w:rPr>
      </w:pPr>
    </w:p>
    <w:p w:rsidR="00CE2134" w:rsidRPr="0074480F" w:rsidRDefault="00CE2134" w:rsidP="00D8714C">
      <w:pPr>
        <w:spacing w:after="0" w:line="240" w:lineRule="auto"/>
        <w:ind w:firstLine="567"/>
        <w:contextualSpacing/>
        <w:jc w:val="both"/>
        <w:rPr>
          <w:rFonts w:ascii="Times New Roman" w:hAnsi="Times New Roman" w:cs="Times New Roman"/>
          <w:sz w:val="24"/>
          <w:szCs w:val="24"/>
        </w:rPr>
      </w:pPr>
    </w:p>
    <w:p w:rsidR="00B77C53" w:rsidRDefault="00B77C53" w:rsidP="00424C5D">
      <w:pPr>
        <w:pStyle w:val="ListParagraph"/>
        <w:numPr>
          <w:ilvl w:val="0"/>
          <w:numId w:val="1"/>
        </w:numPr>
        <w:spacing w:after="0" w:line="360" w:lineRule="auto"/>
        <w:ind w:left="284" w:hanging="284"/>
        <w:jc w:val="both"/>
        <w:rPr>
          <w:rFonts w:ascii="Times New Roman" w:hAnsi="Times New Roman" w:cs="Times New Roman"/>
          <w:b/>
          <w:sz w:val="24"/>
          <w:szCs w:val="24"/>
          <w:lang w:val="id-ID"/>
        </w:rPr>
        <w:sectPr w:rsidR="00B77C53" w:rsidSect="00D20417">
          <w:footerReference w:type="default" r:id="rId8"/>
          <w:pgSz w:w="12240" w:h="15840"/>
          <w:pgMar w:top="2268" w:right="1750" w:bottom="1985" w:left="2268" w:header="708" w:footer="708" w:gutter="0"/>
          <w:cols w:space="708"/>
          <w:docGrid w:linePitch="360"/>
        </w:sectPr>
      </w:pPr>
    </w:p>
    <w:p w:rsidR="00F86CE9" w:rsidRPr="0074480F" w:rsidRDefault="0074480F" w:rsidP="00B77C53">
      <w:pPr>
        <w:pStyle w:val="ListParagraph"/>
        <w:numPr>
          <w:ilvl w:val="0"/>
          <w:numId w:val="1"/>
        </w:numPr>
        <w:spacing w:after="0" w:line="240" w:lineRule="auto"/>
        <w:ind w:left="284" w:hanging="284"/>
        <w:jc w:val="both"/>
        <w:rPr>
          <w:rFonts w:ascii="Times New Roman" w:hAnsi="Times New Roman" w:cs="Times New Roman"/>
          <w:b/>
          <w:sz w:val="24"/>
          <w:szCs w:val="24"/>
          <w:lang w:val="id-ID"/>
        </w:rPr>
      </w:pPr>
      <w:r w:rsidRPr="0074480F">
        <w:rPr>
          <w:rFonts w:ascii="Times New Roman" w:hAnsi="Times New Roman" w:cs="Times New Roman"/>
          <w:b/>
          <w:sz w:val="24"/>
          <w:szCs w:val="24"/>
          <w:lang w:val="id-ID"/>
        </w:rPr>
        <w:lastRenderedPageBreak/>
        <w:t>PENDAHULUAN</w:t>
      </w:r>
    </w:p>
    <w:p w:rsidR="0074480F" w:rsidRPr="0074480F" w:rsidRDefault="0074480F" w:rsidP="00B77C53">
      <w:pPr>
        <w:pStyle w:val="ListParagraph"/>
        <w:numPr>
          <w:ilvl w:val="0"/>
          <w:numId w:val="3"/>
        </w:numPr>
        <w:spacing w:after="0" w:line="240" w:lineRule="auto"/>
        <w:ind w:left="284" w:hanging="284"/>
        <w:jc w:val="both"/>
        <w:rPr>
          <w:rFonts w:ascii="Times New Roman" w:hAnsi="Times New Roman" w:cs="Times New Roman"/>
          <w:b/>
          <w:sz w:val="24"/>
          <w:szCs w:val="24"/>
          <w:lang w:val="id-ID"/>
        </w:rPr>
      </w:pPr>
      <w:r w:rsidRPr="0074480F">
        <w:rPr>
          <w:rFonts w:ascii="Times New Roman" w:hAnsi="Times New Roman" w:cs="Times New Roman"/>
          <w:b/>
          <w:sz w:val="24"/>
          <w:szCs w:val="24"/>
          <w:lang w:val="id-ID"/>
        </w:rPr>
        <w:t>Sastra Bandingan</w:t>
      </w:r>
    </w:p>
    <w:p w:rsidR="004E3352" w:rsidRPr="0074480F" w:rsidRDefault="00D8714C" w:rsidP="00B77C53">
      <w:pPr>
        <w:spacing w:after="0" w:line="240" w:lineRule="auto"/>
        <w:ind w:firstLine="567"/>
        <w:contextualSpacing/>
        <w:jc w:val="both"/>
        <w:rPr>
          <w:rFonts w:ascii="Times New Roman" w:hAnsi="Times New Roman" w:cs="Times New Roman"/>
          <w:sz w:val="24"/>
          <w:szCs w:val="24"/>
          <w:lang w:val="id-ID"/>
        </w:rPr>
      </w:pPr>
      <w:r w:rsidRPr="0074480F">
        <w:rPr>
          <w:rFonts w:ascii="Times New Roman" w:hAnsi="Times New Roman" w:cs="Times New Roman"/>
          <w:sz w:val="24"/>
          <w:szCs w:val="24"/>
        </w:rPr>
        <w:t xml:space="preserve">Sastra bandingan </w:t>
      </w:r>
      <w:r w:rsidRPr="0074480F">
        <w:rPr>
          <w:rFonts w:ascii="Times New Roman" w:hAnsi="Times New Roman" w:cs="Times New Roman"/>
          <w:sz w:val="24"/>
          <w:szCs w:val="24"/>
          <w:lang w:val="id-ID"/>
        </w:rPr>
        <w:t xml:space="preserve">merupakan </w:t>
      </w:r>
      <w:r w:rsidRPr="0074480F">
        <w:rPr>
          <w:rFonts w:ascii="Times New Roman" w:hAnsi="Times New Roman" w:cs="Times New Roman"/>
          <w:sz w:val="24"/>
          <w:szCs w:val="24"/>
        </w:rPr>
        <w:t xml:space="preserve">satu disiplin ilmu baru </w:t>
      </w:r>
      <w:r w:rsidRPr="0074480F">
        <w:rPr>
          <w:rFonts w:ascii="Times New Roman" w:hAnsi="Times New Roman" w:cs="Times New Roman"/>
          <w:sz w:val="24"/>
          <w:szCs w:val="24"/>
          <w:lang w:val="id-ID"/>
        </w:rPr>
        <w:t>dalam</w:t>
      </w:r>
      <w:r w:rsidRPr="0074480F">
        <w:rPr>
          <w:rFonts w:ascii="Times New Roman" w:hAnsi="Times New Roman" w:cs="Times New Roman"/>
          <w:sz w:val="24"/>
          <w:szCs w:val="24"/>
        </w:rPr>
        <w:t xml:space="preserve"> dunia sastra. </w:t>
      </w:r>
      <w:r w:rsidRPr="0074480F">
        <w:rPr>
          <w:rFonts w:ascii="Times New Roman" w:hAnsi="Times New Roman" w:cs="Times New Roman"/>
          <w:sz w:val="24"/>
          <w:szCs w:val="24"/>
          <w:lang w:val="id-ID"/>
        </w:rPr>
        <w:t>Namun, disiplin baru ini menarik perhatian para peneliti sastra karena peneliti akan mendapatkan tantangan baru dengan membandingkan dua atau lebih</w:t>
      </w:r>
      <w:r w:rsidRPr="0074480F">
        <w:rPr>
          <w:rFonts w:ascii="Times New Roman" w:hAnsi="Times New Roman" w:cs="Times New Roman"/>
          <w:sz w:val="24"/>
          <w:szCs w:val="24"/>
        </w:rPr>
        <w:t xml:space="preserve"> karya dengan </w:t>
      </w:r>
      <w:r w:rsidRPr="0074480F">
        <w:rPr>
          <w:rFonts w:ascii="Times New Roman" w:hAnsi="Times New Roman" w:cs="Times New Roman"/>
          <w:sz w:val="24"/>
          <w:szCs w:val="24"/>
          <w:lang w:val="id-ID"/>
        </w:rPr>
        <w:t>latar belakang bahasa dan budaya yang berbeda serta memiliki kompleksitas sastra yang beragam</w:t>
      </w:r>
      <w:r w:rsidRPr="0074480F">
        <w:rPr>
          <w:rFonts w:ascii="Times New Roman" w:hAnsi="Times New Roman" w:cs="Times New Roman"/>
          <w:sz w:val="24"/>
          <w:szCs w:val="24"/>
        </w:rPr>
        <w:t xml:space="preserve">. </w:t>
      </w:r>
      <w:r w:rsidR="00444E8A">
        <w:rPr>
          <w:rFonts w:ascii="Times New Roman" w:hAnsi="Times New Roman" w:cs="Times New Roman"/>
          <w:sz w:val="24"/>
          <w:szCs w:val="24"/>
          <w:lang w:val="id-ID"/>
        </w:rPr>
        <w:t xml:space="preserve">Disiplin ini </w:t>
      </w:r>
      <w:r w:rsidR="004E3352" w:rsidRPr="0074480F">
        <w:rPr>
          <w:rFonts w:ascii="Times New Roman" w:hAnsi="Times New Roman" w:cs="Times New Roman"/>
          <w:sz w:val="24"/>
          <w:szCs w:val="24"/>
        </w:rPr>
        <w:t xml:space="preserve">pertama kali dicetuskan oleh Sainte-Beuve, dalam sebuah artikel yang dimuat di </w:t>
      </w:r>
      <w:r w:rsidR="004E3352" w:rsidRPr="0074480F">
        <w:rPr>
          <w:rFonts w:ascii="Times New Roman" w:hAnsi="Times New Roman" w:cs="Times New Roman"/>
          <w:i/>
          <w:sz w:val="24"/>
          <w:szCs w:val="24"/>
        </w:rPr>
        <w:t>Revue des Deux Mondes</w:t>
      </w:r>
      <w:r w:rsidR="004E3352" w:rsidRPr="0074480F">
        <w:rPr>
          <w:rFonts w:ascii="Times New Roman" w:hAnsi="Times New Roman" w:cs="Times New Roman"/>
          <w:sz w:val="24"/>
          <w:szCs w:val="24"/>
        </w:rPr>
        <w:t xml:space="preserve"> terbitan tahun 1868.</w:t>
      </w:r>
      <w:r w:rsidR="004E3352" w:rsidRPr="0074480F">
        <w:rPr>
          <w:rFonts w:ascii="Times New Roman" w:hAnsi="Times New Roman" w:cs="Times New Roman"/>
          <w:sz w:val="24"/>
          <w:szCs w:val="24"/>
          <w:lang w:val="id-ID"/>
        </w:rPr>
        <w:t xml:space="preserve"> </w:t>
      </w:r>
      <w:r w:rsidR="004E3352" w:rsidRPr="0074480F">
        <w:rPr>
          <w:rFonts w:ascii="Times New Roman" w:hAnsi="Times New Roman" w:cs="Times New Roman"/>
          <w:sz w:val="24"/>
          <w:szCs w:val="24"/>
        </w:rPr>
        <w:t xml:space="preserve">Di abad ke-20, pengukuhan studi sastra bandingan terjadi ketika jurnal </w:t>
      </w:r>
      <w:r w:rsidR="004E3352" w:rsidRPr="0074480F">
        <w:rPr>
          <w:rFonts w:ascii="Times New Roman" w:hAnsi="Times New Roman" w:cs="Times New Roman"/>
          <w:i/>
          <w:sz w:val="24"/>
          <w:szCs w:val="24"/>
        </w:rPr>
        <w:t>Revue de Litterature Comparee</w:t>
      </w:r>
      <w:r w:rsidR="004E3352" w:rsidRPr="0074480F">
        <w:rPr>
          <w:rFonts w:ascii="Times New Roman" w:hAnsi="Times New Roman" w:cs="Times New Roman"/>
          <w:sz w:val="24"/>
          <w:szCs w:val="24"/>
        </w:rPr>
        <w:t xml:space="preserve"> diterbitkan pertama kali tahun 1921. Jurnal itu memuat karangan mengenai sejarah intelektual</w:t>
      </w:r>
      <w:r w:rsidR="004E3352" w:rsidRPr="0074480F">
        <w:rPr>
          <w:rFonts w:ascii="Times New Roman" w:hAnsi="Times New Roman" w:cs="Times New Roman"/>
          <w:sz w:val="24"/>
          <w:szCs w:val="24"/>
          <w:lang w:val="id-ID"/>
        </w:rPr>
        <w:t xml:space="preserve"> </w:t>
      </w:r>
      <w:r w:rsidR="004E3352" w:rsidRPr="0074480F">
        <w:rPr>
          <w:rFonts w:ascii="Times New Roman" w:hAnsi="Times New Roman" w:cs="Times New Roman"/>
          <w:sz w:val="24"/>
          <w:szCs w:val="24"/>
        </w:rPr>
        <w:t xml:space="preserve">dalam melacak pengaruh dan hubungan melewati batas-batas kebahasaan. </w:t>
      </w:r>
      <w:r w:rsidR="004E3352" w:rsidRPr="0074480F">
        <w:rPr>
          <w:rFonts w:ascii="Times New Roman" w:hAnsi="Times New Roman" w:cs="Times New Roman"/>
          <w:sz w:val="24"/>
          <w:szCs w:val="24"/>
          <w:lang w:val="id-ID"/>
        </w:rPr>
        <w:t>Pengaruh d</w:t>
      </w:r>
      <w:r w:rsidR="004E3352" w:rsidRPr="0074480F">
        <w:rPr>
          <w:rFonts w:ascii="Times New Roman" w:hAnsi="Times New Roman" w:cs="Times New Roman"/>
          <w:sz w:val="24"/>
          <w:szCs w:val="24"/>
        </w:rPr>
        <w:t>rama-drama Shakespeare dalam kesusastraan Jerman dan Perancis</w:t>
      </w:r>
      <w:r w:rsidR="004E3352" w:rsidRPr="0074480F">
        <w:rPr>
          <w:rFonts w:ascii="Times New Roman" w:hAnsi="Times New Roman" w:cs="Times New Roman"/>
          <w:sz w:val="24"/>
          <w:szCs w:val="24"/>
          <w:lang w:val="id-ID"/>
        </w:rPr>
        <w:t xml:space="preserve"> menjadi salah satu objek kajian. </w:t>
      </w:r>
    </w:p>
    <w:p w:rsidR="009B2346" w:rsidRPr="0074480F" w:rsidRDefault="00D8714C" w:rsidP="00B77C53">
      <w:pPr>
        <w:spacing w:after="0" w:line="240" w:lineRule="auto"/>
        <w:ind w:firstLine="567"/>
        <w:contextualSpacing/>
        <w:jc w:val="both"/>
        <w:rPr>
          <w:rFonts w:ascii="Times New Roman" w:hAnsi="Times New Roman" w:cs="Times New Roman"/>
          <w:sz w:val="24"/>
          <w:szCs w:val="24"/>
        </w:rPr>
      </w:pPr>
      <w:r w:rsidRPr="0074480F">
        <w:rPr>
          <w:rFonts w:ascii="Times New Roman" w:hAnsi="Times New Roman" w:cs="Times New Roman"/>
          <w:sz w:val="24"/>
          <w:szCs w:val="24"/>
        </w:rPr>
        <w:t xml:space="preserve">Sesuai dengan perkembangan </w:t>
      </w:r>
      <w:r w:rsidRPr="0074480F">
        <w:rPr>
          <w:rFonts w:ascii="Times New Roman" w:hAnsi="Times New Roman" w:cs="Times New Roman"/>
          <w:sz w:val="24"/>
          <w:szCs w:val="24"/>
          <w:lang w:val="id-ID"/>
        </w:rPr>
        <w:t>zaman, beberapa ahli menemukan</w:t>
      </w:r>
      <w:r w:rsidRPr="0074480F">
        <w:rPr>
          <w:rFonts w:ascii="Times New Roman" w:hAnsi="Times New Roman" w:cs="Times New Roman"/>
          <w:sz w:val="24"/>
          <w:szCs w:val="24"/>
        </w:rPr>
        <w:t xml:space="preserve"> </w:t>
      </w:r>
      <w:r w:rsidRPr="0074480F">
        <w:rPr>
          <w:rFonts w:ascii="Times New Roman" w:hAnsi="Times New Roman" w:cs="Times New Roman"/>
          <w:sz w:val="24"/>
          <w:szCs w:val="24"/>
          <w:lang w:val="id-ID"/>
        </w:rPr>
        <w:t xml:space="preserve">setidaknya tiga </w:t>
      </w:r>
      <w:r w:rsidRPr="0074480F">
        <w:rPr>
          <w:rFonts w:ascii="Times New Roman" w:hAnsi="Times New Roman" w:cs="Times New Roman"/>
          <w:sz w:val="24"/>
          <w:szCs w:val="24"/>
        </w:rPr>
        <w:t>aliran berbeda yang mempunyai opini tentang sastra bandingan.</w:t>
      </w:r>
      <w:r w:rsidRPr="0074480F">
        <w:rPr>
          <w:rFonts w:ascii="Times New Roman" w:hAnsi="Times New Roman" w:cs="Times New Roman"/>
          <w:sz w:val="24"/>
          <w:szCs w:val="24"/>
          <w:lang w:val="id-ID"/>
        </w:rPr>
        <w:t xml:space="preserve"> Ketiga aliran tersebut adalah aliran </w:t>
      </w:r>
      <w:r w:rsidRPr="0074480F">
        <w:rPr>
          <w:rFonts w:ascii="Times New Roman" w:hAnsi="Times New Roman" w:cs="Times New Roman"/>
          <w:sz w:val="24"/>
          <w:szCs w:val="24"/>
        </w:rPr>
        <w:t>P</w:t>
      </w:r>
      <w:r w:rsidR="002A74C1" w:rsidRPr="0074480F">
        <w:rPr>
          <w:rFonts w:ascii="Times New Roman" w:hAnsi="Times New Roman" w:cs="Times New Roman"/>
          <w:sz w:val="24"/>
          <w:szCs w:val="24"/>
          <w:lang w:val="id-ID"/>
        </w:rPr>
        <w:t>e</w:t>
      </w:r>
      <w:r w:rsidRPr="0074480F">
        <w:rPr>
          <w:rFonts w:ascii="Times New Roman" w:hAnsi="Times New Roman" w:cs="Times New Roman"/>
          <w:sz w:val="24"/>
          <w:szCs w:val="24"/>
        </w:rPr>
        <w:t>rancis</w:t>
      </w:r>
      <w:r w:rsidRPr="0074480F">
        <w:rPr>
          <w:rFonts w:ascii="Times New Roman" w:hAnsi="Times New Roman" w:cs="Times New Roman"/>
          <w:sz w:val="24"/>
          <w:szCs w:val="24"/>
          <w:lang w:val="id-ID"/>
        </w:rPr>
        <w:t xml:space="preserve">, aliran </w:t>
      </w:r>
      <w:r w:rsidRPr="0074480F">
        <w:rPr>
          <w:rFonts w:ascii="Times New Roman" w:hAnsi="Times New Roman" w:cs="Times New Roman"/>
          <w:sz w:val="24"/>
          <w:szCs w:val="24"/>
        </w:rPr>
        <w:t>Amerika</w:t>
      </w:r>
      <w:r w:rsidRPr="0074480F">
        <w:rPr>
          <w:rFonts w:ascii="Times New Roman" w:hAnsi="Times New Roman" w:cs="Times New Roman"/>
          <w:sz w:val="24"/>
          <w:szCs w:val="24"/>
          <w:lang w:val="id-ID"/>
        </w:rPr>
        <w:t>, dan aliran Damono (Indonesia)</w:t>
      </w:r>
      <w:r w:rsidR="002A74C1" w:rsidRPr="0074480F">
        <w:rPr>
          <w:rFonts w:ascii="Times New Roman" w:hAnsi="Times New Roman" w:cs="Times New Roman"/>
          <w:sz w:val="24"/>
          <w:szCs w:val="24"/>
          <w:lang w:val="id-ID"/>
        </w:rPr>
        <w:t xml:space="preserve"> (Noor, Redyanto. 2015 hlm 139-159)</w:t>
      </w:r>
      <w:r w:rsidRPr="0074480F">
        <w:rPr>
          <w:rFonts w:ascii="Times New Roman" w:hAnsi="Times New Roman" w:cs="Times New Roman"/>
          <w:sz w:val="24"/>
          <w:szCs w:val="24"/>
        </w:rPr>
        <w:t xml:space="preserve">. </w:t>
      </w:r>
      <w:r w:rsidR="002A74C1" w:rsidRPr="0074480F">
        <w:rPr>
          <w:rFonts w:ascii="Times New Roman" w:hAnsi="Times New Roman" w:cs="Times New Roman"/>
          <w:sz w:val="24"/>
          <w:szCs w:val="24"/>
          <w:lang w:val="id-ID"/>
        </w:rPr>
        <w:t>P</w:t>
      </w:r>
      <w:r w:rsidRPr="0074480F">
        <w:rPr>
          <w:rFonts w:ascii="Times New Roman" w:hAnsi="Times New Roman" w:cs="Times New Roman"/>
          <w:sz w:val="24"/>
          <w:szCs w:val="24"/>
        </w:rPr>
        <w:t>erbedaan</w:t>
      </w:r>
      <w:r w:rsidRPr="0074480F">
        <w:rPr>
          <w:rFonts w:ascii="Times New Roman" w:hAnsi="Times New Roman" w:cs="Times New Roman"/>
          <w:sz w:val="24"/>
          <w:szCs w:val="24"/>
          <w:lang w:val="id-ID"/>
        </w:rPr>
        <w:t xml:space="preserve"> ketiga</w:t>
      </w:r>
      <w:r w:rsidR="002A74C1" w:rsidRPr="0074480F">
        <w:rPr>
          <w:rFonts w:ascii="Times New Roman" w:hAnsi="Times New Roman" w:cs="Times New Roman"/>
          <w:sz w:val="24"/>
          <w:szCs w:val="24"/>
          <w:lang w:val="id-ID"/>
        </w:rPr>
        <w:t xml:space="preserve"> aliran tersebut sebenarnya</w:t>
      </w:r>
      <w:r w:rsidRPr="0074480F">
        <w:rPr>
          <w:rFonts w:ascii="Times New Roman" w:hAnsi="Times New Roman" w:cs="Times New Roman"/>
          <w:sz w:val="24"/>
          <w:szCs w:val="24"/>
        </w:rPr>
        <w:t xml:space="preserve"> terletak pada bagaimana sastra bandingan itu diaplikasikan pada suatu karya.</w:t>
      </w:r>
      <w:r w:rsidR="002A74C1" w:rsidRPr="0074480F">
        <w:rPr>
          <w:rFonts w:ascii="Times New Roman" w:hAnsi="Times New Roman" w:cs="Times New Roman"/>
          <w:sz w:val="24"/>
          <w:szCs w:val="24"/>
          <w:lang w:val="id-ID"/>
        </w:rPr>
        <w:t xml:space="preserve"> A</w:t>
      </w:r>
      <w:r w:rsidRPr="0074480F">
        <w:rPr>
          <w:rFonts w:ascii="Times New Roman" w:hAnsi="Times New Roman" w:cs="Times New Roman"/>
          <w:sz w:val="24"/>
          <w:szCs w:val="24"/>
        </w:rPr>
        <w:t xml:space="preserve">liran </w:t>
      </w:r>
      <w:r w:rsidR="002A74C1" w:rsidRPr="0074480F">
        <w:rPr>
          <w:rFonts w:ascii="Times New Roman" w:hAnsi="Times New Roman" w:cs="Times New Roman"/>
          <w:sz w:val="24"/>
          <w:szCs w:val="24"/>
          <w:lang w:val="id-ID"/>
        </w:rPr>
        <w:t>Pe</w:t>
      </w:r>
      <w:r w:rsidRPr="0074480F">
        <w:rPr>
          <w:rFonts w:ascii="Times New Roman" w:hAnsi="Times New Roman" w:cs="Times New Roman"/>
          <w:sz w:val="24"/>
          <w:szCs w:val="24"/>
        </w:rPr>
        <w:t xml:space="preserve">rancis hanya menganjurkan karya yang sama ketika membandingkannya, cerpen dengan </w:t>
      </w:r>
      <w:r w:rsidRPr="0074480F">
        <w:rPr>
          <w:rFonts w:ascii="Times New Roman" w:hAnsi="Times New Roman" w:cs="Times New Roman"/>
          <w:sz w:val="24"/>
          <w:szCs w:val="24"/>
        </w:rPr>
        <w:lastRenderedPageBreak/>
        <w:t xml:space="preserve">cerpen, novel dengan novel dll. Aliran </w:t>
      </w:r>
      <w:r w:rsidR="002A74C1" w:rsidRPr="0074480F">
        <w:rPr>
          <w:rFonts w:ascii="Times New Roman" w:hAnsi="Times New Roman" w:cs="Times New Roman"/>
          <w:sz w:val="24"/>
          <w:szCs w:val="24"/>
          <w:lang w:val="id-ID"/>
        </w:rPr>
        <w:t>A</w:t>
      </w:r>
      <w:r w:rsidRPr="0074480F">
        <w:rPr>
          <w:rFonts w:ascii="Times New Roman" w:hAnsi="Times New Roman" w:cs="Times New Roman"/>
          <w:sz w:val="24"/>
          <w:szCs w:val="24"/>
        </w:rPr>
        <w:t xml:space="preserve">merika lebih liberal, lebih maju, dari apa yang didefinisikan </w:t>
      </w:r>
      <w:r w:rsidR="002A74C1" w:rsidRPr="0074480F">
        <w:rPr>
          <w:rFonts w:ascii="Times New Roman" w:hAnsi="Times New Roman" w:cs="Times New Roman"/>
          <w:sz w:val="24"/>
          <w:szCs w:val="24"/>
          <w:lang w:val="id-ID"/>
        </w:rPr>
        <w:t>oleh aliran</w:t>
      </w:r>
      <w:r w:rsidRPr="0074480F">
        <w:rPr>
          <w:rFonts w:ascii="Times New Roman" w:hAnsi="Times New Roman" w:cs="Times New Roman"/>
          <w:sz w:val="24"/>
          <w:szCs w:val="24"/>
        </w:rPr>
        <w:t xml:space="preserve"> P</w:t>
      </w:r>
      <w:r w:rsidR="002A74C1" w:rsidRPr="0074480F">
        <w:rPr>
          <w:rFonts w:ascii="Times New Roman" w:hAnsi="Times New Roman" w:cs="Times New Roman"/>
          <w:sz w:val="24"/>
          <w:szCs w:val="24"/>
          <w:lang w:val="id-ID"/>
        </w:rPr>
        <w:t>e</w:t>
      </w:r>
      <w:r w:rsidRPr="0074480F">
        <w:rPr>
          <w:rFonts w:ascii="Times New Roman" w:hAnsi="Times New Roman" w:cs="Times New Roman"/>
          <w:sz w:val="24"/>
          <w:szCs w:val="24"/>
        </w:rPr>
        <w:t>rancis</w:t>
      </w:r>
      <w:r w:rsidR="002A74C1" w:rsidRPr="0074480F">
        <w:rPr>
          <w:rFonts w:ascii="Times New Roman" w:hAnsi="Times New Roman" w:cs="Times New Roman"/>
          <w:sz w:val="24"/>
          <w:szCs w:val="24"/>
          <w:lang w:val="id-ID"/>
        </w:rPr>
        <w:t xml:space="preserve"> yang memungkinkan pembandingan antargagrak sastra (</w:t>
      </w:r>
      <w:r w:rsidR="002A74C1" w:rsidRPr="0074480F">
        <w:rPr>
          <w:rFonts w:ascii="Times New Roman" w:hAnsi="Times New Roman" w:cs="Times New Roman"/>
          <w:i/>
          <w:sz w:val="24"/>
          <w:szCs w:val="24"/>
          <w:lang w:val="id-ID"/>
        </w:rPr>
        <w:t>cross genre</w:t>
      </w:r>
      <w:r w:rsidR="002A74C1" w:rsidRPr="0074480F">
        <w:rPr>
          <w:rFonts w:ascii="Times New Roman" w:hAnsi="Times New Roman" w:cs="Times New Roman"/>
          <w:sz w:val="24"/>
          <w:szCs w:val="24"/>
          <w:lang w:val="id-ID"/>
        </w:rPr>
        <w:t>)</w:t>
      </w:r>
      <w:r w:rsidRPr="0074480F">
        <w:rPr>
          <w:rFonts w:ascii="Times New Roman" w:hAnsi="Times New Roman" w:cs="Times New Roman"/>
          <w:sz w:val="24"/>
          <w:szCs w:val="24"/>
        </w:rPr>
        <w:t xml:space="preserve">. </w:t>
      </w:r>
      <w:r w:rsidR="009B2346" w:rsidRPr="0074480F">
        <w:rPr>
          <w:rFonts w:ascii="Times New Roman" w:hAnsi="Times New Roman" w:cs="Times New Roman"/>
          <w:sz w:val="24"/>
          <w:szCs w:val="24"/>
          <w:lang w:val="id-ID"/>
        </w:rPr>
        <w:t xml:space="preserve">Aliran ketiga adalah aliran Damono yang memiliki kesamaan pandangan pemilihan objek seperti aliran Amerika tetapi dengan penambahan kriteria karya yang merupakan kritisi atas pandangan Remak yang </w:t>
      </w:r>
      <w:r w:rsidR="009B2346" w:rsidRPr="0074480F">
        <w:rPr>
          <w:rFonts w:ascii="Times New Roman" w:hAnsi="Times New Roman" w:cs="Times New Roman"/>
          <w:sz w:val="24"/>
          <w:szCs w:val="24"/>
        </w:rPr>
        <w:t xml:space="preserve">menyiratkan bahwa </w:t>
      </w:r>
      <w:r w:rsidR="009B2346" w:rsidRPr="0074480F">
        <w:rPr>
          <w:rFonts w:ascii="Times New Roman" w:hAnsi="Times New Roman" w:cs="Times New Roman"/>
          <w:sz w:val="24"/>
          <w:szCs w:val="24"/>
          <w:lang w:val="id-ID"/>
        </w:rPr>
        <w:t>‘</w:t>
      </w:r>
      <w:r w:rsidR="009B2346" w:rsidRPr="0074480F">
        <w:rPr>
          <w:rFonts w:ascii="Times New Roman" w:hAnsi="Times New Roman" w:cs="Times New Roman"/>
          <w:sz w:val="24"/>
          <w:szCs w:val="24"/>
        </w:rPr>
        <w:t xml:space="preserve">membanding-bandingkan karya sastra yang dihasilkan oleh suatu negara saja tidak bisa dinggap sastra bandingan karena tidak melampaui batas-batas negara. </w:t>
      </w:r>
      <w:r w:rsidR="009B2346" w:rsidRPr="0074480F">
        <w:rPr>
          <w:rFonts w:ascii="Times New Roman" w:hAnsi="Times New Roman" w:cs="Times New Roman"/>
          <w:sz w:val="24"/>
          <w:szCs w:val="24"/>
          <w:lang w:val="id-ID"/>
        </w:rPr>
        <w:t>Damono melihat p</w:t>
      </w:r>
      <w:r w:rsidR="009B2346" w:rsidRPr="0074480F">
        <w:rPr>
          <w:rFonts w:ascii="Times New Roman" w:hAnsi="Times New Roman" w:cs="Times New Roman"/>
          <w:sz w:val="24"/>
          <w:szCs w:val="24"/>
        </w:rPr>
        <w:t xml:space="preserve">andangan </w:t>
      </w:r>
      <w:r w:rsidR="009B2346" w:rsidRPr="0074480F">
        <w:rPr>
          <w:rFonts w:ascii="Times New Roman" w:hAnsi="Times New Roman" w:cs="Times New Roman"/>
          <w:sz w:val="24"/>
          <w:szCs w:val="24"/>
          <w:lang w:val="id-ID"/>
        </w:rPr>
        <w:t xml:space="preserve">Remak </w:t>
      </w:r>
      <w:r w:rsidR="009B2346" w:rsidRPr="0074480F">
        <w:rPr>
          <w:rFonts w:ascii="Times New Roman" w:hAnsi="Times New Roman" w:cs="Times New Roman"/>
          <w:sz w:val="24"/>
          <w:szCs w:val="24"/>
        </w:rPr>
        <w:t>ini menimbulkan masalah karena dalam sebuah negara bisa saja terdapat dua atau lebih bahasa yang berbeda, yang masing-masing memiliki ciri-ciri kebudayaan yang berbeda pula’. Perbedaan dua bahasa memungkinkan adanya perbedaan sejarah perkembangan bahasa tersebut dan juga perkembangan sejarah pemikiran masyarakatnya</w:t>
      </w:r>
      <w:r w:rsidR="00B77C53">
        <w:rPr>
          <w:rFonts w:ascii="Times New Roman" w:hAnsi="Times New Roman" w:cs="Times New Roman"/>
          <w:sz w:val="24"/>
          <w:szCs w:val="24"/>
          <w:lang w:val="id-ID"/>
        </w:rPr>
        <w:t xml:space="preserve"> (</w:t>
      </w:r>
      <w:r w:rsidR="00B77C53" w:rsidRPr="004E3352">
        <w:rPr>
          <w:rFonts w:ascii="Times New Roman" w:hAnsi="Times New Roman" w:cs="Times New Roman"/>
          <w:sz w:val="20"/>
          <w:szCs w:val="20"/>
        </w:rPr>
        <w:t>Damono, Sapardi Djoko. 2009</w:t>
      </w:r>
      <w:r w:rsidR="00B77C53">
        <w:rPr>
          <w:rFonts w:ascii="Times New Roman" w:hAnsi="Times New Roman" w:cs="Times New Roman"/>
          <w:sz w:val="20"/>
          <w:szCs w:val="20"/>
          <w:lang w:val="id-ID"/>
        </w:rPr>
        <w:t>)</w:t>
      </w:r>
      <w:r w:rsidR="009B2346" w:rsidRPr="0074480F">
        <w:rPr>
          <w:rFonts w:ascii="Times New Roman" w:hAnsi="Times New Roman" w:cs="Times New Roman"/>
          <w:sz w:val="24"/>
          <w:szCs w:val="24"/>
        </w:rPr>
        <w:t xml:space="preserve">. </w:t>
      </w:r>
    </w:p>
    <w:p w:rsidR="00820FF4" w:rsidRPr="0074480F" w:rsidRDefault="009B2346" w:rsidP="00B77C53">
      <w:pPr>
        <w:spacing w:after="0" w:line="240" w:lineRule="auto"/>
        <w:ind w:firstLine="567"/>
        <w:contextualSpacing/>
        <w:jc w:val="both"/>
        <w:rPr>
          <w:rFonts w:ascii="Times New Roman" w:hAnsi="Times New Roman" w:cs="Times New Roman"/>
          <w:sz w:val="24"/>
          <w:szCs w:val="24"/>
          <w:lang w:val="id-ID"/>
        </w:rPr>
      </w:pPr>
      <w:r w:rsidRPr="0074480F">
        <w:rPr>
          <w:rFonts w:ascii="Times New Roman" w:hAnsi="Times New Roman" w:cs="Times New Roman"/>
          <w:sz w:val="24"/>
          <w:szCs w:val="24"/>
          <w:lang w:val="id-ID"/>
        </w:rPr>
        <w:t xml:space="preserve">Selain ketiga aliran tersebut, penulis melihat satu aliran lain yang dapat diperhitungkan dalam penelitian sastra bandingan, yakni aliran Susan Bassnet. </w:t>
      </w:r>
      <w:r w:rsidR="009B52D0" w:rsidRPr="0074480F">
        <w:rPr>
          <w:rFonts w:ascii="Times New Roman" w:hAnsi="Times New Roman" w:cs="Times New Roman"/>
          <w:sz w:val="24"/>
          <w:szCs w:val="24"/>
          <w:lang w:val="id-ID"/>
        </w:rPr>
        <w:t>D</w:t>
      </w:r>
      <w:r w:rsidR="009B52D0" w:rsidRPr="0074480F">
        <w:rPr>
          <w:rFonts w:ascii="Times New Roman" w:hAnsi="Times New Roman" w:cs="Times New Roman"/>
          <w:sz w:val="24"/>
          <w:szCs w:val="24"/>
        </w:rPr>
        <w:t xml:space="preserve">alam bukunya </w:t>
      </w:r>
      <w:r w:rsidR="009B52D0" w:rsidRPr="0074480F">
        <w:rPr>
          <w:rFonts w:ascii="Times New Roman" w:hAnsi="Times New Roman" w:cs="Times New Roman"/>
          <w:i/>
          <w:sz w:val="24"/>
          <w:szCs w:val="24"/>
        </w:rPr>
        <w:t>A Critical Introduction to Comparative Literature</w:t>
      </w:r>
      <w:r w:rsidR="009B52D0" w:rsidRPr="0074480F">
        <w:rPr>
          <w:rFonts w:ascii="Times New Roman" w:hAnsi="Times New Roman" w:cs="Times New Roman"/>
          <w:i/>
          <w:sz w:val="24"/>
          <w:szCs w:val="24"/>
          <w:lang w:val="id-ID"/>
        </w:rPr>
        <w:t xml:space="preserve">, </w:t>
      </w:r>
      <w:r w:rsidR="009B52D0" w:rsidRPr="0074480F">
        <w:rPr>
          <w:rFonts w:ascii="Times New Roman" w:hAnsi="Times New Roman" w:cs="Times New Roman"/>
          <w:sz w:val="24"/>
          <w:szCs w:val="24"/>
          <w:lang w:val="id-ID"/>
        </w:rPr>
        <w:t>Bassnet</w:t>
      </w:r>
      <w:r w:rsidR="009B52D0" w:rsidRPr="0074480F">
        <w:rPr>
          <w:rFonts w:ascii="Times New Roman" w:hAnsi="Times New Roman" w:cs="Times New Roman"/>
          <w:sz w:val="24"/>
          <w:szCs w:val="24"/>
        </w:rPr>
        <w:t xml:space="preserve"> mengatakan bahwa sastra bandingan </w:t>
      </w:r>
      <w:r w:rsidR="009B52D0" w:rsidRPr="0074480F">
        <w:rPr>
          <w:rFonts w:ascii="Times New Roman" w:hAnsi="Times New Roman" w:cs="Times New Roman"/>
          <w:sz w:val="24"/>
          <w:szCs w:val="24"/>
          <w:lang w:val="id-ID"/>
        </w:rPr>
        <w:t xml:space="preserve">merupakan </w:t>
      </w:r>
      <w:r w:rsidR="009B52D0" w:rsidRPr="0074480F">
        <w:rPr>
          <w:rFonts w:ascii="Times New Roman" w:hAnsi="Times New Roman" w:cs="Times New Roman"/>
          <w:sz w:val="24"/>
          <w:szCs w:val="24"/>
        </w:rPr>
        <w:t>"</w:t>
      </w:r>
      <w:r w:rsidR="009B52D0" w:rsidRPr="0074480F">
        <w:rPr>
          <w:rFonts w:ascii="Times New Roman" w:hAnsi="Times New Roman" w:cs="Times New Roman"/>
          <w:i/>
          <w:sz w:val="24"/>
          <w:szCs w:val="24"/>
        </w:rPr>
        <w:t xml:space="preserve">The study of text across culture, that is interdisciplinary, and that it is concerned, with patterns communication in literature across </w:t>
      </w:r>
      <w:r w:rsidR="009B52D0" w:rsidRPr="0074480F">
        <w:rPr>
          <w:rFonts w:ascii="Times New Roman" w:hAnsi="Times New Roman" w:cs="Times New Roman"/>
          <w:i/>
          <w:sz w:val="24"/>
          <w:szCs w:val="24"/>
        </w:rPr>
        <w:lastRenderedPageBreak/>
        <w:t>both time and space</w:t>
      </w:r>
      <w:r w:rsidR="009B52D0" w:rsidRPr="0074480F">
        <w:rPr>
          <w:rFonts w:ascii="Times New Roman" w:hAnsi="Times New Roman" w:cs="Times New Roman"/>
          <w:i/>
          <w:sz w:val="24"/>
          <w:szCs w:val="24"/>
          <w:lang w:val="id-ID"/>
        </w:rPr>
        <w:t>”</w:t>
      </w:r>
      <w:r w:rsidR="00B77C53">
        <w:rPr>
          <w:rFonts w:ascii="Times New Roman" w:hAnsi="Times New Roman" w:cs="Times New Roman"/>
          <w:i/>
          <w:sz w:val="24"/>
          <w:szCs w:val="24"/>
          <w:lang w:val="id-ID"/>
        </w:rPr>
        <w:t xml:space="preserve"> </w:t>
      </w:r>
      <w:r w:rsidR="00B77C53">
        <w:rPr>
          <w:rFonts w:ascii="Times New Roman" w:hAnsi="Times New Roman" w:cs="Times New Roman"/>
          <w:sz w:val="24"/>
          <w:szCs w:val="24"/>
          <w:lang w:val="id-ID"/>
        </w:rPr>
        <w:t>(</w:t>
      </w:r>
      <w:r w:rsidR="00B77C53" w:rsidRPr="009B52D0">
        <w:rPr>
          <w:rFonts w:ascii="Times New Roman" w:hAnsi="Times New Roman" w:cs="Times New Roman"/>
          <w:lang w:val="id-ID"/>
        </w:rPr>
        <w:t>Bassnet, Sussan. 1993</w:t>
      </w:r>
      <w:r w:rsidR="00B77C53">
        <w:rPr>
          <w:rFonts w:ascii="Times New Roman" w:hAnsi="Times New Roman" w:cs="Times New Roman"/>
          <w:lang w:val="id-ID"/>
        </w:rPr>
        <w:t>)</w:t>
      </w:r>
      <w:r w:rsidR="004E367C" w:rsidRPr="0074480F">
        <w:rPr>
          <w:rFonts w:ascii="Times New Roman" w:hAnsi="Times New Roman" w:cs="Times New Roman"/>
          <w:sz w:val="24"/>
          <w:szCs w:val="24"/>
        </w:rPr>
        <w:t>.</w:t>
      </w:r>
      <w:r w:rsidR="004E367C" w:rsidRPr="0074480F">
        <w:rPr>
          <w:rFonts w:ascii="Times New Roman" w:hAnsi="Times New Roman" w:cs="Times New Roman"/>
          <w:sz w:val="24"/>
          <w:szCs w:val="24"/>
          <w:lang w:val="id-ID"/>
        </w:rPr>
        <w:t xml:space="preserve"> </w:t>
      </w:r>
      <w:r w:rsidR="009B52D0" w:rsidRPr="0074480F">
        <w:rPr>
          <w:rFonts w:ascii="Times New Roman" w:hAnsi="Times New Roman" w:cs="Times New Roman"/>
          <w:sz w:val="24"/>
          <w:szCs w:val="24"/>
        </w:rPr>
        <w:t xml:space="preserve">Bassnet menekankan agar karakter sastra yang dibandingkan itu setidaknya harus mempunyai perbedaan bahasa atau budaya dalam ruang dan waktu yang berbeda pula. </w:t>
      </w:r>
      <w:r w:rsidR="009B52D0" w:rsidRPr="0074480F">
        <w:rPr>
          <w:rFonts w:ascii="Times New Roman" w:hAnsi="Times New Roman" w:cs="Times New Roman"/>
          <w:sz w:val="24"/>
          <w:szCs w:val="24"/>
          <w:lang w:val="id-ID"/>
        </w:rPr>
        <w:t>Perbedaan-perbedaan tersebut menurut Bassnet</w:t>
      </w:r>
      <w:r w:rsidR="009B52D0" w:rsidRPr="0074480F">
        <w:rPr>
          <w:rFonts w:ascii="Times New Roman" w:hAnsi="Times New Roman" w:cs="Times New Roman"/>
          <w:sz w:val="24"/>
          <w:szCs w:val="24"/>
        </w:rPr>
        <w:t xml:space="preserve"> pada akhirnya akan membuat kita lebih luas dalam melihat obyek yang dianalisis.</w:t>
      </w:r>
      <w:r w:rsidR="009B52D0" w:rsidRPr="0074480F">
        <w:rPr>
          <w:rFonts w:ascii="Times New Roman" w:hAnsi="Times New Roman" w:cs="Times New Roman"/>
          <w:sz w:val="24"/>
          <w:szCs w:val="24"/>
          <w:lang w:val="id-ID"/>
        </w:rPr>
        <w:t xml:space="preserve"> Bassnet juga menambahkan bahwa pemilihan objek sastra bandingan juga dapat melibatkan salah satu atau bahkan dua atau lebih karya terjemahan. Hal ini menadai perbedaan dari ketiga aliran yang lain meskipun dalam hal pemilihan objek penelitian Bassnet cenderung mengikuti aliran Amerika. </w:t>
      </w:r>
      <w:r w:rsidR="00C638C3" w:rsidRPr="0074480F">
        <w:rPr>
          <w:rFonts w:ascii="Times New Roman" w:hAnsi="Times New Roman" w:cs="Times New Roman"/>
          <w:sz w:val="24"/>
          <w:szCs w:val="24"/>
          <w:lang w:val="id-ID"/>
        </w:rPr>
        <w:t xml:space="preserve">Dalam artikel jurnalnya yang berjudul </w:t>
      </w:r>
      <w:r w:rsidR="00C638C3" w:rsidRPr="0074480F">
        <w:rPr>
          <w:rFonts w:ascii="Times New Roman" w:hAnsi="Times New Roman" w:cs="Times New Roman"/>
          <w:sz w:val="24"/>
          <w:szCs w:val="24"/>
        </w:rPr>
        <w:t>“</w:t>
      </w:r>
      <w:r w:rsidR="00C638C3" w:rsidRPr="0074480F">
        <w:rPr>
          <w:rFonts w:ascii="Times New Roman" w:hAnsi="Times New Roman" w:cs="Times New Roman"/>
          <w:i/>
          <w:sz w:val="24"/>
          <w:szCs w:val="24"/>
        </w:rPr>
        <w:t>Reflections on Comparative Literature in the Twenty-First Century</w:t>
      </w:r>
      <w:r w:rsidR="00C638C3" w:rsidRPr="0074480F">
        <w:rPr>
          <w:rFonts w:ascii="Times New Roman" w:hAnsi="Times New Roman" w:cs="Times New Roman"/>
          <w:sz w:val="24"/>
          <w:szCs w:val="24"/>
          <w:lang w:val="id-ID"/>
        </w:rPr>
        <w:t xml:space="preserve">” </w:t>
      </w:r>
      <w:r w:rsidR="000966D8" w:rsidRPr="0074480F">
        <w:rPr>
          <w:rFonts w:ascii="Times New Roman" w:hAnsi="Times New Roman" w:cs="Times New Roman"/>
          <w:sz w:val="24"/>
          <w:szCs w:val="24"/>
          <w:lang w:val="id-ID"/>
        </w:rPr>
        <w:t xml:space="preserve">Bassnet mengakui termarginalnya karya terjemahan dalam studi sastra bandingan waktu lampau </w:t>
      </w:r>
      <w:r w:rsidR="00C638C3" w:rsidRPr="0074480F">
        <w:rPr>
          <w:rFonts w:ascii="Times New Roman" w:hAnsi="Times New Roman" w:cs="Times New Roman"/>
          <w:sz w:val="24"/>
          <w:szCs w:val="24"/>
          <w:lang w:val="id-ID"/>
        </w:rPr>
        <w:t>tetapi ia mengungkapkan pengakuan terjemahan sebagai pemain penting dalam sejarah dan inovasi sastra.</w:t>
      </w:r>
      <w:r w:rsidR="00820FF4" w:rsidRPr="00820FF4">
        <w:rPr>
          <w:rFonts w:ascii="Times New Roman" w:hAnsi="Times New Roman" w:cs="Times New Roman"/>
          <w:sz w:val="24"/>
          <w:szCs w:val="24"/>
          <w:lang w:val="id-ID"/>
        </w:rPr>
        <w:t xml:space="preserve"> </w:t>
      </w:r>
      <w:r w:rsidR="00820FF4" w:rsidRPr="0074480F">
        <w:rPr>
          <w:rFonts w:ascii="Times New Roman" w:hAnsi="Times New Roman" w:cs="Times New Roman"/>
          <w:sz w:val="24"/>
          <w:szCs w:val="24"/>
          <w:lang w:val="id-ID"/>
        </w:rPr>
        <w:t>Bassnet juga mengungkapkan pentingnya penerjemahan</w:t>
      </w:r>
      <w:r w:rsidR="00820FF4">
        <w:rPr>
          <w:rFonts w:ascii="Times New Roman" w:hAnsi="Times New Roman" w:cs="Times New Roman"/>
          <w:sz w:val="24"/>
          <w:szCs w:val="24"/>
          <w:lang w:val="id-ID"/>
        </w:rPr>
        <w:t xml:space="preserve"> dalam penelitian sastra bandingan, yakni sebagai media pemahaman internasional</w:t>
      </w:r>
      <w:r w:rsidR="00464FA3">
        <w:rPr>
          <w:rFonts w:ascii="Times New Roman" w:hAnsi="Times New Roman" w:cs="Times New Roman"/>
          <w:sz w:val="24"/>
          <w:szCs w:val="24"/>
          <w:lang w:val="id-ID"/>
        </w:rPr>
        <w:t>.</w:t>
      </w:r>
    </w:p>
    <w:p w:rsidR="000966D8" w:rsidRPr="0074480F" w:rsidRDefault="000966D8" w:rsidP="00B77C53">
      <w:pPr>
        <w:spacing w:after="0" w:line="240" w:lineRule="auto"/>
        <w:ind w:firstLine="567"/>
        <w:contextualSpacing/>
        <w:jc w:val="both"/>
        <w:rPr>
          <w:rFonts w:ascii="Times New Roman" w:hAnsi="Times New Roman" w:cs="Times New Roman"/>
          <w:sz w:val="24"/>
          <w:szCs w:val="24"/>
          <w:lang w:val="id-ID"/>
        </w:rPr>
      </w:pPr>
    </w:p>
    <w:p w:rsidR="000966D8" w:rsidRPr="0074480F" w:rsidRDefault="000966D8" w:rsidP="00800DC5">
      <w:pPr>
        <w:spacing w:after="0" w:line="240" w:lineRule="auto"/>
        <w:ind w:right="71"/>
        <w:contextualSpacing/>
        <w:jc w:val="both"/>
        <w:rPr>
          <w:rFonts w:ascii="Times New Roman" w:hAnsi="Times New Roman" w:cs="Times New Roman"/>
          <w:sz w:val="20"/>
          <w:szCs w:val="20"/>
          <w:lang w:val="id-ID"/>
        </w:rPr>
      </w:pPr>
      <w:r w:rsidRPr="0074480F">
        <w:rPr>
          <w:rFonts w:ascii="Times New Roman" w:hAnsi="Times New Roman" w:cs="Times New Roman"/>
          <w:sz w:val="20"/>
          <w:szCs w:val="20"/>
        </w:rPr>
        <w:t>This is one of the ways in which translation studies research has served comparative literature well; whereas once translation was regarded as a marginal area within comparative literature, now it is acknowledged that translation has played a vital role in literary history and that great periods of literary innovation tend to be preceded by periods of intense translation activity.</w:t>
      </w:r>
      <w:r w:rsidR="00C638C3" w:rsidRPr="0074480F">
        <w:rPr>
          <w:rFonts w:ascii="Times New Roman" w:hAnsi="Times New Roman" w:cs="Times New Roman"/>
          <w:sz w:val="20"/>
          <w:szCs w:val="20"/>
          <w:lang w:val="id-ID"/>
        </w:rPr>
        <w:t xml:space="preserve"> (Bassnet, Sussan. </w:t>
      </w:r>
      <w:r w:rsidR="00C638C3" w:rsidRPr="0074480F">
        <w:rPr>
          <w:rFonts w:ascii="Times New Roman" w:hAnsi="Times New Roman" w:cs="Times New Roman"/>
          <w:sz w:val="20"/>
          <w:szCs w:val="20"/>
        </w:rPr>
        <w:t>2006</w:t>
      </w:r>
      <w:r w:rsidR="00C638C3" w:rsidRPr="0074480F">
        <w:rPr>
          <w:rFonts w:ascii="Times New Roman" w:hAnsi="Times New Roman" w:cs="Times New Roman"/>
          <w:sz w:val="20"/>
          <w:szCs w:val="20"/>
          <w:lang w:val="id-ID"/>
        </w:rPr>
        <w:t>)</w:t>
      </w:r>
    </w:p>
    <w:p w:rsidR="009B52D0" w:rsidRPr="0074480F" w:rsidRDefault="009B52D0" w:rsidP="00B77C53">
      <w:pPr>
        <w:spacing w:after="0" w:line="240" w:lineRule="auto"/>
        <w:ind w:firstLine="567"/>
        <w:contextualSpacing/>
        <w:jc w:val="both"/>
        <w:rPr>
          <w:rFonts w:ascii="Times New Roman" w:hAnsi="Times New Roman" w:cs="Times New Roman"/>
          <w:sz w:val="24"/>
          <w:szCs w:val="24"/>
        </w:rPr>
      </w:pPr>
    </w:p>
    <w:p w:rsidR="00D8714C" w:rsidRPr="0074480F" w:rsidRDefault="004E367C" w:rsidP="00B77C53">
      <w:pPr>
        <w:spacing w:after="0" w:line="240" w:lineRule="auto"/>
        <w:ind w:firstLine="567"/>
        <w:contextualSpacing/>
        <w:jc w:val="both"/>
        <w:rPr>
          <w:rFonts w:ascii="Times New Roman" w:hAnsi="Times New Roman" w:cs="Times New Roman"/>
          <w:sz w:val="24"/>
          <w:szCs w:val="24"/>
        </w:rPr>
      </w:pPr>
      <w:r w:rsidRPr="0074480F">
        <w:rPr>
          <w:rFonts w:ascii="Times New Roman" w:hAnsi="Times New Roman" w:cs="Times New Roman"/>
          <w:sz w:val="24"/>
          <w:szCs w:val="24"/>
          <w:lang w:val="id-ID"/>
        </w:rPr>
        <w:t>Terdapat</w:t>
      </w:r>
      <w:r w:rsidR="00D8714C" w:rsidRPr="0074480F">
        <w:rPr>
          <w:rFonts w:ascii="Times New Roman" w:hAnsi="Times New Roman" w:cs="Times New Roman"/>
          <w:sz w:val="24"/>
          <w:szCs w:val="24"/>
        </w:rPr>
        <w:t xml:space="preserve"> banyak persamaan </w:t>
      </w:r>
      <w:r w:rsidRPr="0074480F">
        <w:rPr>
          <w:rFonts w:ascii="Times New Roman" w:hAnsi="Times New Roman" w:cs="Times New Roman"/>
          <w:sz w:val="24"/>
          <w:szCs w:val="24"/>
          <w:lang w:val="id-ID"/>
        </w:rPr>
        <w:t>pendekatan sastra bandingan</w:t>
      </w:r>
      <w:r w:rsidR="00D8714C" w:rsidRPr="0074480F">
        <w:rPr>
          <w:rFonts w:ascii="Times New Roman" w:hAnsi="Times New Roman" w:cs="Times New Roman"/>
          <w:sz w:val="24"/>
          <w:szCs w:val="24"/>
        </w:rPr>
        <w:t xml:space="preserve"> aliran </w:t>
      </w:r>
      <w:r w:rsidRPr="0074480F">
        <w:rPr>
          <w:rFonts w:ascii="Times New Roman" w:hAnsi="Times New Roman" w:cs="Times New Roman"/>
          <w:sz w:val="24"/>
          <w:szCs w:val="24"/>
          <w:lang w:val="id-ID"/>
        </w:rPr>
        <w:t xml:space="preserve">Amerika, Damono, dan Bassnet tetapi penulis dalam kajian ini memilih pendekatan Bassnet yang merumuskan </w:t>
      </w:r>
      <w:r w:rsidRPr="0074480F">
        <w:rPr>
          <w:rFonts w:ascii="Times New Roman" w:hAnsi="Times New Roman" w:cs="Times New Roman"/>
          <w:sz w:val="24"/>
          <w:szCs w:val="24"/>
        </w:rPr>
        <w:t>sastra bandingan adalah suatu studi yang interdisipliner</w:t>
      </w:r>
      <w:r w:rsidRPr="0074480F">
        <w:rPr>
          <w:rFonts w:ascii="Times New Roman" w:hAnsi="Times New Roman" w:cs="Times New Roman"/>
          <w:sz w:val="24"/>
          <w:szCs w:val="24"/>
          <w:lang w:val="id-ID"/>
        </w:rPr>
        <w:t xml:space="preserve"> dengan m</w:t>
      </w:r>
      <w:r w:rsidRPr="0074480F">
        <w:rPr>
          <w:rFonts w:ascii="Times New Roman" w:hAnsi="Times New Roman" w:cs="Times New Roman"/>
          <w:sz w:val="24"/>
          <w:szCs w:val="24"/>
        </w:rPr>
        <w:t>elihat sastra tidak hanya terpa</w:t>
      </w:r>
      <w:r w:rsidRPr="0074480F">
        <w:rPr>
          <w:rFonts w:ascii="Times New Roman" w:hAnsi="Times New Roman" w:cs="Times New Roman"/>
          <w:sz w:val="24"/>
          <w:szCs w:val="24"/>
          <w:lang w:val="id-ID"/>
        </w:rPr>
        <w:t>k</w:t>
      </w:r>
      <w:r w:rsidRPr="0074480F">
        <w:rPr>
          <w:rFonts w:ascii="Times New Roman" w:hAnsi="Times New Roman" w:cs="Times New Roman"/>
          <w:sz w:val="24"/>
          <w:szCs w:val="24"/>
        </w:rPr>
        <w:t xml:space="preserve">u pada teks </w:t>
      </w:r>
      <w:r w:rsidRPr="0074480F">
        <w:rPr>
          <w:rFonts w:ascii="Times New Roman" w:hAnsi="Times New Roman" w:cs="Times New Roman"/>
          <w:sz w:val="24"/>
          <w:szCs w:val="24"/>
          <w:lang w:val="id-ID"/>
        </w:rPr>
        <w:t xml:space="preserve">asli </w:t>
      </w:r>
      <w:r w:rsidRPr="0074480F">
        <w:rPr>
          <w:rFonts w:ascii="Times New Roman" w:hAnsi="Times New Roman" w:cs="Times New Roman"/>
          <w:sz w:val="24"/>
          <w:szCs w:val="24"/>
        </w:rPr>
        <w:t>melainkan bisa meminjam pada teori-teori yang berhubungan</w:t>
      </w:r>
      <w:r w:rsidRPr="0074480F">
        <w:rPr>
          <w:rFonts w:ascii="Times New Roman" w:hAnsi="Times New Roman" w:cs="Times New Roman"/>
          <w:sz w:val="24"/>
          <w:szCs w:val="24"/>
          <w:lang w:val="id-ID"/>
        </w:rPr>
        <w:t xml:space="preserve"> dan dapat melibatkan karya terjemahan</w:t>
      </w:r>
      <w:r w:rsidRPr="0074480F">
        <w:rPr>
          <w:rFonts w:ascii="Times New Roman" w:hAnsi="Times New Roman" w:cs="Times New Roman"/>
          <w:sz w:val="24"/>
          <w:szCs w:val="24"/>
        </w:rPr>
        <w:t xml:space="preserve"> sesuai tujuan dan apa yang akan dianalisis oleh </w:t>
      </w:r>
      <w:r w:rsidRPr="0074480F">
        <w:rPr>
          <w:rFonts w:ascii="Times New Roman" w:hAnsi="Times New Roman" w:cs="Times New Roman"/>
          <w:sz w:val="24"/>
          <w:szCs w:val="24"/>
          <w:lang w:val="id-ID"/>
        </w:rPr>
        <w:t>penulis</w:t>
      </w:r>
      <w:r w:rsidR="00B77C53">
        <w:rPr>
          <w:rFonts w:ascii="Times New Roman" w:hAnsi="Times New Roman" w:cs="Times New Roman"/>
          <w:sz w:val="24"/>
          <w:szCs w:val="24"/>
          <w:lang w:val="id-ID"/>
        </w:rPr>
        <w:t xml:space="preserve"> (</w:t>
      </w:r>
      <w:r w:rsidR="00B77C53" w:rsidRPr="002B1EB8">
        <w:rPr>
          <w:rFonts w:ascii="Times New Roman" w:hAnsi="Times New Roman" w:cs="Times New Roman"/>
          <w:lang w:val="id-ID"/>
        </w:rPr>
        <w:t>Op Cit Bassnet, Sussan. 1993</w:t>
      </w:r>
      <w:r w:rsidR="00B77C53">
        <w:rPr>
          <w:rFonts w:ascii="Times New Roman" w:hAnsi="Times New Roman" w:cs="Times New Roman"/>
          <w:lang w:val="id-ID"/>
        </w:rPr>
        <w:t>)</w:t>
      </w:r>
      <w:r w:rsidR="00D8714C" w:rsidRPr="0074480F">
        <w:rPr>
          <w:rFonts w:ascii="Times New Roman" w:hAnsi="Times New Roman" w:cs="Times New Roman"/>
          <w:sz w:val="24"/>
          <w:szCs w:val="24"/>
        </w:rPr>
        <w:t>.</w:t>
      </w:r>
    </w:p>
    <w:p w:rsidR="00B77161" w:rsidRPr="0074480F" w:rsidRDefault="006C771E" w:rsidP="00B77C53">
      <w:pPr>
        <w:spacing w:after="0" w:line="240" w:lineRule="auto"/>
        <w:ind w:firstLine="567"/>
        <w:contextualSpacing/>
        <w:jc w:val="both"/>
        <w:rPr>
          <w:rFonts w:ascii="Times New Roman" w:hAnsi="Times New Roman" w:cs="Times New Roman"/>
          <w:b/>
          <w:sz w:val="24"/>
          <w:szCs w:val="24"/>
          <w:lang w:val="id-ID"/>
        </w:rPr>
      </w:pPr>
      <w:r w:rsidRPr="0074480F">
        <w:rPr>
          <w:rFonts w:ascii="Times New Roman" w:hAnsi="Times New Roman" w:cs="Times New Roman"/>
          <w:b/>
          <w:sz w:val="24"/>
          <w:szCs w:val="24"/>
          <w:lang w:val="id-ID"/>
        </w:rPr>
        <w:t xml:space="preserve"> </w:t>
      </w:r>
    </w:p>
    <w:p w:rsidR="005A262E" w:rsidRPr="0074480F" w:rsidRDefault="005A262E" w:rsidP="00B77C53">
      <w:pPr>
        <w:pStyle w:val="ListParagraph"/>
        <w:numPr>
          <w:ilvl w:val="0"/>
          <w:numId w:val="3"/>
        </w:numPr>
        <w:spacing w:after="0" w:line="240" w:lineRule="auto"/>
        <w:ind w:left="284" w:hanging="284"/>
        <w:jc w:val="both"/>
        <w:rPr>
          <w:rFonts w:ascii="Times New Roman" w:hAnsi="Times New Roman" w:cs="Times New Roman"/>
          <w:b/>
          <w:sz w:val="24"/>
          <w:szCs w:val="24"/>
          <w:lang w:val="id-ID"/>
        </w:rPr>
      </w:pPr>
      <w:r w:rsidRPr="0074480F">
        <w:rPr>
          <w:rFonts w:ascii="Times New Roman" w:hAnsi="Times New Roman" w:cs="Times New Roman"/>
          <w:b/>
          <w:sz w:val="24"/>
          <w:szCs w:val="24"/>
          <w:lang w:val="id-ID"/>
        </w:rPr>
        <w:t>Idiom Postmodernisme</w:t>
      </w:r>
    </w:p>
    <w:p w:rsidR="005A262E" w:rsidRDefault="005A262E" w:rsidP="00B77C53">
      <w:pPr>
        <w:pStyle w:val="Header"/>
        <w:ind w:firstLine="567"/>
        <w:contextualSpacing/>
        <w:jc w:val="both"/>
        <w:rPr>
          <w:rFonts w:ascii="Times New Roman" w:hAnsi="Times New Roman" w:cs="Times New Roman"/>
          <w:sz w:val="24"/>
          <w:szCs w:val="24"/>
        </w:rPr>
      </w:pPr>
      <w:r w:rsidRPr="0074480F">
        <w:rPr>
          <w:rFonts w:ascii="Times New Roman" w:hAnsi="Times New Roman" w:cs="Times New Roman"/>
          <w:sz w:val="24"/>
          <w:szCs w:val="24"/>
          <w:lang w:val="id-ID"/>
        </w:rPr>
        <w:t>Gejala atau kecenderungan</w:t>
      </w:r>
      <w:r w:rsidRPr="0074480F">
        <w:rPr>
          <w:rFonts w:ascii="Times New Roman" w:hAnsi="Times New Roman" w:cs="Times New Roman"/>
          <w:sz w:val="24"/>
          <w:szCs w:val="24"/>
        </w:rPr>
        <w:t xml:space="preserve"> posmodern </w:t>
      </w:r>
      <w:r w:rsidRPr="0074480F">
        <w:rPr>
          <w:rFonts w:ascii="Times New Roman" w:hAnsi="Times New Roman" w:cs="Times New Roman"/>
          <w:sz w:val="24"/>
          <w:szCs w:val="24"/>
          <w:lang w:val="id-ID"/>
        </w:rPr>
        <w:t>juga dapat kita temui dalam ranah sastra terlebih kita dapat memahami bahwa sastra adalah bagian dari seni. Dalam bukunya yang berjudul</w:t>
      </w:r>
      <w:r w:rsidRPr="0074480F">
        <w:rPr>
          <w:rFonts w:ascii="Times New Roman" w:hAnsi="Times New Roman" w:cs="Times New Roman"/>
          <w:sz w:val="24"/>
          <w:szCs w:val="24"/>
        </w:rPr>
        <w:t xml:space="preserve"> </w:t>
      </w:r>
      <w:r w:rsidRPr="0074480F">
        <w:rPr>
          <w:rFonts w:ascii="Times New Roman" w:hAnsi="Times New Roman" w:cs="Times New Roman"/>
          <w:i/>
          <w:iCs/>
          <w:sz w:val="24"/>
          <w:szCs w:val="24"/>
        </w:rPr>
        <w:t>Hiperrealitas Kebudayaan</w:t>
      </w:r>
      <w:r w:rsidRPr="0074480F">
        <w:rPr>
          <w:rFonts w:ascii="Times New Roman" w:hAnsi="Times New Roman" w:cs="Times New Roman"/>
          <w:sz w:val="24"/>
          <w:szCs w:val="24"/>
        </w:rPr>
        <w:t xml:space="preserve">, Yasraf Amir Pilliang (1999:149) </w:t>
      </w:r>
      <w:r w:rsidRPr="0074480F">
        <w:rPr>
          <w:rFonts w:ascii="Times New Roman" w:hAnsi="Times New Roman" w:cs="Times New Roman"/>
          <w:sz w:val="24"/>
          <w:szCs w:val="24"/>
          <w:lang w:val="id-ID"/>
        </w:rPr>
        <w:t>mengungkapkan “</w:t>
      </w:r>
      <w:r w:rsidRPr="0074480F">
        <w:rPr>
          <w:rFonts w:ascii="Times New Roman" w:hAnsi="Times New Roman" w:cs="Times New Roman"/>
          <w:sz w:val="24"/>
          <w:szCs w:val="24"/>
        </w:rPr>
        <w:t xml:space="preserve">paling tidak terdapat lima idiom yang cukup dominan mencirikan estetika posmodern, yaitu (1) </w:t>
      </w:r>
      <w:r w:rsidRPr="0074480F">
        <w:rPr>
          <w:rFonts w:ascii="Times New Roman" w:hAnsi="Times New Roman" w:cs="Times New Roman"/>
          <w:i/>
          <w:sz w:val="24"/>
          <w:szCs w:val="24"/>
        </w:rPr>
        <w:t>pastiche</w:t>
      </w:r>
      <w:r w:rsidRPr="0074480F">
        <w:rPr>
          <w:rFonts w:ascii="Times New Roman" w:hAnsi="Times New Roman" w:cs="Times New Roman"/>
          <w:sz w:val="24"/>
          <w:szCs w:val="24"/>
        </w:rPr>
        <w:t xml:space="preserve">, (2) parodi, (3) </w:t>
      </w:r>
      <w:r w:rsidRPr="0074480F">
        <w:rPr>
          <w:rFonts w:ascii="Times New Roman" w:hAnsi="Times New Roman" w:cs="Times New Roman"/>
          <w:i/>
          <w:sz w:val="24"/>
          <w:szCs w:val="24"/>
        </w:rPr>
        <w:t>kitsch</w:t>
      </w:r>
      <w:r w:rsidRPr="0074480F">
        <w:rPr>
          <w:rFonts w:ascii="Times New Roman" w:hAnsi="Times New Roman" w:cs="Times New Roman"/>
          <w:sz w:val="24"/>
          <w:szCs w:val="24"/>
        </w:rPr>
        <w:t xml:space="preserve">, (4) </w:t>
      </w:r>
      <w:r w:rsidRPr="0074480F">
        <w:rPr>
          <w:rFonts w:ascii="Times New Roman" w:hAnsi="Times New Roman" w:cs="Times New Roman"/>
          <w:i/>
          <w:sz w:val="24"/>
          <w:szCs w:val="24"/>
        </w:rPr>
        <w:t>camp</w:t>
      </w:r>
      <w:r w:rsidRPr="0074480F">
        <w:rPr>
          <w:rFonts w:ascii="Times New Roman" w:hAnsi="Times New Roman" w:cs="Times New Roman"/>
          <w:sz w:val="24"/>
          <w:szCs w:val="24"/>
        </w:rPr>
        <w:t xml:space="preserve">, dan (5) </w:t>
      </w:r>
      <w:r w:rsidRPr="0074480F">
        <w:rPr>
          <w:rFonts w:ascii="Times New Roman" w:hAnsi="Times New Roman" w:cs="Times New Roman"/>
          <w:i/>
          <w:sz w:val="24"/>
          <w:szCs w:val="24"/>
        </w:rPr>
        <w:t>skizofrenia</w:t>
      </w:r>
      <w:r w:rsidRPr="0074480F">
        <w:rPr>
          <w:rFonts w:ascii="Times New Roman" w:hAnsi="Times New Roman" w:cs="Times New Roman"/>
          <w:i/>
          <w:sz w:val="24"/>
          <w:szCs w:val="24"/>
          <w:lang w:val="id-ID"/>
        </w:rPr>
        <w:t>”</w:t>
      </w:r>
      <w:r w:rsidR="00B77C53">
        <w:rPr>
          <w:rFonts w:ascii="Times New Roman" w:hAnsi="Times New Roman" w:cs="Times New Roman"/>
          <w:i/>
          <w:sz w:val="24"/>
          <w:szCs w:val="24"/>
          <w:lang w:val="id-ID"/>
        </w:rPr>
        <w:t xml:space="preserve"> </w:t>
      </w:r>
      <w:r w:rsidR="00B77C53">
        <w:rPr>
          <w:rFonts w:ascii="Times New Roman" w:hAnsi="Times New Roman" w:cs="Times New Roman"/>
          <w:sz w:val="24"/>
          <w:szCs w:val="24"/>
          <w:lang w:val="id-ID"/>
        </w:rPr>
        <w:t>(</w:t>
      </w:r>
      <w:r w:rsidR="00B77C53" w:rsidRPr="002B1EB8">
        <w:rPr>
          <w:rFonts w:ascii="Times New Roman" w:hAnsi="Times New Roman" w:cs="Times New Roman"/>
        </w:rPr>
        <w:t>Pi</w:t>
      </w:r>
      <w:r w:rsidR="00B77C53" w:rsidRPr="002B1EB8">
        <w:rPr>
          <w:rFonts w:ascii="Times New Roman" w:hAnsi="Times New Roman" w:cs="Times New Roman"/>
          <w:lang w:val="id-ID"/>
        </w:rPr>
        <w:t>l</w:t>
      </w:r>
      <w:r w:rsidR="00B77C53" w:rsidRPr="002B1EB8">
        <w:rPr>
          <w:rFonts w:ascii="Times New Roman" w:hAnsi="Times New Roman" w:cs="Times New Roman"/>
        </w:rPr>
        <w:t>liang, Yasraf Amir.  1999</w:t>
      </w:r>
      <w:r w:rsidR="00B77C53">
        <w:rPr>
          <w:rFonts w:ascii="Times New Roman" w:hAnsi="Times New Roman" w:cs="Times New Roman"/>
          <w:lang w:val="id-ID"/>
        </w:rPr>
        <w:t xml:space="preserve"> HLM 149)</w:t>
      </w:r>
      <w:r w:rsidRPr="0074480F">
        <w:rPr>
          <w:rFonts w:ascii="Times New Roman" w:hAnsi="Times New Roman" w:cs="Times New Roman"/>
          <w:i/>
          <w:sz w:val="24"/>
          <w:szCs w:val="24"/>
        </w:rPr>
        <w:t>.</w:t>
      </w:r>
      <w:r w:rsidRPr="0074480F">
        <w:rPr>
          <w:rFonts w:ascii="Times New Roman" w:hAnsi="Times New Roman" w:cs="Times New Roman"/>
          <w:i/>
          <w:sz w:val="24"/>
          <w:szCs w:val="24"/>
          <w:lang w:val="id-ID"/>
        </w:rPr>
        <w:t xml:space="preserve"> </w:t>
      </w:r>
      <w:r w:rsidRPr="0074480F">
        <w:rPr>
          <w:rFonts w:ascii="Times New Roman" w:hAnsi="Times New Roman" w:cs="Times New Roman"/>
          <w:sz w:val="24"/>
          <w:szCs w:val="24"/>
          <w:lang w:val="id-ID"/>
        </w:rPr>
        <w:t>Pil</w:t>
      </w:r>
      <w:r>
        <w:rPr>
          <w:rFonts w:ascii="Times New Roman" w:hAnsi="Times New Roman" w:cs="Times New Roman"/>
          <w:sz w:val="24"/>
          <w:szCs w:val="24"/>
          <w:lang w:val="id-ID"/>
        </w:rPr>
        <w:t>l</w:t>
      </w:r>
      <w:r w:rsidRPr="0074480F">
        <w:rPr>
          <w:rFonts w:ascii="Times New Roman" w:hAnsi="Times New Roman" w:cs="Times New Roman"/>
          <w:sz w:val="24"/>
          <w:szCs w:val="24"/>
          <w:lang w:val="id-ID"/>
        </w:rPr>
        <w:t>iang merangkum penjelasan para ahli sembari membubuhkan pendapatnya sendiri sehingga ia berhasil merumuskan kelima idiom tersebut sebagai ciri estetika postmodernisme. Ia menjelaskan “</w:t>
      </w:r>
      <w:r w:rsidRPr="0074480F">
        <w:rPr>
          <w:rFonts w:ascii="Times New Roman" w:hAnsi="Times New Roman" w:cs="Times New Roman"/>
          <w:i/>
          <w:sz w:val="24"/>
          <w:szCs w:val="24"/>
          <w:lang w:val="id-ID"/>
        </w:rPr>
        <w:t>p</w:t>
      </w:r>
      <w:r w:rsidRPr="0074480F">
        <w:rPr>
          <w:rFonts w:ascii="Times New Roman" w:hAnsi="Times New Roman" w:cs="Times New Roman"/>
          <w:i/>
          <w:sz w:val="24"/>
          <w:szCs w:val="24"/>
        </w:rPr>
        <w:t>astiche</w:t>
      </w:r>
      <w:r w:rsidRPr="0074480F">
        <w:rPr>
          <w:rFonts w:ascii="Times New Roman" w:hAnsi="Times New Roman" w:cs="Times New Roman"/>
          <w:i/>
          <w:sz w:val="24"/>
          <w:szCs w:val="24"/>
          <w:lang w:val="id-ID"/>
        </w:rPr>
        <w:t>”</w:t>
      </w:r>
      <w:r w:rsidRPr="0074480F">
        <w:rPr>
          <w:rFonts w:ascii="Times New Roman" w:hAnsi="Times New Roman" w:cs="Times New Roman"/>
          <w:sz w:val="24"/>
          <w:szCs w:val="24"/>
        </w:rPr>
        <w:t xml:space="preserve"> sebagai </w:t>
      </w:r>
      <w:r w:rsidRPr="0074480F">
        <w:rPr>
          <w:rFonts w:ascii="Times New Roman" w:hAnsi="Times New Roman" w:cs="Times New Roman"/>
          <w:sz w:val="24"/>
          <w:szCs w:val="24"/>
          <w:lang w:val="id-ID"/>
        </w:rPr>
        <w:t xml:space="preserve">pinjaman </w:t>
      </w:r>
      <w:r w:rsidRPr="0074480F">
        <w:rPr>
          <w:rFonts w:ascii="Times New Roman" w:hAnsi="Times New Roman" w:cs="Times New Roman"/>
          <w:sz w:val="24"/>
          <w:szCs w:val="24"/>
        </w:rPr>
        <w:t>yang disusun dari elemen-elemen yang dipinjam dari berbagai penulis lain, atau dari penulis tertentu di masa lalu</w:t>
      </w:r>
      <w:r w:rsidR="00D811F2">
        <w:rPr>
          <w:rFonts w:ascii="Times New Roman" w:hAnsi="Times New Roman" w:cs="Times New Roman"/>
          <w:sz w:val="24"/>
          <w:szCs w:val="24"/>
          <w:lang w:val="id-ID"/>
        </w:rPr>
        <w:t xml:space="preserve"> (</w:t>
      </w:r>
      <w:r w:rsidR="00D811F2" w:rsidRPr="002B1EB8">
        <w:rPr>
          <w:rFonts w:ascii="Times New Roman" w:hAnsi="Times New Roman" w:cs="Times New Roman"/>
          <w:lang w:val="id-ID"/>
        </w:rPr>
        <w:t>Ibid hlm 149</w:t>
      </w:r>
      <w:r w:rsidR="00D811F2">
        <w:rPr>
          <w:rFonts w:ascii="Times New Roman" w:hAnsi="Times New Roman" w:cs="Times New Roman"/>
          <w:lang w:val="id-ID"/>
        </w:rPr>
        <w:t>)</w:t>
      </w:r>
      <w:r w:rsidRPr="0074480F">
        <w:rPr>
          <w:rFonts w:ascii="Times New Roman" w:hAnsi="Times New Roman" w:cs="Times New Roman"/>
          <w:sz w:val="24"/>
          <w:szCs w:val="24"/>
        </w:rPr>
        <w:t xml:space="preserve">. </w:t>
      </w:r>
      <w:r w:rsidRPr="0074480F">
        <w:rPr>
          <w:rFonts w:ascii="Times New Roman" w:hAnsi="Times New Roman" w:cs="Times New Roman"/>
          <w:sz w:val="24"/>
          <w:szCs w:val="24"/>
          <w:lang w:val="id-ID"/>
        </w:rPr>
        <w:t xml:space="preserve">Karakteristik </w:t>
      </w:r>
      <w:r w:rsidRPr="0074480F">
        <w:rPr>
          <w:rFonts w:ascii="Times New Roman" w:hAnsi="Times New Roman" w:cs="Times New Roman"/>
          <w:i/>
          <w:sz w:val="24"/>
          <w:szCs w:val="24"/>
          <w:lang w:val="id-ID"/>
        </w:rPr>
        <w:t>pastiche</w:t>
      </w:r>
      <w:r w:rsidRPr="0074480F">
        <w:rPr>
          <w:rFonts w:ascii="Times New Roman" w:hAnsi="Times New Roman" w:cs="Times New Roman"/>
          <w:sz w:val="24"/>
          <w:szCs w:val="24"/>
          <w:lang w:val="id-ID"/>
        </w:rPr>
        <w:t xml:space="preserve"> muncul ketika </w:t>
      </w:r>
      <w:r w:rsidRPr="0074480F">
        <w:rPr>
          <w:rFonts w:ascii="Times New Roman" w:hAnsi="Times New Roman" w:cs="Times New Roman"/>
          <w:sz w:val="24"/>
          <w:szCs w:val="24"/>
          <w:lang w:val="id-ID"/>
        </w:rPr>
        <w:lastRenderedPageBreak/>
        <w:t xml:space="preserve">sebuah teks boleh jadi meniru atau mengimitasi </w:t>
      </w:r>
      <w:r w:rsidRPr="0074480F">
        <w:rPr>
          <w:rFonts w:ascii="Times New Roman" w:hAnsi="Times New Roman" w:cs="Times New Roman"/>
          <w:sz w:val="24"/>
          <w:szCs w:val="24"/>
        </w:rPr>
        <w:t xml:space="preserve">karya sastra </w:t>
      </w:r>
      <w:r w:rsidRPr="0074480F">
        <w:rPr>
          <w:rFonts w:ascii="Times New Roman" w:hAnsi="Times New Roman" w:cs="Times New Roman"/>
          <w:sz w:val="24"/>
          <w:szCs w:val="24"/>
          <w:lang w:val="id-ID"/>
        </w:rPr>
        <w:t xml:space="preserve">lain atau karya terdahulu. Idiom kedua adalah parodi. </w:t>
      </w:r>
      <w:r w:rsidRPr="0074480F">
        <w:rPr>
          <w:rFonts w:ascii="Times New Roman" w:hAnsi="Times New Roman" w:cs="Times New Roman"/>
          <w:sz w:val="24"/>
          <w:szCs w:val="24"/>
        </w:rPr>
        <w:t xml:space="preserve">Parodi </w:t>
      </w:r>
      <w:r w:rsidRPr="0074480F">
        <w:rPr>
          <w:rFonts w:ascii="Times New Roman" w:hAnsi="Times New Roman" w:cs="Times New Roman"/>
          <w:sz w:val="24"/>
          <w:szCs w:val="24"/>
          <w:lang w:val="id-ID"/>
        </w:rPr>
        <w:t>merupakan</w:t>
      </w:r>
      <w:r w:rsidRPr="0074480F">
        <w:rPr>
          <w:rFonts w:ascii="Times New Roman" w:hAnsi="Times New Roman" w:cs="Times New Roman"/>
          <w:sz w:val="24"/>
          <w:szCs w:val="24"/>
        </w:rPr>
        <w:t xml:space="preserve"> komposisi dalam prosa atau puisi</w:t>
      </w:r>
      <w:r w:rsidRPr="0074480F">
        <w:rPr>
          <w:rFonts w:ascii="Times New Roman" w:hAnsi="Times New Roman" w:cs="Times New Roman"/>
          <w:sz w:val="24"/>
          <w:szCs w:val="24"/>
          <w:lang w:val="id-ID"/>
        </w:rPr>
        <w:t xml:space="preserve"> </w:t>
      </w:r>
      <w:r w:rsidRPr="0074480F">
        <w:rPr>
          <w:rFonts w:ascii="Times New Roman" w:hAnsi="Times New Roman" w:cs="Times New Roman"/>
          <w:sz w:val="24"/>
          <w:szCs w:val="24"/>
        </w:rPr>
        <w:t>yang di dalamnya kecenderungan-kecenderungan pemikiran dan ungkapan karakteristik dalam diri seorang pengarang atau kelompok pengarang diimitasi sedemikian rupa untuk membuatnya tampak absurd, khususnya dengan melibatkan subjek-subjek lucu dan janggal, imitasi dari sebuah karya yang dibuat modelnya kurang lebih mendekati aslinya, tetapi disimpangkan arahnya sehingga menghasilkan efek-efek kelucuan</w:t>
      </w:r>
      <w:r w:rsidR="00A574CE">
        <w:rPr>
          <w:rFonts w:ascii="Times New Roman" w:hAnsi="Times New Roman" w:cs="Times New Roman"/>
          <w:sz w:val="24"/>
          <w:szCs w:val="24"/>
          <w:lang w:val="id-ID"/>
        </w:rPr>
        <w:t xml:space="preserve"> (</w:t>
      </w:r>
      <w:r w:rsidR="00A574CE" w:rsidRPr="002B1EB8">
        <w:rPr>
          <w:rFonts w:ascii="Times New Roman" w:hAnsi="Times New Roman" w:cs="Times New Roman"/>
          <w:lang w:val="id-ID"/>
        </w:rPr>
        <w:t>Ibid hlm 153</w:t>
      </w:r>
      <w:r w:rsidR="00A574CE">
        <w:rPr>
          <w:rFonts w:ascii="Times New Roman" w:hAnsi="Times New Roman" w:cs="Times New Roman"/>
          <w:lang w:val="id-ID"/>
        </w:rPr>
        <w:t>)</w:t>
      </w:r>
      <w:r w:rsidRPr="0074480F">
        <w:rPr>
          <w:rFonts w:ascii="Times New Roman" w:hAnsi="Times New Roman" w:cs="Times New Roman"/>
          <w:sz w:val="24"/>
          <w:szCs w:val="24"/>
        </w:rPr>
        <w:t xml:space="preserve">. </w:t>
      </w:r>
      <w:r w:rsidRPr="0074480F">
        <w:rPr>
          <w:rFonts w:ascii="Times New Roman" w:hAnsi="Times New Roman" w:cs="Times New Roman"/>
          <w:i/>
          <w:sz w:val="24"/>
          <w:szCs w:val="24"/>
        </w:rPr>
        <w:t>Kitsch</w:t>
      </w:r>
      <w:r w:rsidRPr="0074480F">
        <w:rPr>
          <w:rFonts w:ascii="Times New Roman" w:hAnsi="Times New Roman" w:cs="Times New Roman"/>
          <w:sz w:val="24"/>
          <w:szCs w:val="24"/>
        </w:rPr>
        <w:t xml:space="preserve"> adalah semangat memassakan seni tinggi, membawa seni tinggi dari menara gading elit ke hadapan massa melalui produksi massal; melalui proses demitoisasi nilai-nilai seni tinggi. </w:t>
      </w:r>
      <w:r w:rsidRPr="0074480F">
        <w:rPr>
          <w:rFonts w:ascii="Times New Roman" w:hAnsi="Times New Roman" w:cs="Times New Roman"/>
          <w:i/>
          <w:iCs/>
          <w:sz w:val="24"/>
          <w:szCs w:val="24"/>
        </w:rPr>
        <w:t>Camp</w:t>
      </w:r>
      <w:r w:rsidRPr="0074480F">
        <w:rPr>
          <w:rFonts w:ascii="Times New Roman" w:hAnsi="Times New Roman" w:cs="Times New Roman"/>
          <w:sz w:val="24"/>
          <w:szCs w:val="24"/>
        </w:rPr>
        <w:t xml:space="preserve"> </w:t>
      </w:r>
      <w:r w:rsidRPr="0074480F">
        <w:rPr>
          <w:rFonts w:ascii="Times New Roman" w:hAnsi="Times New Roman" w:cs="Times New Roman"/>
          <w:sz w:val="24"/>
          <w:szCs w:val="24"/>
          <w:lang w:val="id-ID"/>
        </w:rPr>
        <w:t>merupakan</w:t>
      </w:r>
      <w:r w:rsidRPr="0074480F">
        <w:rPr>
          <w:rFonts w:ascii="Times New Roman" w:hAnsi="Times New Roman" w:cs="Times New Roman"/>
          <w:sz w:val="24"/>
          <w:szCs w:val="24"/>
        </w:rPr>
        <w:t xml:space="preserve"> bentuk seni yang menekankan dekorasi, tekstur, permukaan sensual dan gaya dengan mengorbankan isi</w:t>
      </w:r>
      <w:r w:rsidR="00D811F2">
        <w:rPr>
          <w:rFonts w:ascii="Times New Roman" w:hAnsi="Times New Roman" w:cs="Times New Roman"/>
          <w:sz w:val="24"/>
          <w:szCs w:val="24"/>
          <w:lang w:val="id-ID"/>
        </w:rPr>
        <w:t xml:space="preserve"> (</w:t>
      </w:r>
      <w:r w:rsidR="00D811F2" w:rsidRPr="002B1EB8">
        <w:rPr>
          <w:rFonts w:ascii="Times New Roman" w:hAnsi="Times New Roman" w:cs="Times New Roman"/>
          <w:lang w:val="id-ID"/>
        </w:rPr>
        <w:t>Ibid hlm 153</w:t>
      </w:r>
      <w:r w:rsidR="00D811F2">
        <w:rPr>
          <w:rFonts w:ascii="Times New Roman" w:hAnsi="Times New Roman" w:cs="Times New Roman"/>
          <w:lang w:val="id-ID"/>
        </w:rPr>
        <w:t>)</w:t>
      </w:r>
      <w:r w:rsidRPr="0074480F">
        <w:rPr>
          <w:rFonts w:ascii="Times New Roman" w:hAnsi="Times New Roman" w:cs="Times New Roman"/>
          <w:sz w:val="24"/>
          <w:szCs w:val="24"/>
        </w:rPr>
        <w:t xml:space="preserve">. </w:t>
      </w:r>
      <w:r w:rsidRPr="0074480F">
        <w:rPr>
          <w:rFonts w:ascii="Times New Roman" w:hAnsi="Times New Roman" w:cs="Times New Roman"/>
          <w:i/>
          <w:iCs/>
          <w:sz w:val="24"/>
          <w:szCs w:val="24"/>
        </w:rPr>
        <w:t>Camp</w:t>
      </w:r>
      <w:r w:rsidRPr="0074480F">
        <w:rPr>
          <w:rFonts w:ascii="Times New Roman" w:hAnsi="Times New Roman" w:cs="Times New Roman"/>
          <w:sz w:val="24"/>
          <w:szCs w:val="24"/>
        </w:rPr>
        <w:t xml:space="preserve"> diciptakan sebagai satu jawaban terhadap “kebosanan” dan sekaligus merupakan satu reaksi terhadap keangkukan kebudayaan tinggi yang telah memisahkan seni dari makna-makna sosial dan fungsi komunikasi sosial. Skizofrenia pada awalnya merupakan sebuah istilah psikoanalisis, yang pada awalnya digunakan untuk menjelaskan fenomena psikis dalam diri manusia. Kini istilah tersebut digunakan secara metaforik untuk menjelaskan fenomena yang lebih luas, termasuk di antaranya fenomena </w:t>
      </w:r>
      <w:r w:rsidRPr="0074480F">
        <w:rPr>
          <w:rFonts w:ascii="Times New Roman" w:hAnsi="Times New Roman" w:cs="Times New Roman"/>
          <w:sz w:val="24"/>
          <w:szCs w:val="24"/>
        </w:rPr>
        <w:lastRenderedPageBreak/>
        <w:t>bahasa, so</w:t>
      </w:r>
      <w:r w:rsidRPr="0074480F">
        <w:rPr>
          <w:rFonts w:ascii="Times New Roman" w:hAnsi="Times New Roman" w:cs="Times New Roman"/>
          <w:sz w:val="24"/>
          <w:szCs w:val="24"/>
          <w:lang w:val="id-ID"/>
        </w:rPr>
        <w:t>s</w:t>
      </w:r>
      <w:r w:rsidRPr="0074480F">
        <w:rPr>
          <w:rFonts w:ascii="Times New Roman" w:hAnsi="Times New Roman" w:cs="Times New Roman"/>
          <w:sz w:val="24"/>
          <w:szCs w:val="24"/>
        </w:rPr>
        <w:t>ial-ekonomi, so</w:t>
      </w:r>
      <w:r w:rsidRPr="0074480F">
        <w:rPr>
          <w:rFonts w:ascii="Times New Roman" w:hAnsi="Times New Roman" w:cs="Times New Roman"/>
          <w:sz w:val="24"/>
          <w:szCs w:val="24"/>
          <w:lang w:val="id-ID"/>
        </w:rPr>
        <w:t>s</w:t>
      </w:r>
      <w:r w:rsidRPr="0074480F">
        <w:rPr>
          <w:rFonts w:ascii="Times New Roman" w:hAnsi="Times New Roman" w:cs="Times New Roman"/>
          <w:sz w:val="24"/>
          <w:szCs w:val="24"/>
        </w:rPr>
        <w:t xml:space="preserve">ial-politik, dan estetika. Dalam kebudayaan dan seni, skizofrenia digunakan sebagai metafora untuk menggambarkan </w:t>
      </w:r>
      <w:r w:rsidRPr="0074480F">
        <w:rPr>
          <w:rFonts w:ascii="Times New Roman" w:hAnsi="Times New Roman" w:cs="Times New Roman"/>
          <w:sz w:val="24"/>
          <w:szCs w:val="24"/>
          <w:lang w:val="id-ID"/>
        </w:rPr>
        <w:t>ke</w:t>
      </w:r>
      <w:r w:rsidRPr="0074480F">
        <w:rPr>
          <w:rFonts w:ascii="Times New Roman" w:hAnsi="Times New Roman" w:cs="Times New Roman"/>
          <w:sz w:val="24"/>
          <w:szCs w:val="24"/>
        </w:rPr>
        <w:t>simpangsiuran penggunaan bahasa. Kekacauan pertandaan terdapat pada gambar, teks, objek</w:t>
      </w:r>
      <w:r w:rsidRPr="0074480F">
        <w:rPr>
          <w:rFonts w:ascii="Times New Roman" w:hAnsi="Times New Roman" w:cs="Times New Roman"/>
          <w:sz w:val="24"/>
          <w:szCs w:val="24"/>
          <w:lang w:val="id-ID"/>
        </w:rPr>
        <w:t>, dan bahkan kalimat</w:t>
      </w:r>
      <w:r w:rsidR="00A574CE">
        <w:rPr>
          <w:rFonts w:ascii="Times New Roman" w:hAnsi="Times New Roman" w:cs="Times New Roman"/>
          <w:sz w:val="24"/>
          <w:szCs w:val="24"/>
          <w:lang w:val="id-ID"/>
        </w:rPr>
        <w:t xml:space="preserve"> (</w:t>
      </w:r>
      <w:r w:rsidR="00A574CE" w:rsidRPr="002B1EB8">
        <w:rPr>
          <w:rFonts w:ascii="Times New Roman" w:hAnsi="Times New Roman" w:cs="Times New Roman"/>
          <w:lang w:val="id-ID"/>
        </w:rPr>
        <w:t>Ibid hlm 167</w:t>
      </w:r>
      <w:r w:rsidR="00A574CE">
        <w:rPr>
          <w:rFonts w:ascii="Times New Roman" w:hAnsi="Times New Roman" w:cs="Times New Roman"/>
          <w:lang w:val="id-ID"/>
        </w:rPr>
        <w:t>)</w:t>
      </w:r>
      <w:r w:rsidRPr="0074480F">
        <w:rPr>
          <w:rFonts w:ascii="Times New Roman" w:hAnsi="Times New Roman" w:cs="Times New Roman"/>
          <w:sz w:val="24"/>
          <w:szCs w:val="24"/>
        </w:rPr>
        <w:t xml:space="preserve">. Dalam karya seni, karya skizofrenik dapat dilihat dari keterputusan dialog di antara elemen-elemen dalam karya, yaitu tidak berkaitannya elemen-elemen tersebut satu sama lain, sehingga makna karya tersebut sulit untuk ditafsirkan. </w:t>
      </w:r>
    </w:p>
    <w:p w:rsidR="005A262E" w:rsidRDefault="005A262E" w:rsidP="00B77C53">
      <w:pPr>
        <w:pStyle w:val="Header"/>
        <w:ind w:firstLine="567"/>
        <w:contextualSpacing/>
        <w:jc w:val="both"/>
        <w:rPr>
          <w:rFonts w:ascii="Times New Roman" w:hAnsi="Times New Roman" w:cs="Times New Roman"/>
          <w:sz w:val="24"/>
          <w:szCs w:val="24"/>
        </w:rPr>
      </w:pPr>
    </w:p>
    <w:p w:rsidR="0074480F" w:rsidRPr="0074480F" w:rsidRDefault="0074480F" w:rsidP="00B77C53">
      <w:pPr>
        <w:pStyle w:val="Header"/>
        <w:numPr>
          <w:ilvl w:val="0"/>
          <w:numId w:val="3"/>
        </w:numPr>
        <w:ind w:left="284" w:hanging="284"/>
        <w:contextualSpacing/>
        <w:jc w:val="both"/>
        <w:rPr>
          <w:rFonts w:ascii="Times New Roman" w:hAnsi="Times New Roman" w:cs="Times New Roman"/>
          <w:b/>
          <w:sz w:val="24"/>
          <w:szCs w:val="24"/>
          <w:lang w:val="id-ID"/>
        </w:rPr>
      </w:pPr>
      <w:r w:rsidRPr="0074480F">
        <w:rPr>
          <w:rFonts w:ascii="Times New Roman" w:hAnsi="Times New Roman" w:cs="Times New Roman"/>
          <w:b/>
          <w:sz w:val="24"/>
          <w:szCs w:val="24"/>
          <w:lang w:val="id-ID"/>
        </w:rPr>
        <w:t>Analisis Tekstual dan Ekstratekstual</w:t>
      </w:r>
    </w:p>
    <w:p w:rsidR="0074480F" w:rsidRPr="0074480F" w:rsidRDefault="0074480F" w:rsidP="00B77C53">
      <w:pPr>
        <w:autoSpaceDE w:val="0"/>
        <w:autoSpaceDN w:val="0"/>
        <w:adjustRightInd w:val="0"/>
        <w:spacing w:after="0" w:line="240" w:lineRule="auto"/>
        <w:ind w:firstLine="567"/>
        <w:contextualSpacing/>
        <w:jc w:val="both"/>
        <w:rPr>
          <w:rFonts w:ascii="Times New Roman" w:hAnsi="Times New Roman" w:cs="Times New Roman"/>
          <w:sz w:val="24"/>
          <w:szCs w:val="24"/>
          <w:lang w:val="id-ID"/>
        </w:rPr>
      </w:pPr>
      <w:r w:rsidRPr="0074480F">
        <w:rPr>
          <w:rFonts w:ascii="Times New Roman" w:hAnsi="Times New Roman" w:cs="Times New Roman"/>
          <w:sz w:val="24"/>
          <w:szCs w:val="24"/>
          <w:lang w:val="id-ID"/>
        </w:rPr>
        <w:t>Analisis tekstual dan ekstratekstual pada sebuah karya sastra, khususnya puisi, bagaikan keping mata uang</w:t>
      </w:r>
      <w:r w:rsidR="00D811F2">
        <w:rPr>
          <w:rFonts w:ascii="Times New Roman" w:hAnsi="Times New Roman" w:cs="Times New Roman"/>
          <w:sz w:val="24"/>
          <w:szCs w:val="24"/>
          <w:lang w:val="id-ID"/>
        </w:rPr>
        <w:t xml:space="preserve"> (</w:t>
      </w:r>
      <w:r w:rsidR="00D811F2" w:rsidRPr="002B1EB8">
        <w:rPr>
          <w:rFonts w:ascii="Times New Roman" w:hAnsi="Times New Roman" w:cs="Times New Roman"/>
          <w:lang w:val="id-ID"/>
        </w:rPr>
        <w:t>Prihantono,  2014</w:t>
      </w:r>
      <w:r w:rsidR="00D811F2">
        <w:rPr>
          <w:rFonts w:ascii="Times New Roman" w:hAnsi="Times New Roman" w:cs="Times New Roman"/>
          <w:lang w:val="id-ID"/>
        </w:rPr>
        <w:t>)</w:t>
      </w:r>
      <w:r w:rsidRPr="0074480F">
        <w:rPr>
          <w:rFonts w:ascii="Times New Roman" w:hAnsi="Times New Roman" w:cs="Times New Roman"/>
          <w:sz w:val="24"/>
          <w:szCs w:val="24"/>
          <w:lang w:val="id-ID"/>
        </w:rPr>
        <w:t xml:space="preserve">. Kedua tataran tersebut dapat diaplikasikan secara bersamaan pada sebuah karya puisi. Kedua tataran memiliki komponen-komponen sebagai unsur pembangun sebuah karya puisi. Vahid dkk. (2008) menjelaskan analisis tekstual puisi: </w:t>
      </w:r>
    </w:p>
    <w:p w:rsidR="0074480F" w:rsidRPr="0074480F" w:rsidRDefault="0074480F" w:rsidP="00B77C53">
      <w:pPr>
        <w:autoSpaceDE w:val="0"/>
        <w:autoSpaceDN w:val="0"/>
        <w:adjustRightInd w:val="0"/>
        <w:spacing w:after="0" w:line="240" w:lineRule="auto"/>
        <w:ind w:firstLine="567"/>
        <w:contextualSpacing/>
        <w:jc w:val="both"/>
        <w:rPr>
          <w:rFonts w:ascii="Times New Roman" w:hAnsi="Times New Roman" w:cs="Times New Roman"/>
          <w:sz w:val="20"/>
          <w:szCs w:val="20"/>
          <w:lang w:val="id-ID"/>
        </w:rPr>
      </w:pPr>
    </w:p>
    <w:p w:rsidR="0074480F" w:rsidRPr="0074480F" w:rsidRDefault="0074480F" w:rsidP="00B77C53">
      <w:pPr>
        <w:autoSpaceDE w:val="0"/>
        <w:autoSpaceDN w:val="0"/>
        <w:adjustRightInd w:val="0"/>
        <w:spacing w:after="0" w:line="240" w:lineRule="auto"/>
        <w:contextualSpacing/>
        <w:jc w:val="both"/>
        <w:rPr>
          <w:rFonts w:ascii="Times New Roman" w:hAnsi="Times New Roman" w:cs="Times New Roman"/>
          <w:sz w:val="20"/>
          <w:szCs w:val="20"/>
        </w:rPr>
      </w:pPr>
      <w:r w:rsidRPr="0074480F">
        <w:rPr>
          <w:rFonts w:ascii="Times New Roman" w:hAnsi="Times New Roman" w:cs="Times New Roman"/>
          <w:sz w:val="20"/>
          <w:szCs w:val="20"/>
        </w:rPr>
        <w:t>Form (linguistic features) has been defined as the actual words,</w:t>
      </w:r>
      <w:r w:rsidRPr="0074480F">
        <w:rPr>
          <w:rFonts w:ascii="Times New Roman" w:hAnsi="Times New Roman" w:cs="Times New Roman"/>
          <w:sz w:val="20"/>
          <w:szCs w:val="20"/>
          <w:lang w:val="id-ID"/>
        </w:rPr>
        <w:t xml:space="preserve"> </w:t>
      </w:r>
      <w:r w:rsidRPr="0074480F">
        <w:rPr>
          <w:rFonts w:ascii="Times New Roman" w:hAnsi="Times New Roman" w:cs="Times New Roman"/>
          <w:sz w:val="20"/>
          <w:szCs w:val="20"/>
        </w:rPr>
        <w:t>phrases, clauses, paragraphs, etc. which are spoken or written. In</w:t>
      </w:r>
      <w:r w:rsidRPr="0074480F">
        <w:rPr>
          <w:rFonts w:ascii="Times New Roman" w:hAnsi="Times New Roman" w:cs="Times New Roman"/>
          <w:sz w:val="20"/>
          <w:szCs w:val="20"/>
          <w:lang w:val="id-ID"/>
        </w:rPr>
        <w:t xml:space="preserve"> </w:t>
      </w:r>
      <w:r w:rsidRPr="0074480F">
        <w:rPr>
          <w:rFonts w:ascii="Times New Roman" w:hAnsi="Times New Roman" w:cs="Times New Roman"/>
          <w:sz w:val="20"/>
          <w:szCs w:val="20"/>
        </w:rPr>
        <w:t>other words, it is the structural part of language which is seen or</w:t>
      </w:r>
      <w:r w:rsidRPr="0074480F">
        <w:rPr>
          <w:rFonts w:ascii="Times New Roman" w:hAnsi="Times New Roman" w:cs="Times New Roman"/>
          <w:sz w:val="20"/>
          <w:szCs w:val="20"/>
          <w:lang w:val="id-ID"/>
        </w:rPr>
        <w:t xml:space="preserve"> </w:t>
      </w:r>
      <w:r w:rsidRPr="0074480F">
        <w:rPr>
          <w:rFonts w:ascii="Times New Roman" w:hAnsi="Times New Roman" w:cs="Times New Roman"/>
          <w:sz w:val="20"/>
          <w:szCs w:val="20"/>
        </w:rPr>
        <w:t>heard. In literary criticism, form often refers to a literary type (lyric,</w:t>
      </w:r>
      <w:r w:rsidRPr="0074480F">
        <w:rPr>
          <w:rFonts w:ascii="Times New Roman" w:hAnsi="Times New Roman" w:cs="Times New Roman"/>
          <w:sz w:val="20"/>
          <w:szCs w:val="20"/>
          <w:lang w:val="id-ID"/>
        </w:rPr>
        <w:t xml:space="preserve"> </w:t>
      </w:r>
      <w:r w:rsidRPr="0074480F">
        <w:rPr>
          <w:rFonts w:ascii="Times New Roman" w:hAnsi="Times New Roman" w:cs="Times New Roman"/>
          <w:sz w:val="20"/>
          <w:szCs w:val="20"/>
        </w:rPr>
        <w:t>ode, short story, etc.) or to patterns of rhythm, rhyme, lines and</w:t>
      </w:r>
      <w:r w:rsidRPr="0074480F">
        <w:rPr>
          <w:rFonts w:ascii="Times New Roman" w:hAnsi="Times New Roman" w:cs="Times New Roman"/>
          <w:sz w:val="20"/>
          <w:szCs w:val="20"/>
          <w:lang w:val="id-ID"/>
        </w:rPr>
        <w:t xml:space="preserve"> </w:t>
      </w:r>
      <w:r w:rsidRPr="0074480F">
        <w:rPr>
          <w:rFonts w:ascii="Times New Roman" w:hAnsi="Times New Roman" w:cs="Times New Roman"/>
          <w:sz w:val="20"/>
          <w:szCs w:val="20"/>
        </w:rPr>
        <w:t xml:space="preserve">stanzas. </w:t>
      </w:r>
    </w:p>
    <w:p w:rsidR="0074480F" w:rsidRPr="0074480F" w:rsidRDefault="0074480F" w:rsidP="00B77C53">
      <w:pPr>
        <w:autoSpaceDE w:val="0"/>
        <w:autoSpaceDN w:val="0"/>
        <w:adjustRightInd w:val="0"/>
        <w:spacing w:after="0" w:line="240" w:lineRule="auto"/>
        <w:contextualSpacing/>
        <w:jc w:val="both"/>
        <w:rPr>
          <w:rFonts w:ascii="Times New Roman" w:hAnsi="Times New Roman" w:cs="Times New Roman"/>
        </w:rPr>
      </w:pPr>
    </w:p>
    <w:p w:rsidR="0074480F" w:rsidRPr="0074480F" w:rsidRDefault="0074480F" w:rsidP="00B77C53">
      <w:pPr>
        <w:spacing w:after="0" w:line="240" w:lineRule="auto"/>
        <w:contextualSpacing/>
        <w:jc w:val="both"/>
        <w:rPr>
          <w:rFonts w:ascii="Times New Roman" w:hAnsi="Times New Roman" w:cs="Times New Roman"/>
          <w:sz w:val="24"/>
          <w:szCs w:val="24"/>
          <w:lang w:val="id-ID"/>
        </w:rPr>
      </w:pPr>
      <w:r w:rsidRPr="0074480F">
        <w:rPr>
          <w:rFonts w:ascii="Times New Roman" w:hAnsi="Times New Roman" w:cs="Times New Roman"/>
          <w:lang w:val="id-ID"/>
        </w:rPr>
        <w:t xml:space="preserve">Analisis tekstual yang akan diaplikasikan dalam kajian ini mencakupi kata, frasa, dan klausa. Penulis sengaja meninggalkan unsur tekstual lain seperti perimaan, pola </w:t>
      </w:r>
      <w:r w:rsidRPr="0074480F">
        <w:rPr>
          <w:rFonts w:ascii="Times New Roman" w:hAnsi="Times New Roman" w:cs="Times New Roman"/>
          <w:lang w:val="id-ID"/>
        </w:rPr>
        <w:lastRenderedPageBreak/>
        <w:t xml:space="preserve">perimaan, musik, </w:t>
      </w:r>
      <w:r w:rsidRPr="0074480F">
        <w:rPr>
          <w:rFonts w:ascii="Times New Roman" w:hAnsi="Times New Roman" w:cs="Times New Roman"/>
          <w:i/>
          <w:lang w:val="id-ID"/>
        </w:rPr>
        <w:t>tropes</w:t>
      </w:r>
      <w:r w:rsidRPr="0074480F">
        <w:rPr>
          <w:rFonts w:ascii="Times New Roman" w:hAnsi="Times New Roman" w:cs="Times New Roman"/>
          <w:sz w:val="24"/>
          <w:szCs w:val="24"/>
          <w:lang w:val="id-ID"/>
        </w:rPr>
        <w:t>, dan lain-lain agar penelitian dapat mengerucut pada tujuan yang telah ditetapkan, yakni me</w:t>
      </w:r>
      <w:r w:rsidR="005A262E">
        <w:rPr>
          <w:rFonts w:ascii="Times New Roman" w:hAnsi="Times New Roman" w:cs="Times New Roman"/>
          <w:sz w:val="24"/>
          <w:szCs w:val="24"/>
          <w:lang w:val="id-ID"/>
        </w:rPr>
        <w:t xml:space="preserve">mbandingkan dua puisi dengan mencermati </w:t>
      </w:r>
      <w:r w:rsidRPr="0074480F">
        <w:rPr>
          <w:rFonts w:ascii="Times New Roman" w:hAnsi="Times New Roman" w:cs="Times New Roman"/>
          <w:sz w:val="24"/>
          <w:szCs w:val="24"/>
          <w:lang w:val="id-ID"/>
        </w:rPr>
        <w:t>unsur tekstual d</w:t>
      </w:r>
      <w:r w:rsidR="005A262E">
        <w:rPr>
          <w:rFonts w:ascii="Times New Roman" w:hAnsi="Times New Roman" w:cs="Times New Roman"/>
          <w:sz w:val="24"/>
          <w:szCs w:val="24"/>
          <w:lang w:val="id-ID"/>
        </w:rPr>
        <w:t>alam kerangka filsafat</w:t>
      </w:r>
      <w:r w:rsidRPr="0074480F">
        <w:rPr>
          <w:rFonts w:ascii="Times New Roman" w:hAnsi="Times New Roman" w:cs="Times New Roman"/>
          <w:sz w:val="24"/>
          <w:szCs w:val="24"/>
          <w:lang w:val="id-ID"/>
        </w:rPr>
        <w:t xml:space="preserve"> postmodernisme. Di sisi lain, analisis ekstratekstual berkaitan dengan pragmatik puisi juga diperlukan. Pada tataran ini, </w:t>
      </w:r>
      <w:r w:rsidRPr="0074480F">
        <w:rPr>
          <w:rFonts w:ascii="Times New Roman" w:hAnsi="Times New Roman" w:cs="Times New Roman"/>
          <w:sz w:val="24"/>
          <w:szCs w:val="24"/>
        </w:rPr>
        <w:t xml:space="preserve">skemata penyair, </w:t>
      </w:r>
      <w:r w:rsidRPr="0074480F">
        <w:rPr>
          <w:rFonts w:ascii="Times New Roman" w:hAnsi="Times New Roman" w:cs="Times New Roman"/>
          <w:sz w:val="24"/>
          <w:szCs w:val="24"/>
          <w:lang w:val="id-ID"/>
        </w:rPr>
        <w:t xml:space="preserve">koherensi, dan implikatur merupakan unsur-unsur yang perlu dibahas untuk memahami </w:t>
      </w:r>
      <w:r w:rsidR="005A262E">
        <w:rPr>
          <w:rFonts w:ascii="Times New Roman" w:hAnsi="Times New Roman" w:cs="Times New Roman"/>
          <w:sz w:val="24"/>
          <w:szCs w:val="24"/>
          <w:lang w:val="id-ID"/>
        </w:rPr>
        <w:t>maksud sang penyair</w:t>
      </w:r>
      <w:r w:rsidRPr="0074480F">
        <w:rPr>
          <w:rFonts w:ascii="Times New Roman" w:hAnsi="Times New Roman" w:cs="Times New Roman"/>
          <w:sz w:val="24"/>
          <w:szCs w:val="24"/>
          <w:lang w:val="id-ID"/>
        </w:rPr>
        <w:t xml:space="preserve">. </w:t>
      </w:r>
    </w:p>
    <w:p w:rsidR="0074480F" w:rsidRPr="0074480F" w:rsidRDefault="0074480F" w:rsidP="00B77C53">
      <w:pPr>
        <w:spacing w:after="0" w:line="240" w:lineRule="auto"/>
        <w:ind w:firstLine="567"/>
        <w:contextualSpacing/>
        <w:jc w:val="both"/>
        <w:rPr>
          <w:rFonts w:ascii="Times New Roman" w:eastAsia="Times New Roman" w:hAnsi="Times New Roman" w:cs="Times New Roman"/>
          <w:sz w:val="24"/>
          <w:szCs w:val="24"/>
          <w:lang w:val="id-ID"/>
        </w:rPr>
      </w:pPr>
      <w:r w:rsidRPr="0074480F">
        <w:rPr>
          <w:rStyle w:val="hps"/>
          <w:rFonts w:ascii="Times New Roman" w:hAnsi="Times New Roman" w:cs="Times New Roman"/>
          <w:sz w:val="24"/>
          <w:szCs w:val="24"/>
          <w:lang w:val="id-ID"/>
        </w:rPr>
        <w:t>Pada tataran</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ekstra</w:t>
      </w:r>
      <w:r w:rsidRPr="0074480F">
        <w:rPr>
          <w:rFonts w:ascii="Times New Roman" w:hAnsi="Times New Roman" w:cs="Times New Roman"/>
          <w:sz w:val="24"/>
          <w:szCs w:val="24"/>
          <w:lang w:val="id-ID"/>
        </w:rPr>
        <w:t xml:space="preserve">tekstual, </w:t>
      </w:r>
      <w:r w:rsidRPr="0074480F">
        <w:rPr>
          <w:rStyle w:val="hps"/>
          <w:rFonts w:ascii="Times New Roman" w:hAnsi="Times New Roman" w:cs="Times New Roman"/>
          <w:sz w:val="24"/>
          <w:szCs w:val="24"/>
          <w:lang w:val="id-ID"/>
        </w:rPr>
        <w:t>puisi dibahas</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dalam</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kerangka budaya</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 xml:space="preserve">mereka. </w:t>
      </w:r>
      <w:r w:rsidRPr="0074480F">
        <w:rPr>
          <w:rFonts w:ascii="Times New Roman" w:hAnsi="Times New Roman" w:cs="Times New Roman"/>
          <w:sz w:val="24"/>
          <w:szCs w:val="24"/>
          <w:lang w:val="id-ID"/>
        </w:rPr>
        <w:t>I</w:t>
      </w:r>
      <w:r w:rsidRPr="0074480F">
        <w:rPr>
          <w:rStyle w:val="hps"/>
          <w:rFonts w:ascii="Times New Roman" w:hAnsi="Times New Roman" w:cs="Times New Roman"/>
          <w:sz w:val="24"/>
          <w:szCs w:val="24"/>
          <w:lang w:val="id-ID"/>
        </w:rPr>
        <w:t>stilah</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budaya</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tertentu</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dijelaskan dan</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sudut-sudut</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rahasia</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dari</w:t>
      </w:r>
      <w:r w:rsidRPr="0074480F">
        <w:rPr>
          <w:rFonts w:ascii="Times New Roman" w:hAnsi="Times New Roman" w:cs="Times New Roman"/>
          <w:sz w:val="24"/>
          <w:szCs w:val="24"/>
          <w:lang w:val="id-ID"/>
        </w:rPr>
        <w:t xml:space="preserve"> pilihan </w:t>
      </w:r>
      <w:r w:rsidRPr="0074480F">
        <w:rPr>
          <w:rStyle w:val="hps"/>
          <w:rFonts w:ascii="Times New Roman" w:hAnsi="Times New Roman" w:cs="Times New Roman"/>
          <w:sz w:val="24"/>
          <w:szCs w:val="24"/>
          <w:lang w:val="id-ID"/>
        </w:rPr>
        <w:t>kata individu</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 xml:space="preserve">yang mencerminkan pengetahuan mengenai konsep dan nilai budaya. </w:t>
      </w:r>
      <w:r w:rsidRPr="0074480F">
        <w:rPr>
          <w:rFonts w:ascii="Times New Roman" w:eastAsia="Times New Roman" w:hAnsi="Times New Roman" w:cs="Times New Roman"/>
          <w:sz w:val="24"/>
          <w:szCs w:val="24"/>
          <w:lang w:val="id-ID"/>
        </w:rPr>
        <w:t xml:space="preserve">Penelitian sejenis yang menganalisis unsur tekstual dan ekstratekstual puisi untuk menemukan tujuan penelitian telah diaplikasikan oleh Vahid, Hakimshafaaii, dan Jannesaari dalam artikel mereka yang berjudul </w:t>
      </w:r>
      <w:r w:rsidRPr="0074480F">
        <w:rPr>
          <w:rFonts w:ascii="Times New Roman" w:hAnsi="Times New Roman" w:cs="Times New Roman"/>
          <w:i/>
          <w:sz w:val="24"/>
          <w:szCs w:val="24"/>
          <w:lang w:val="id-ID"/>
        </w:rPr>
        <w:t>"Translation of Poetry:Towards a Practical Model for Translation Analysis and Assessment of Poetic Discourse"</w:t>
      </w:r>
      <w:r w:rsidRPr="0074480F">
        <w:rPr>
          <w:rFonts w:ascii="Times New Roman" w:hAnsi="Times New Roman" w:cs="Times New Roman"/>
          <w:sz w:val="24"/>
          <w:szCs w:val="24"/>
          <w:lang w:val="id-ID"/>
        </w:rPr>
        <w:t xml:space="preserve">. Artikel ini </w:t>
      </w:r>
      <w:r w:rsidRPr="0074480F">
        <w:rPr>
          <w:rFonts w:ascii="Times New Roman" w:eastAsia="Times New Roman" w:hAnsi="Times New Roman" w:cs="Times New Roman"/>
          <w:sz w:val="24"/>
          <w:szCs w:val="24"/>
          <w:lang w:val="id-ID"/>
        </w:rPr>
        <w:t>berfokus pada analisis deskriptif sebuah terjemahan puisi Persia oleh Musavi Garmaroodi pada tataran tekstual dan ekstratekstual untuk mengidentifikasi elemen-elemen wacana puisi</w:t>
      </w:r>
      <w:r w:rsidR="009D6CA3">
        <w:rPr>
          <w:rFonts w:ascii="Times New Roman" w:eastAsia="Times New Roman" w:hAnsi="Times New Roman" w:cs="Times New Roman"/>
          <w:sz w:val="24"/>
          <w:szCs w:val="24"/>
          <w:lang w:val="id-ID"/>
        </w:rPr>
        <w:t xml:space="preserve"> (</w:t>
      </w:r>
      <w:r w:rsidR="009D6CA3" w:rsidRPr="002B1EB8">
        <w:rPr>
          <w:rFonts w:ascii="Times New Roman" w:hAnsi="Times New Roman" w:cs="Times New Roman"/>
          <w:lang w:val="id-ID"/>
        </w:rPr>
        <w:t>Ibid</w:t>
      </w:r>
      <w:r w:rsidR="009D6CA3" w:rsidRPr="002B1EB8">
        <w:rPr>
          <w:rFonts w:ascii="Times New Roman" w:hAnsi="Times New Roman" w:cs="Times New Roman"/>
        </w:rPr>
        <w:t xml:space="preserve"> </w:t>
      </w:r>
      <w:r w:rsidR="009D6CA3" w:rsidRPr="002B1EB8">
        <w:rPr>
          <w:rFonts w:ascii="Times New Roman" w:hAnsi="Times New Roman" w:cs="Times New Roman"/>
          <w:lang w:val="id-ID"/>
        </w:rPr>
        <w:t>hlm 8</w:t>
      </w:r>
      <w:r w:rsidR="009D6CA3" w:rsidRPr="002B1EB8">
        <w:rPr>
          <w:rFonts w:ascii="Times New Roman" w:hAnsi="Times New Roman" w:cs="Times New Roman"/>
        </w:rPr>
        <w:t xml:space="preserve"> </w:t>
      </w:r>
      <w:r w:rsidR="009D6CA3">
        <w:rPr>
          <w:rFonts w:ascii="Times New Roman" w:hAnsi="Times New Roman" w:cs="Times New Roman"/>
          <w:lang w:val="id-ID"/>
        </w:rPr>
        <w:t>)</w:t>
      </w:r>
      <w:r w:rsidRPr="0074480F">
        <w:rPr>
          <w:rFonts w:ascii="Times New Roman" w:eastAsia="Times New Roman" w:hAnsi="Times New Roman" w:cs="Times New Roman"/>
          <w:sz w:val="24"/>
          <w:szCs w:val="24"/>
          <w:lang w:val="id-ID"/>
        </w:rPr>
        <w:t xml:space="preserve">. Kajian sejenis dilakukan oleh Nobar dan Navidpoor. Mereka menulis artikel yang berjudul </w:t>
      </w:r>
      <w:r w:rsidRPr="0074480F">
        <w:rPr>
          <w:rFonts w:ascii="Times New Roman" w:hAnsi="Times New Roman" w:cs="Times New Roman"/>
          <w:i/>
          <w:sz w:val="24"/>
          <w:szCs w:val="24"/>
          <w:lang w:val="id-ID"/>
        </w:rPr>
        <w:t xml:space="preserve">'Translating Poetry: Based on Textual and Extra-textual Analysis'. </w:t>
      </w:r>
      <w:r w:rsidRPr="0074480F">
        <w:rPr>
          <w:rFonts w:ascii="Times New Roman" w:hAnsi="Times New Roman" w:cs="Times New Roman"/>
          <w:sz w:val="24"/>
          <w:szCs w:val="24"/>
          <w:lang w:val="id-ID"/>
        </w:rPr>
        <w:t>Kajian ini mengkaji</w:t>
      </w:r>
      <w:r w:rsidRPr="0074480F">
        <w:rPr>
          <w:rFonts w:ascii="Times New Roman" w:eastAsia="Times New Roman" w:hAnsi="Times New Roman" w:cs="Times New Roman"/>
          <w:sz w:val="24"/>
          <w:szCs w:val="24"/>
          <w:lang w:val="id-ID"/>
        </w:rPr>
        <w:t xml:space="preserve"> terjemahan puisi karya Ghazals Rumi </w:t>
      </w:r>
      <w:r w:rsidRPr="0074480F">
        <w:rPr>
          <w:rFonts w:ascii="Times New Roman" w:eastAsia="Times New Roman" w:hAnsi="Times New Roman" w:cs="Times New Roman"/>
          <w:sz w:val="24"/>
          <w:szCs w:val="24"/>
          <w:lang w:val="id-ID"/>
        </w:rPr>
        <w:lastRenderedPageBreak/>
        <w:t xml:space="preserve">yang </w:t>
      </w:r>
      <w:r w:rsidRPr="007E5945">
        <w:rPr>
          <w:rFonts w:ascii="Times New Roman" w:eastAsia="Times New Roman" w:hAnsi="Times New Roman" w:cs="Times New Roman"/>
          <w:sz w:val="24"/>
          <w:szCs w:val="24"/>
          <w:lang w:val="id-ID"/>
        </w:rPr>
        <w:t>diterjemahkan oleh Shahriari (1998) dengan mengaplikasikan model kajian Vahid dkk</w:t>
      </w:r>
      <w:r w:rsidR="009D6CA3" w:rsidRPr="007E5945">
        <w:rPr>
          <w:rFonts w:ascii="Times New Roman" w:eastAsia="Times New Roman" w:hAnsi="Times New Roman" w:cs="Times New Roman"/>
          <w:sz w:val="24"/>
          <w:szCs w:val="24"/>
          <w:lang w:val="id-ID"/>
        </w:rPr>
        <w:t xml:space="preserve"> (</w:t>
      </w:r>
      <w:r w:rsidR="009D6CA3" w:rsidRPr="007E5945">
        <w:rPr>
          <w:rFonts w:ascii="Times New Roman" w:hAnsi="Times New Roman" w:cs="Times New Roman"/>
          <w:sz w:val="24"/>
          <w:szCs w:val="24"/>
        </w:rPr>
        <w:t>Nobar, N.  &amp; Navidpour, P.  2010</w:t>
      </w:r>
      <w:r w:rsidR="009D6CA3" w:rsidRPr="007E5945">
        <w:rPr>
          <w:rFonts w:ascii="Times New Roman" w:hAnsi="Times New Roman" w:cs="Times New Roman"/>
          <w:sz w:val="24"/>
          <w:szCs w:val="24"/>
          <w:lang w:val="id-ID"/>
        </w:rPr>
        <w:t xml:space="preserve"> hlm 38)</w:t>
      </w:r>
      <w:r w:rsidRPr="007E5945">
        <w:rPr>
          <w:rFonts w:ascii="Times New Roman" w:eastAsia="Times New Roman" w:hAnsi="Times New Roman" w:cs="Times New Roman"/>
          <w:sz w:val="24"/>
          <w:szCs w:val="24"/>
          <w:lang w:val="id-ID"/>
        </w:rPr>
        <w:t>. Mereka berusaha mengidentifikasi</w:t>
      </w:r>
      <w:r w:rsidRPr="0074480F">
        <w:rPr>
          <w:rFonts w:ascii="Times New Roman" w:eastAsia="Times New Roman" w:hAnsi="Times New Roman" w:cs="Times New Roman"/>
          <w:sz w:val="24"/>
          <w:szCs w:val="24"/>
          <w:lang w:val="id-ID"/>
        </w:rPr>
        <w:t xml:space="preserve"> apakah analisis tekstual dan ekstratekstual sebuah puisi dan perjemahannya membantu penerjemah dalam menciptakan terjemahan yang baik, alami, dan setia. </w:t>
      </w:r>
    </w:p>
    <w:p w:rsidR="0074480F" w:rsidRPr="0074480F" w:rsidRDefault="0074480F" w:rsidP="00B77C53">
      <w:pPr>
        <w:spacing w:after="0" w:line="240" w:lineRule="auto"/>
        <w:ind w:firstLine="567"/>
        <w:contextualSpacing/>
        <w:jc w:val="center"/>
        <w:rPr>
          <w:rFonts w:ascii="Times New Roman" w:eastAsia="Times New Roman" w:hAnsi="Times New Roman" w:cs="Times New Roman"/>
          <w:sz w:val="24"/>
          <w:szCs w:val="24"/>
          <w:lang w:val="id-ID"/>
        </w:rPr>
      </w:pPr>
    </w:p>
    <w:p w:rsidR="0074480F" w:rsidRPr="0074480F" w:rsidRDefault="0074480F" w:rsidP="00B77C53">
      <w:pPr>
        <w:spacing w:after="0" w:line="240" w:lineRule="auto"/>
        <w:ind w:firstLine="567"/>
        <w:contextualSpacing/>
        <w:jc w:val="center"/>
        <w:rPr>
          <w:rFonts w:ascii="Times New Roman" w:eastAsia="Times New Roman" w:hAnsi="Times New Roman" w:cs="Times New Roman"/>
          <w:sz w:val="24"/>
          <w:szCs w:val="24"/>
          <w:lang w:val="id-ID"/>
        </w:rPr>
      </w:pPr>
      <w:r w:rsidRPr="0074480F">
        <w:rPr>
          <w:rFonts w:ascii="Times New Roman" w:eastAsia="Times New Roman" w:hAnsi="Times New Roman" w:cs="Times New Roman"/>
          <w:sz w:val="24"/>
          <w:szCs w:val="24"/>
          <w:lang w:val="id-ID"/>
        </w:rPr>
        <w:t xml:space="preserve"> </w:t>
      </w:r>
    </w:p>
    <w:p w:rsidR="0074480F" w:rsidRPr="0074480F" w:rsidRDefault="0074480F" w:rsidP="00B77C53">
      <w:pPr>
        <w:spacing w:after="0" w:line="240" w:lineRule="auto"/>
        <w:ind w:firstLine="567"/>
        <w:contextualSpacing/>
        <w:jc w:val="center"/>
        <w:rPr>
          <w:rFonts w:ascii="Times New Roman" w:hAnsi="Times New Roman" w:cs="Times New Roman"/>
          <w:sz w:val="24"/>
          <w:szCs w:val="24"/>
          <w:lang w:val="id-ID"/>
        </w:rPr>
      </w:pPr>
      <w:r w:rsidRPr="0074480F">
        <w:rPr>
          <w:rFonts w:ascii="Times New Roman" w:eastAsia="Times New Roman" w:hAnsi="Times New Roman" w:cs="Times New Roman"/>
          <w:noProof/>
          <w:sz w:val="24"/>
          <w:szCs w:val="24"/>
        </w:rPr>
        <w:drawing>
          <wp:inline distT="0" distB="0" distL="0" distR="0" wp14:anchorId="60BEA172" wp14:editId="0C4488CE">
            <wp:extent cx="2019203" cy="230587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024" cy="2351353"/>
                    </a:xfrm>
                    <a:prstGeom prst="rect">
                      <a:avLst/>
                    </a:prstGeom>
                    <a:noFill/>
                    <a:ln>
                      <a:noFill/>
                    </a:ln>
                  </pic:spPr>
                </pic:pic>
              </a:graphicData>
            </a:graphic>
          </wp:inline>
        </w:drawing>
      </w:r>
    </w:p>
    <w:p w:rsidR="0074480F" w:rsidRPr="0074480F" w:rsidRDefault="0074480F" w:rsidP="00B77C53">
      <w:pPr>
        <w:spacing w:after="0" w:line="240" w:lineRule="auto"/>
        <w:ind w:firstLine="720"/>
        <w:contextualSpacing/>
        <w:jc w:val="center"/>
        <w:rPr>
          <w:rFonts w:ascii="Times New Roman" w:eastAsia="Times New Roman" w:hAnsi="Times New Roman" w:cs="Times New Roman"/>
          <w:sz w:val="20"/>
          <w:szCs w:val="20"/>
          <w:lang w:val="id-ID"/>
        </w:rPr>
      </w:pPr>
      <w:r w:rsidRPr="0074480F">
        <w:rPr>
          <w:rFonts w:ascii="Times New Roman" w:eastAsia="Times New Roman" w:hAnsi="Times New Roman" w:cs="Times New Roman"/>
          <w:sz w:val="20"/>
          <w:szCs w:val="20"/>
          <w:lang w:val="id-ID"/>
        </w:rPr>
        <w:t>Vahid dkk. (2008)</w:t>
      </w:r>
    </w:p>
    <w:p w:rsidR="0074480F" w:rsidRPr="0074480F" w:rsidRDefault="0074480F" w:rsidP="00B77C53">
      <w:pPr>
        <w:spacing w:after="0" w:line="240" w:lineRule="auto"/>
        <w:ind w:firstLine="720"/>
        <w:contextualSpacing/>
        <w:jc w:val="center"/>
        <w:rPr>
          <w:rFonts w:ascii="Times New Roman" w:eastAsia="Times New Roman" w:hAnsi="Times New Roman" w:cs="Times New Roman"/>
          <w:sz w:val="20"/>
          <w:szCs w:val="20"/>
          <w:lang w:val="id-ID"/>
        </w:rPr>
      </w:pPr>
    </w:p>
    <w:p w:rsidR="0074480F" w:rsidRPr="0074480F" w:rsidRDefault="0074480F" w:rsidP="00B77C53">
      <w:pPr>
        <w:autoSpaceDE w:val="0"/>
        <w:autoSpaceDN w:val="0"/>
        <w:adjustRightInd w:val="0"/>
        <w:spacing w:after="0" w:line="240" w:lineRule="auto"/>
        <w:ind w:firstLine="720"/>
        <w:contextualSpacing/>
        <w:jc w:val="both"/>
        <w:rPr>
          <w:rFonts w:ascii="Times New Roman" w:eastAsia="Times New Roman" w:hAnsi="Times New Roman" w:cs="Times New Roman"/>
          <w:sz w:val="24"/>
          <w:szCs w:val="24"/>
        </w:rPr>
      </w:pPr>
      <w:r w:rsidRPr="0074480F">
        <w:rPr>
          <w:rFonts w:ascii="Times New Roman" w:eastAsia="Times New Roman" w:hAnsi="Times New Roman" w:cs="Times New Roman"/>
          <w:sz w:val="24"/>
          <w:szCs w:val="24"/>
          <w:lang w:val="id-ID"/>
        </w:rPr>
        <w:t>Vahid dkk. telah mengusulkan dua model untuk menilai terjemahan sastra, yakni model pada tataran tekstual dan ekstratekstual. Kajian penerjemahan Vahid dkk. menawarkan</w:t>
      </w:r>
      <w:r w:rsidRPr="0074480F">
        <w:rPr>
          <w:rStyle w:val="hps"/>
          <w:rFonts w:ascii="Times New Roman" w:hAnsi="Times New Roman" w:cs="Times New Roman"/>
          <w:sz w:val="24"/>
          <w:szCs w:val="24"/>
          <w:lang w:val="id-ID"/>
        </w:rPr>
        <w:t xml:space="preserve"> pembahasan karya sastra</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dalam</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kerangka pengetahuan penyair. Pengetahuan atau skemata penyair mencakupi pengetahuan umum, pengetahuan mengenai objek puisi, pengetahuan khusus, pengetahuan sejarah, usia, jenis kelamin</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ras</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pendidikan,</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kebangsaan</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hubungan</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dan</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nilai-nilai agama</w:t>
      </w:r>
      <w:r w:rsidRPr="0074480F">
        <w:rPr>
          <w:rFonts w:ascii="Times New Roman" w:hAnsi="Times New Roman" w:cs="Times New Roman"/>
          <w:sz w:val="24"/>
          <w:szCs w:val="24"/>
          <w:lang w:val="id-ID"/>
        </w:rPr>
        <w:t xml:space="preserve">, </w:t>
      </w:r>
      <w:r w:rsidRPr="0074480F">
        <w:rPr>
          <w:rStyle w:val="hps"/>
          <w:rFonts w:ascii="Times New Roman" w:hAnsi="Times New Roman" w:cs="Times New Roman"/>
          <w:sz w:val="24"/>
          <w:szCs w:val="24"/>
          <w:lang w:val="id-ID"/>
        </w:rPr>
        <w:t xml:space="preserve">politik, dan segala hal di luar teks puisi. Pemahaman </w:t>
      </w:r>
      <w:r w:rsidRPr="0074480F">
        <w:rPr>
          <w:rStyle w:val="hps"/>
          <w:rFonts w:ascii="Times New Roman" w:hAnsi="Times New Roman" w:cs="Times New Roman"/>
          <w:sz w:val="24"/>
          <w:szCs w:val="24"/>
          <w:lang w:val="id-ID"/>
        </w:rPr>
        <w:lastRenderedPageBreak/>
        <w:t>skemata penyair akan membantu pembaca memahami sebuah puisi</w:t>
      </w:r>
      <w:r w:rsidR="003A7E97">
        <w:rPr>
          <w:rStyle w:val="hps"/>
          <w:rFonts w:ascii="Times New Roman" w:hAnsi="Times New Roman" w:cs="Times New Roman"/>
          <w:sz w:val="24"/>
          <w:szCs w:val="24"/>
          <w:lang w:val="id-ID"/>
        </w:rPr>
        <w:t xml:space="preserve"> (</w:t>
      </w:r>
      <w:r w:rsidR="003A7E97" w:rsidRPr="0074480F">
        <w:rPr>
          <w:rFonts w:ascii="Times New Roman" w:hAnsi="Times New Roman" w:cs="Times New Roman"/>
        </w:rPr>
        <w:t>Vahid</w:t>
      </w:r>
      <w:r w:rsidR="003A7E97" w:rsidRPr="0074480F">
        <w:rPr>
          <w:rFonts w:ascii="Times New Roman" w:hAnsi="Times New Roman" w:cs="Times New Roman"/>
          <w:lang w:val="id-ID"/>
        </w:rPr>
        <w:t xml:space="preserve"> dkk, op. Cit. hlm </w:t>
      </w:r>
      <w:r w:rsidR="003A7E97">
        <w:rPr>
          <w:rFonts w:ascii="Times New Roman" w:hAnsi="Times New Roman" w:cs="Times New Roman"/>
          <w:lang w:val="id-ID"/>
        </w:rPr>
        <w:t>17)</w:t>
      </w:r>
      <w:r w:rsidRPr="0074480F">
        <w:rPr>
          <w:rStyle w:val="hps"/>
          <w:rFonts w:ascii="Times New Roman" w:hAnsi="Times New Roman" w:cs="Times New Roman"/>
          <w:sz w:val="24"/>
          <w:szCs w:val="24"/>
          <w:lang w:val="id-ID"/>
        </w:rPr>
        <w:t xml:space="preserve">. </w:t>
      </w:r>
    </w:p>
    <w:p w:rsidR="0074480F" w:rsidRPr="0074480F" w:rsidRDefault="0074480F" w:rsidP="00B77C53">
      <w:pPr>
        <w:spacing w:after="0" w:line="240" w:lineRule="auto"/>
        <w:ind w:firstLine="720"/>
        <w:contextualSpacing/>
        <w:jc w:val="both"/>
        <w:rPr>
          <w:rFonts w:ascii="Times New Roman" w:eastAsia="Times New Roman" w:hAnsi="Times New Roman" w:cs="Times New Roman"/>
          <w:sz w:val="24"/>
          <w:szCs w:val="24"/>
          <w:lang w:val="id-ID"/>
        </w:rPr>
      </w:pPr>
      <w:r w:rsidRPr="0074480F">
        <w:rPr>
          <w:rFonts w:ascii="Times New Roman" w:eastAsia="Times New Roman" w:hAnsi="Times New Roman" w:cs="Times New Roman"/>
          <w:sz w:val="24"/>
          <w:szCs w:val="24"/>
          <w:lang w:val="id-ID"/>
        </w:rPr>
        <w:t xml:space="preserve">Skemata adalah hubungan yang mendasari yang memungkinkan pengalaman dan informasi baru selaras dengan pengetahuan sebelumnya. Ketika seseorang membaca sebuah teks puisi biasanya ia akan menggunakan semua tingkatan skemata yang ia miliki. Skemata memungkinkan pembaca membangun rasa dan pengalaman seperti apa yang dirasakan dan dialami oleh penyair. Dalam menghadapi satu karya puisi, pembaca biasanya memeriksa dengan lebih berhati-hati dan lebih cermat terhadap apa yang mereka baca dibandingkan dengan ketika menghadapi jenis wacana lain. Koherensi dicapai apabila pembaca merasakan hubungan antar skemata </w:t>
      </w:r>
      <w:r w:rsidRPr="0074480F">
        <w:rPr>
          <w:rFonts w:ascii="Times New Roman" w:eastAsia="Times New Roman" w:hAnsi="Times New Roman" w:cs="Times New Roman"/>
          <w:sz w:val="24"/>
          <w:szCs w:val="24"/>
        </w:rPr>
        <w:t>penyair</w:t>
      </w:r>
      <w:r w:rsidRPr="0074480F">
        <w:rPr>
          <w:rFonts w:ascii="Times New Roman" w:eastAsia="Times New Roman" w:hAnsi="Times New Roman" w:cs="Times New Roman"/>
          <w:sz w:val="24"/>
          <w:szCs w:val="24"/>
          <w:lang w:val="id-ID"/>
        </w:rPr>
        <w:t xml:space="preserve">. Skemata penyair yang tertuang dalam kata-kata khusus menunjukkan pengetahuan penyair dalam memahami dunia dan objek puisi yang berpotensi untuk dimaknai berbeda satu sama lain (Prihantono, 2015). </w:t>
      </w:r>
    </w:p>
    <w:p w:rsidR="0074480F" w:rsidRPr="0074480F" w:rsidRDefault="0074480F" w:rsidP="00B77C53">
      <w:pPr>
        <w:spacing w:after="0" w:line="240" w:lineRule="auto"/>
        <w:ind w:firstLine="720"/>
        <w:contextualSpacing/>
        <w:jc w:val="both"/>
        <w:rPr>
          <w:rFonts w:ascii="Times New Roman" w:eastAsia="Times New Roman" w:hAnsi="Times New Roman" w:cs="Times New Roman"/>
          <w:sz w:val="24"/>
          <w:szCs w:val="24"/>
          <w:lang w:val="id-ID"/>
        </w:rPr>
      </w:pPr>
      <w:r w:rsidRPr="0074480F">
        <w:rPr>
          <w:rFonts w:ascii="Times New Roman" w:eastAsia="Times New Roman" w:hAnsi="Times New Roman" w:cs="Times New Roman"/>
          <w:sz w:val="24"/>
          <w:szCs w:val="24"/>
          <w:lang w:val="id-ID"/>
        </w:rPr>
        <w:t>Ketika skemata penyair sepadan dengan skemata pembaca, maka kesepadanan koherensi dapat tercapai. Pemahaman yang sama di antara penyair dan pembaca terhadap suatu objek akan membangun penafsiran yang tepat. Baik koherensi maupun implikatur (</w:t>
      </w:r>
      <w:r w:rsidRPr="0074480F">
        <w:rPr>
          <w:rFonts w:ascii="Times New Roman" w:eastAsia="Times New Roman" w:hAnsi="Times New Roman" w:cs="Times New Roman"/>
          <w:i/>
          <w:sz w:val="24"/>
          <w:szCs w:val="24"/>
          <w:lang w:val="id-ID"/>
        </w:rPr>
        <w:t>implicature</w:t>
      </w:r>
      <w:r w:rsidRPr="0074480F">
        <w:rPr>
          <w:rFonts w:ascii="Times New Roman" w:eastAsia="Times New Roman" w:hAnsi="Times New Roman" w:cs="Times New Roman"/>
          <w:sz w:val="24"/>
          <w:szCs w:val="24"/>
          <w:lang w:val="id-ID"/>
        </w:rPr>
        <w:t xml:space="preserve">) merupakan unsur pembangun pragmatisme puisi. Dalam konteks penerjemahan puisi, Vahid dkk menganggap koherensi puisi sumber dan puisi sasaran tercapai apabila </w:t>
      </w:r>
      <w:r w:rsidRPr="0074480F">
        <w:rPr>
          <w:rFonts w:ascii="Times New Roman" w:hAnsi="Times New Roman" w:cs="Times New Roman"/>
          <w:sz w:val="24"/>
          <w:szCs w:val="24"/>
          <w:lang w:val="id-ID"/>
        </w:rPr>
        <w:lastRenderedPageBreak/>
        <w:t>pengaturan kenyataan dan gagasan, fakta, dan ide penulis puisi sumber teruntai secara rapi dan logis sehingga penerjemah PSa mudah memahami pesan yang kemudian dituangkan kembali dalam PSa untuk dikonsumsi pembaca PSa</w:t>
      </w:r>
      <w:r w:rsidRPr="0074480F">
        <w:rPr>
          <w:rFonts w:ascii="Times New Roman" w:eastAsia="Times New Roman" w:hAnsi="Times New Roman" w:cs="Times New Roman"/>
          <w:sz w:val="24"/>
          <w:szCs w:val="24"/>
          <w:lang w:val="id-ID"/>
        </w:rPr>
        <w:t xml:space="preserve"> </w:t>
      </w:r>
      <w:r w:rsidR="003A7E97">
        <w:rPr>
          <w:rFonts w:ascii="Times New Roman" w:eastAsia="Times New Roman" w:hAnsi="Times New Roman" w:cs="Times New Roman"/>
          <w:sz w:val="24"/>
          <w:szCs w:val="24"/>
          <w:lang w:val="id-ID"/>
        </w:rPr>
        <w:t>(</w:t>
      </w:r>
      <w:r w:rsidR="003A7E97" w:rsidRPr="0074480F">
        <w:rPr>
          <w:rFonts w:ascii="Times New Roman" w:hAnsi="Times New Roman" w:cs="Times New Roman"/>
          <w:lang w:val="id-ID"/>
        </w:rPr>
        <w:t>Vahid dkk Op. Cit hlm 16</w:t>
      </w:r>
      <w:r w:rsidR="003A7E97">
        <w:rPr>
          <w:rFonts w:ascii="Times New Roman" w:hAnsi="Times New Roman" w:cs="Times New Roman"/>
          <w:lang w:val="id-ID"/>
        </w:rPr>
        <w:t>)</w:t>
      </w:r>
      <w:r w:rsidRPr="0074480F">
        <w:rPr>
          <w:rFonts w:ascii="Times New Roman" w:eastAsia="Times New Roman" w:hAnsi="Times New Roman" w:cs="Times New Roman"/>
          <w:sz w:val="24"/>
          <w:szCs w:val="24"/>
          <w:lang w:val="id-ID"/>
        </w:rPr>
        <w:t>. Penulis meyakni penggambaran Vahid mengenai pragmatisme puisi dan implikatur penyair sebenarnya dapat diadaptasi bukan saja dalam penerjemahan puisi tetapi dalam pembacaaan puisi oleh pembaca yang mana posisi penerjemah versi Vahid dkk. digantikan oleh pembaca.</w:t>
      </w:r>
    </w:p>
    <w:p w:rsidR="0074480F" w:rsidRDefault="0074480F" w:rsidP="00B77C53">
      <w:pPr>
        <w:spacing w:after="0" w:line="240" w:lineRule="auto"/>
        <w:ind w:firstLine="720"/>
        <w:contextualSpacing/>
        <w:jc w:val="both"/>
        <w:rPr>
          <w:rFonts w:ascii="Times New Roman" w:hAnsi="Times New Roman" w:cs="Times New Roman"/>
          <w:sz w:val="24"/>
          <w:szCs w:val="24"/>
          <w:lang w:val="id-ID"/>
        </w:rPr>
      </w:pPr>
      <w:r w:rsidRPr="0074480F">
        <w:rPr>
          <w:rFonts w:ascii="Times New Roman" w:eastAsia="Times New Roman" w:hAnsi="Times New Roman" w:cs="Times New Roman"/>
          <w:sz w:val="24"/>
          <w:szCs w:val="24"/>
          <w:lang w:val="id-ID"/>
        </w:rPr>
        <w:t>Penulis juga meyakini bahwa penyelidikan implikatur dalam pemaknaan estetika puisi dengan menggunakan usulan Vahid dkk sebenarnya dapat dilakukan dengan bantuan ilmu pragmatik. “</w:t>
      </w:r>
      <w:r w:rsidRPr="0074480F">
        <w:rPr>
          <w:rFonts w:ascii="Times New Roman" w:hAnsi="Times New Roman" w:cs="Times New Roman"/>
          <w:sz w:val="24"/>
          <w:szCs w:val="24"/>
        </w:rPr>
        <w:t>Dalam pragmatik dikenal dengan istilah implikatur. Implikatur ialah ujaran atau u</w:t>
      </w:r>
      <w:r w:rsidRPr="0074480F">
        <w:rPr>
          <w:rFonts w:ascii="Times New Roman" w:hAnsi="Times New Roman" w:cs="Times New Roman"/>
          <w:sz w:val="24"/>
          <w:szCs w:val="24"/>
          <w:lang w:val="id-ID"/>
        </w:rPr>
        <w:t>n</w:t>
      </w:r>
      <w:r w:rsidRPr="0074480F">
        <w:rPr>
          <w:rFonts w:ascii="Times New Roman" w:hAnsi="Times New Roman" w:cs="Times New Roman"/>
          <w:sz w:val="24"/>
          <w:szCs w:val="24"/>
        </w:rPr>
        <w:t>gkapan yang menyiratkan sesuatu yang</w:t>
      </w:r>
      <w:r w:rsidRPr="0074480F">
        <w:rPr>
          <w:rFonts w:ascii="Times New Roman" w:hAnsi="Times New Roman" w:cs="Times New Roman"/>
          <w:sz w:val="24"/>
          <w:szCs w:val="24"/>
          <w:lang w:val="id-ID"/>
        </w:rPr>
        <w:t xml:space="preserve"> </w:t>
      </w:r>
      <w:r w:rsidRPr="0074480F">
        <w:rPr>
          <w:rFonts w:ascii="Times New Roman" w:hAnsi="Times New Roman" w:cs="Times New Roman"/>
          <w:sz w:val="24"/>
          <w:szCs w:val="24"/>
        </w:rPr>
        <w:t>berbeda dengan yang sebenarnya diucapkan. Kajian implikatur dianggap penting karena terikat konteks untuk menjelaskan maksud implisit dari tindak tutur penuturnya</w:t>
      </w:r>
      <w:r w:rsidRPr="0074480F">
        <w:rPr>
          <w:rFonts w:ascii="Times New Roman" w:hAnsi="Times New Roman" w:cs="Times New Roman"/>
          <w:sz w:val="24"/>
          <w:szCs w:val="24"/>
          <w:lang w:val="id-ID"/>
        </w:rPr>
        <w:t>”</w:t>
      </w:r>
      <w:r w:rsidR="003A7E97">
        <w:rPr>
          <w:rFonts w:ascii="Times New Roman" w:hAnsi="Times New Roman" w:cs="Times New Roman"/>
          <w:sz w:val="24"/>
          <w:szCs w:val="24"/>
          <w:lang w:val="id-ID"/>
        </w:rPr>
        <w:t xml:space="preserve"> (</w:t>
      </w:r>
      <w:r w:rsidR="003A7E97" w:rsidRPr="002B1EB8">
        <w:rPr>
          <w:rFonts w:ascii="Times New Roman" w:hAnsi="Times New Roman" w:cs="Times New Roman"/>
        </w:rPr>
        <w:t>Wijana, I Dewa Putu. 1996.</w:t>
      </w:r>
      <w:r w:rsidR="003A7E97">
        <w:rPr>
          <w:rFonts w:ascii="Times New Roman" w:hAnsi="Times New Roman" w:cs="Times New Roman"/>
          <w:lang w:val="id-ID"/>
        </w:rPr>
        <w:t>)</w:t>
      </w:r>
      <w:r w:rsidRPr="0074480F">
        <w:rPr>
          <w:rFonts w:ascii="Times New Roman" w:hAnsi="Times New Roman" w:cs="Times New Roman"/>
          <w:sz w:val="24"/>
          <w:szCs w:val="24"/>
          <w:lang w:val="id-ID"/>
        </w:rPr>
        <w:t xml:space="preserve">. </w:t>
      </w:r>
      <w:r w:rsidRPr="0074480F">
        <w:rPr>
          <w:rFonts w:ascii="Times New Roman" w:hAnsi="Times New Roman" w:cs="Times New Roman"/>
          <w:sz w:val="24"/>
          <w:szCs w:val="24"/>
        </w:rPr>
        <w:t>Grice, H. P.</w:t>
      </w:r>
      <w:r w:rsidRPr="0074480F">
        <w:rPr>
          <w:rFonts w:ascii="Times New Roman" w:hAnsi="Times New Roman" w:cs="Times New Roman"/>
          <w:sz w:val="24"/>
          <w:szCs w:val="24"/>
          <w:lang w:val="id-ID"/>
        </w:rPr>
        <w:t xml:space="preserve"> (dalam </w:t>
      </w:r>
      <w:r w:rsidRPr="0074480F">
        <w:rPr>
          <w:rFonts w:ascii="Times New Roman" w:hAnsi="Times New Roman" w:cs="Times New Roman"/>
          <w:sz w:val="24"/>
          <w:szCs w:val="24"/>
        </w:rPr>
        <w:t>Gerald Gazdar. 1979</w:t>
      </w:r>
      <w:r w:rsidRPr="0074480F">
        <w:rPr>
          <w:rFonts w:ascii="Times New Roman" w:hAnsi="Times New Roman" w:cs="Times New Roman"/>
          <w:sz w:val="24"/>
          <w:szCs w:val="24"/>
          <w:lang w:val="id-ID"/>
        </w:rPr>
        <w:t>) juga</w:t>
      </w:r>
      <w:r w:rsidRPr="0074480F">
        <w:rPr>
          <w:rFonts w:ascii="Times New Roman" w:hAnsi="Times New Roman" w:cs="Times New Roman"/>
          <w:sz w:val="24"/>
          <w:szCs w:val="24"/>
        </w:rPr>
        <w:t xml:space="preserve"> berpendapat bahwa sebuah implikatur merupakan sebuah</w:t>
      </w:r>
      <w:r w:rsidRPr="0074480F">
        <w:rPr>
          <w:rFonts w:ascii="Times New Roman" w:hAnsi="Times New Roman" w:cs="Times New Roman"/>
          <w:sz w:val="24"/>
          <w:szCs w:val="24"/>
          <w:lang w:val="id-ID"/>
        </w:rPr>
        <w:t xml:space="preserve"> </w:t>
      </w:r>
      <w:r w:rsidRPr="0074480F">
        <w:rPr>
          <w:rFonts w:ascii="Times New Roman" w:hAnsi="Times New Roman" w:cs="Times New Roman"/>
          <w:sz w:val="24"/>
          <w:szCs w:val="24"/>
        </w:rPr>
        <w:t>proposisi (maksud) yang diimplikasikan melalui ujaran dari sebuah kalimat dalam suatu konteks, sekalipun proposisi itu sendiri bukan suatu bagian dari hal yang dinyatakan sebelumnya</w:t>
      </w:r>
      <w:r w:rsidRPr="0074480F">
        <w:rPr>
          <w:rFonts w:ascii="Times New Roman" w:hAnsi="Times New Roman" w:cs="Times New Roman"/>
          <w:sz w:val="24"/>
          <w:szCs w:val="24"/>
          <w:lang w:val="id-ID"/>
        </w:rPr>
        <w:t>.</w:t>
      </w:r>
      <w:r w:rsidR="005A262E">
        <w:rPr>
          <w:rFonts w:ascii="Times New Roman" w:hAnsi="Times New Roman" w:cs="Times New Roman"/>
          <w:sz w:val="24"/>
          <w:szCs w:val="24"/>
          <w:lang w:val="id-ID"/>
        </w:rPr>
        <w:t xml:space="preserve"> </w:t>
      </w:r>
      <w:r w:rsidRPr="0074480F">
        <w:rPr>
          <w:rFonts w:ascii="Times New Roman" w:hAnsi="Times New Roman" w:cs="Times New Roman"/>
          <w:sz w:val="24"/>
          <w:szCs w:val="24"/>
          <w:lang w:val="id-ID"/>
        </w:rPr>
        <w:t xml:space="preserve">Pemahaman implikatur penyair yang dapat ditangkap oleh pembaca sebenarnya berkaitan dengan idiom-idiom postmodernisme yang </w:t>
      </w:r>
      <w:r w:rsidRPr="0074480F">
        <w:rPr>
          <w:rFonts w:ascii="Times New Roman" w:hAnsi="Times New Roman" w:cs="Times New Roman"/>
          <w:sz w:val="24"/>
          <w:szCs w:val="24"/>
          <w:lang w:val="id-ID"/>
        </w:rPr>
        <w:lastRenderedPageBreak/>
        <w:t xml:space="preserve">kedudukannya sejajar dengan maksim dalam ilmu linguistik. Melalui pengungkapan </w:t>
      </w:r>
      <w:r w:rsidR="005A262E" w:rsidRPr="0074480F">
        <w:rPr>
          <w:rFonts w:ascii="Times New Roman" w:hAnsi="Times New Roman" w:cs="Times New Roman"/>
          <w:sz w:val="24"/>
          <w:szCs w:val="24"/>
          <w:lang w:val="id-ID"/>
        </w:rPr>
        <w:t xml:space="preserve">idiom-idiom postmodernisme </w:t>
      </w:r>
      <w:r w:rsidRPr="0074480F">
        <w:rPr>
          <w:rFonts w:ascii="Times New Roman" w:hAnsi="Times New Roman" w:cs="Times New Roman"/>
          <w:sz w:val="24"/>
          <w:szCs w:val="24"/>
          <w:lang w:val="id-ID"/>
        </w:rPr>
        <w:t>pembaca d</w:t>
      </w:r>
      <w:r w:rsidR="005A262E">
        <w:rPr>
          <w:rFonts w:ascii="Times New Roman" w:hAnsi="Times New Roman" w:cs="Times New Roman"/>
          <w:sz w:val="24"/>
          <w:szCs w:val="24"/>
          <w:lang w:val="id-ID"/>
        </w:rPr>
        <w:t xml:space="preserve">apat </w:t>
      </w:r>
      <w:r w:rsidRPr="0074480F">
        <w:rPr>
          <w:rFonts w:ascii="Times New Roman" w:hAnsi="Times New Roman" w:cs="Times New Roman"/>
          <w:sz w:val="24"/>
          <w:szCs w:val="24"/>
          <w:lang w:val="id-ID"/>
        </w:rPr>
        <w:t>mengungkap maksud penyair.</w:t>
      </w:r>
    </w:p>
    <w:p w:rsidR="005A262E" w:rsidRPr="0074480F" w:rsidRDefault="005A262E" w:rsidP="00B77C53">
      <w:pPr>
        <w:spacing w:after="0" w:line="24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Penelitian</w:t>
      </w:r>
      <w:r w:rsidRPr="0074480F">
        <w:rPr>
          <w:rFonts w:ascii="Times New Roman" w:hAnsi="Times New Roman" w:cs="Times New Roman"/>
          <w:sz w:val="24"/>
          <w:szCs w:val="24"/>
          <w:lang w:val="id-ID"/>
        </w:rPr>
        <w:t xml:space="preserve"> ini akan menelaah kedua puisi dari dua penyair yang unik dengan </w:t>
      </w:r>
      <w:r>
        <w:rPr>
          <w:rFonts w:ascii="Times New Roman" w:hAnsi="Times New Roman" w:cs="Times New Roman"/>
          <w:sz w:val="24"/>
          <w:szCs w:val="24"/>
          <w:lang w:val="id-ID"/>
        </w:rPr>
        <w:t xml:space="preserve">gabungan </w:t>
      </w:r>
      <w:r w:rsidR="00E064D8">
        <w:rPr>
          <w:rFonts w:ascii="Times New Roman" w:hAnsi="Times New Roman" w:cs="Times New Roman"/>
          <w:sz w:val="24"/>
          <w:szCs w:val="24"/>
          <w:lang w:val="id-ID"/>
        </w:rPr>
        <w:t>gabungan dua</w:t>
      </w:r>
      <w:r>
        <w:rPr>
          <w:rFonts w:ascii="Times New Roman" w:hAnsi="Times New Roman" w:cs="Times New Roman"/>
          <w:sz w:val="24"/>
          <w:szCs w:val="24"/>
          <w:lang w:val="id-ID"/>
        </w:rPr>
        <w:t xml:space="preserve"> </w:t>
      </w:r>
      <w:r w:rsidRPr="0074480F">
        <w:rPr>
          <w:rFonts w:ascii="Times New Roman" w:hAnsi="Times New Roman" w:cs="Times New Roman"/>
          <w:sz w:val="24"/>
          <w:szCs w:val="24"/>
          <w:lang w:val="id-ID"/>
        </w:rPr>
        <w:t>pendekatan</w:t>
      </w:r>
      <w:r>
        <w:rPr>
          <w:rFonts w:ascii="Times New Roman" w:hAnsi="Times New Roman" w:cs="Times New Roman"/>
          <w:sz w:val="24"/>
          <w:szCs w:val="24"/>
          <w:lang w:val="id-ID"/>
        </w:rPr>
        <w:t>, yakni pendekatan analisis tekstual dan ekstratekstual Vahid dkk.</w:t>
      </w:r>
      <w:r w:rsidR="00E064D8">
        <w:rPr>
          <w:rFonts w:ascii="Times New Roman" w:hAnsi="Times New Roman" w:cs="Times New Roman"/>
          <w:sz w:val="24"/>
          <w:szCs w:val="24"/>
          <w:lang w:val="id-ID"/>
        </w:rPr>
        <w:t xml:space="preserve"> Dan </w:t>
      </w:r>
      <w:r w:rsidRPr="0074480F">
        <w:rPr>
          <w:rFonts w:ascii="Times New Roman" w:hAnsi="Times New Roman" w:cs="Times New Roman"/>
          <w:sz w:val="24"/>
          <w:szCs w:val="24"/>
          <w:lang w:val="id-ID"/>
        </w:rPr>
        <w:t xml:space="preserve">postmodenisme </w:t>
      </w:r>
      <w:r w:rsidR="00E064D8">
        <w:rPr>
          <w:rFonts w:ascii="Times New Roman" w:hAnsi="Times New Roman" w:cs="Times New Roman"/>
          <w:sz w:val="24"/>
          <w:szCs w:val="24"/>
          <w:lang w:val="id-ID"/>
        </w:rPr>
        <w:t xml:space="preserve">Pilliang </w:t>
      </w:r>
      <w:r w:rsidRPr="0074480F">
        <w:rPr>
          <w:rFonts w:ascii="Times New Roman" w:hAnsi="Times New Roman" w:cs="Times New Roman"/>
          <w:sz w:val="24"/>
          <w:szCs w:val="24"/>
          <w:lang w:val="id-ID"/>
        </w:rPr>
        <w:t>namun tetap dalam ranah</w:t>
      </w:r>
      <w:r>
        <w:rPr>
          <w:rFonts w:ascii="Times New Roman" w:hAnsi="Times New Roman" w:cs="Times New Roman"/>
          <w:sz w:val="24"/>
          <w:szCs w:val="24"/>
          <w:lang w:val="id-ID"/>
        </w:rPr>
        <w:t xml:space="preserve"> studi</w:t>
      </w:r>
      <w:r w:rsidRPr="0074480F">
        <w:rPr>
          <w:rFonts w:ascii="Times New Roman" w:hAnsi="Times New Roman" w:cs="Times New Roman"/>
          <w:sz w:val="24"/>
          <w:szCs w:val="24"/>
          <w:lang w:val="id-ID"/>
        </w:rPr>
        <w:t xml:space="preserve"> sastra bandingan. Keunikan kedua penyair ini adalah mereka penyair pertama yang berani menggunakan diksi jembut/</w:t>
      </w:r>
      <w:r w:rsidRPr="00E064D8">
        <w:rPr>
          <w:rFonts w:ascii="Times New Roman" w:hAnsi="Times New Roman" w:cs="Times New Roman"/>
          <w:i/>
          <w:sz w:val="24"/>
          <w:szCs w:val="24"/>
          <w:lang w:val="id-ID"/>
        </w:rPr>
        <w:t>pubic hair</w:t>
      </w:r>
      <w:r w:rsidRPr="0074480F">
        <w:rPr>
          <w:rFonts w:ascii="Times New Roman" w:hAnsi="Times New Roman" w:cs="Times New Roman"/>
          <w:sz w:val="24"/>
          <w:szCs w:val="24"/>
          <w:lang w:val="id-ID"/>
        </w:rPr>
        <w:t xml:space="preserve"> dalam puisi mereka. Penulis meyakini hal ini sangatlah fenomenal dalam dunia perpuisian. Penulis meyakini belum ada </w:t>
      </w:r>
      <w:r w:rsidR="00E064D8">
        <w:rPr>
          <w:rFonts w:ascii="Times New Roman" w:hAnsi="Times New Roman" w:cs="Times New Roman"/>
          <w:sz w:val="24"/>
          <w:szCs w:val="24"/>
          <w:lang w:val="id-ID"/>
        </w:rPr>
        <w:t>kajian bandingan</w:t>
      </w:r>
      <w:r w:rsidRPr="0074480F">
        <w:rPr>
          <w:rFonts w:ascii="Times New Roman" w:hAnsi="Times New Roman" w:cs="Times New Roman"/>
          <w:sz w:val="24"/>
          <w:szCs w:val="24"/>
          <w:lang w:val="id-ID"/>
        </w:rPr>
        <w:t xml:space="preserve"> </w:t>
      </w:r>
      <w:r w:rsidR="00E064D8" w:rsidRPr="0074480F">
        <w:rPr>
          <w:rFonts w:ascii="Times New Roman" w:hAnsi="Times New Roman" w:cs="Times New Roman"/>
          <w:sz w:val="24"/>
          <w:szCs w:val="24"/>
          <w:lang w:val="id-ID"/>
        </w:rPr>
        <w:t xml:space="preserve">kedua </w:t>
      </w:r>
      <w:r w:rsidRPr="0074480F">
        <w:rPr>
          <w:rFonts w:ascii="Times New Roman" w:hAnsi="Times New Roman" w:cs="Times New Roman"/>
          <w:sz w:val="24"/>
          <w:szCs w:val="24"/>
          <w:lang w:val="id-ID"/>
        </w:rPr>
        <w:t xml:space="preserve">puisi ini. Selanjutnya, persamaan dan perbedaan </w:t>
      </w:r>
      <w:r w:rsidR="00E064D8">
        <w:rPr>
          <w:rFonts w:ascii="Times New Roman" w:hAnsi="Times New Roman" w:cs="Times New Roman"/>
          <w:sz w:val="24"/>
          <w:szCs w:val="24"/>
          <w:lang w:val="id-ID"/>
        </w:rPr>
        <w:t xml:space="preserve">idiom postmodernisme </w:t>
      </w:r>
      <w:r w:rsidRPr="0074480F">
        <w:rPr>
          <w:rFonts w:ascii="Times New Roman" w:hAnsi="Times New Roman" w:cs="Times New Roman"/>
          <w:sz w:val="24"/>
          <w:szCs w:val="24"/>
          <w:lang w:val="id-ID"/>
        </w:rPr>
        <w:t xml:space="preserve">yang diperoleh diharapkan dapat menjadi jembatan untuk mengungkap motif kedua penyair. </w:t>
      </w:r>
    </w:p>
    <w:p w:rsidR="005A262E" w:rsidRDefault="005A262E" w:rsidP="00B77C53">
      <w:pPr>
        <w:spacing w:after="0" w:line="240" w:lineRule="auto"/>
        <w:ind w:firstLine="720"/>
        <w:contextualSpacing/>
        <w:jc w:val="both"/>
        <w:rPr>
          <w:rFonts w:ascii="Times New Roman" w:hAnsi="Times New Roman" w:cs="Times New Roman"/>
          <w:sz w:val="24"/>
          <w:szCs w:val="24"/>
          <w:lang w:val="id-ID"/>
        </w:rPr>
      </w:pPr>
    </w:p>
    <w:p w:rsidR="005A262E" w:rsidRPr="005A262E" w:rsidRDefault="005A262E" w:rsidP="00B77C53">
      <w:pPr>
        <w:pStyle w:val="ListParagraph"/>
        <w:numPr>
          <w:ilvl w:val="0"/>
          <w:numId w:val="1"/>
        </w:numPr>
        <w:spacing w:after="0" w:line="240" w:lineRule="auto"/>
        <w:ind w:left="426" w:hanging="426"/>
        <w:jc w:val="both"/>
        <w:rPr>
          <w:rFonts w:ascii="Times New Roman" w:hAnsi="Times New Roman" w:cs="Times New Roman"/>
          <w:b/>
          <w:sz w:val="24"/>
          <w:szCs w:val="24"/>
          <w:lang w:val="id-ID"/>
        </w:rPr>
      </w:pPr>
      <w:r w:rsidRPr="005A262E">
        <w:rPr>
          <w:rFonts w:ascii="Times New Roman" w:hAnsi="Times New Roman" w:cs="Times New Roman"/>
          <w:b/>
          <w:sz w:val="24"/>
          <w:szCs w:val="24"/>
          <w:lang w:val="id-ID"/>
        </w:rPr>
        <w:t>PEMBAHASAN</w:t>
      </w:r>
    </w:p>
    <w:p w:rsidR="00214240" w:rsidRDefault="00214240" w:rsidP="00B77C53">
      <w:pPr>
        <w:spacing w:after="0" w:line="24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Penelitian ini mengkaji banding puisi </w:t>
      </w:r>
      <w:r w:rsidRPr="0074480F">
        <w:rPr>
          <w:rFonts w:ascii="Times New Roman" w:hAnsi="Times New Roman" w:cs="Times New Roman"/>
          <w:sz w:val="24"/>
          <w:szCs w:val="24"/>
          <w:lang w:val="id-ID"/>
        </w:rPr>
        <w:t>“</w:t>
      </w:r>
      <w:r w:rsidRPr="0074480F">
        <w:rPr>
          <w:rFonts w:ascii="Times New Roman" w:hAnsi="Times New Roman" w:cs="Times New Roman"/>
          <w:i/>
          <w:sz w:val="24"/>
          <w:szCs w:val="24"/>
          <w:lang w:val="id-ID"/>
        </w:rPr>
        <w:t>Ode to Pubic Hair</w:t>
      </w:r>
      <w:r w:rsidRPr="0074480F">
        <w:rPr>
          <w:rFonts w:ascii="Times New Roman" w:hAnsi="Times New Roman" w:cs="Times New Roman"/>
          <w:sz w:val="24"/>
          <w:szCs w:val="24"/>
          <w:lang w:val="id-ID"/>
        </w:rPr>
        <w:t xml:space="preserve">” karya </w:t>
      </w:r>
      <w:r w:rsidRPr="0074480F">
        <w:rPr>
          <w:rFonts w:ascii="Times New Roman" w:hAnsi="Times New Roman" w:cs="Times New Roman"/>
          <w:sz w:val="24"/>
          <w:szCs w:val="24"/>
        </w:rPr>
        <w:t>Gwerful Mechain</w:t>
      </w:r>
      <w:r w:rsidRPr="0074480F">
        <w:rPr>
          <w:rFonts w:ascii="Times New Roman" w:hAnsi="Times New Roman" w:cs="Times New Roman"/>
          <w:i/>
          <w:sz w:val="24"/>
          <w:szCs w:val="24"/>
        </w:rPr>
        <w:t xml:space="preserve"> </w:t>
      </w:r>
      <w:r w:rsidRPr="0074480F">
        <w:rPr>
          <w:rFonts w:ascii="Times New Roman" w:hAnsi="Times New Roman" w:cs="Times New Roman"/>
          <w:sz w:val="24"/>
          <w:szCs w:val="24"/>
          <w:lang w:val="id-ID"/>
        </w:rPr>
        <w:t>dan</w:t>
      </w:r>
      <w:r w:rsidRPr="0074480F">
        <w:rPr>
          <w:rFonts w:ascii="Times New Roman" w:hAnsi="Times New Roman" w:cs="Times New Roman"/>
          <w:i/>
          <w:sz w:val="24"/>
          <w:szCs w:val="24"/>
          <w:lang w:val="id-ID"/>
        </w:rPr>
        <w:t xml:space="preserve"> </w:t>
      </w:r>
      <w:r w:rsidRPr="0074480F">
        <w:rPr>
          <w:rFonts w:ascii="Times New Roman" w:hAnsi="Times New Roman" w:cs="Times New Roman"/>
          <w:sz w:val="24"/>
          <w:szCs w:val="24"/>
        </w:rPr>
        <w:t>“Aku mencintaiMu dengan seluruh jembutKu”</w:t>
      </w:r>
      <w:r w:rsidRPr="0074480F">
        <w:rPr>
          <w:rFonts w:ascii="Times New Roman" w:hAnsi="Times New Roman" w:cs="Times New Roman"/>
          <w:sz w:val="24"/>
          <w:szCs w:val="24"/>
          <w:lang w:val="id-ID"/>
        </w:rPr>
        <w:t xml:space="preserve"> karya </w:t>
      </w:r>
      <w:r w:rsidRPr="0074480F">
        <w:rPr>
          <w:rFonts w:ascii="Times New Roman" w:hAnsi="Times New Roman" w:cs="Times New Roman"/>
          <w:sz w:val="24"/>
          <w:szCs w:val="24"/>
        </w:rPr>
        <w:t>Saut S</w:t>
      </w:r>
      <w:r w:rsidRPr="0074480F">
        <w:rPr>
          <w:rFonts w:ascii="Times New Roman" w:hAnsi="Times New Roman" w:cs="Times New Roman"/>
          <w:sz w:val="24"/>
          <w:szCs w:val="24"/>
          <w:lang w:val="id-ID"/>
        </w:rPr>
        <w:t>itumorang</w:t>
      </w:r>
      <w:r w:rsidRPr="0074480F">
        <w:rPr>
          <w:rFonts w:ascii="Times New Roman" w:hAnsi="Times New Roman" w:cs="Times New Roman"/>
          <w:sz w:val="24"/>
          <w:szCs w:val="24"/>
        </w:rPr>
        <w:t xml:space="preserve"> </w:t>
      </w:r>
      <w:r>
        <w:rPr>
          <w:rFonts w:ascii="Times New Roman" w:hAnsi="Times New Roman" w:cs="Times New Roman"/>
          <w:sz w:val="24"/>
          <w:szCs w:val="24"/>
          <w:lang w:val="id-ID"/>
        </w:rPr>
        <w:t xml:space="preserve"> dengan mecermati idiom postmodernisme melalui teks puisi (tekstual) dan hal-hal lain di luar puisi (ekstratekstual) dengan harapan dapat menemukan maksud kedua penyair. Hasil akhir yang diharapkan, penulis dapat menemukan persamaan dan perbedaan keduanya. </w:t>
      </w:r>
    </w:p>
    <w:p w:rsidR="00C0277B" w:rsidRDefault="00C0277B" w:rsidP="00B77C53">
      <w:pPr>
        <w:spacing w:after="0" w:line="240" w:lineRule="auto"/>
        <w:ind w:firstLine="567"/>
        <w:contextualSpacing/>
        <w:jc w:val="both"/>
        <w:rPr>
          <w:rFonts w:ascii="Times New Roman" w:hAnsi="Times New Roman" w:cs="Times New Roman"/>
          <w:sz w:val="24"/>
          <w:szCs w:val="24"/>
          <w:lang w:val="id-ID"/>
        </w:rPr>
      </w:pPr>
    </w:p>
    <w:p w:rsidR="00C0277B" w:rsidRPr="00545C6B" w:rsidRDefault="00C0277B" w:rsidP="00B77C53">
      <w:pPr>
        <w:spacing w:after="0" w:line="240" w:lineRule="auto"/>
        <w:ind w:firstLine="567"/>
        <w:contextualSpacing/>
        <w:jc w:val="center"/>
        <w:rPr>
          <w:rFonts w:ascii="Times New Roman" w:hAnsi="Times New Roman" w:cs="Times New Roman"/>
          <w:b/>
          <w:sz w:val="16"/>
          <w:szCs w:val="16"/>
          <w:lang w:val="id-ID"/>
        </w:rPr>
      </w:pPr>
      <w:r w:rsidRPr="00545C6B">
        <w:rPr>
          <w:rFonts w:ascii="Times New Roman" w:hAnsi="Times New Roman" w:cs="Times New Roman"/>
          <w:b/>
          <w:sz w:val="16"/>
          <w:szCs w:val="16"/>
          <w:lang w:val="id-ID"/>
        </w:rPr>
        <w:lastRenderedPageBreak/>
        <w:t>IDIOM POSTMODERNISME DALAM “</w:t>
      </w:r>
      <w:r w:rsidRPr="00545C6B">
        <w:rPr>
          <w:rFonts w:ascii="Times New Roman" w:hAnsi="Times New Roman" w:cs="Times New Roman"/>
          <w:b/>
          <w:i/>
          <w:sz w:val="16"/>
          <w:szCs w:val="16"/>
          <w:lang w:val="id-ID"/>
        </w:rPr>
        <w:t>ODE TO PUBIC HAIR</w:t>
      </w:r>
      <w:r w:rsidRPr="00545C6B">
        <w:rPr>
          <w:rFonts w:ascii="Times New Roman" w:hAnsi="Times New Roman" w:cs="Times New Roman"/>
          <w:b/>
          <w:sz w:val="16"/>
          <w:szCs w:val="16"/>
          <w:lang w:val="id-ID"/>
        </w:rPr>
        <w:t xml:space="preserve">” DAN </w:t>
      </w:r>
      <w:r w:rsidRPr="00545C6B">
        <w:rPr>
          <w:rFonts w:ascii="Times New Roman" w:hAnsi="Times New Roman" w:cs="Times New Roman"/>
          <w:b/>
          <w:sz w:val="16"/>
          <w:szCs w:val="16"/>
        </w:rPr>
        <w:t>“AKU MENCINTAIMU DENGAN SELURUH JEMBUTKU</w:t>
      </w:r>
      <w:r w:rsidRPr="00545C6B">
        <w:rPr>
          <w:rFonts w:ascii="Times New Roman" w:hAnsi="Times New Roman" w:cs="Times New Roman"/>
          <w:b/>
          <w:sz w:val="16"/>
          <w:szCs w:val="16"/>
          <w:lang w:val="id-ID"/>
        </w:rPr>
        <w:t>”</w:t>
      </w:r>
    </w:p>
    <w:tbl>
      <w:tblPr>
        <w:tblStyle w:val="TableGrid"/>
        <w:tblW w:w="0" w:type="auto"/>
        <w:tblLook w:val="04A0" w:firstRow="1" w:lastRow="0" w:firstColumn="1" w:lastColumn="0" w:noHBand="0" w:noVBand="1"/>
      </w:tblPr>
      <w:tblGrid>
        <w:gridCol w:w="1180"/>
        <w:gridCol w:w="1307"/>
        <w:gridCol w:w="1260"/>
      </w:tblGrid>
      <w:tr w:rsidR="00C0277B" w:rsidRPr="003A7E97" w:rsidTr="003A7E97">
        <w:tc>
          <w:tcPr>
            <w:tcW w:w="1180" w:type="dxa"/>
          </w:tcPr>
          <w:p w:rsidR="00C0277B" w:rsidRPr="003A7E97" w:rsidRDefault="00C0277B" w:rsidP="00B77C53">
            <w:pPr>
              <w:contextualSpacing/>
              <w:rPr>
                <w:rFonts w:ascii="Times New Roman" w:hAnsi="Times New Roman" w:cs="Times New Roman"/>
                <w:sz w:val="16"/>
                <w:szCs w:val="16"/>
                <w:lang w:val="id-ID"/>
              </w:rPr>
            </w:pPr>
            <w:r w:rsidRPr="003A7E97">
              <w:rPr>
                <w:rFonts w:ascii="Times New Roman" w:hAnsi="Times New Roman" w:cs="Times New Roman"/>
                <w:sz w:val="16"/>
                <w:szCs w:val="16"/>
                <w:lang w:val="id-ID"/>
              </w:rPr>
              <w:t>Idiom Postmodern</w:t>
            </w:r>
          </w:p>
        </w:tc>
        <w:tc>
          <w:tcPr>
            <w:tcW w:w="1307" w:type="dxa"/>
          </w:tcPr>
          <w:p w:rsidR="00C0277B" w:rsidRPr="003A7E97" w:rsidRDefault="00C0277B" w:rsidP="00B77C53">
            <w:pPr>
              <w:ind w:firstLine="567"/>
              <w:contextualSpacing/>
              <w:jc w:val="both"/>
              <w:rPr>
                <w:rFonts w:ascii="Times New Roman" w:hAnsi="Times New Roman" w:cs="Times New Roman"/>
                <w:sz w:val="16"/>
                <w:szCs w:val="16"/>
                <w:lang w:val="id-ID"/>
              </w:rPr>
            </w:pPr>
            <w:r w:rsidRPr="003A7E97">
              <w:rPr>
                <w:rFonts w:ascii="Times New Roman" w:hAnsi="Times New Roman" w:cs="Times New Roman"/>
                <w:sz w:val="16"/>
                <w:szCs w:val="16"/>
                <w:lang w:val="id-ID"/>
              </w:rPr>
              <w:t>“</w:t>
            </w:r>
            <w:r w:rsidRPr="003A7E97">
              <w:rPr>
                <w:rFonts w:ascii="Times New Roman" w:hAnsi="Times New Roman" w:cs="Times New Roman"/>
                <w:i/>
                <w:sz w:val="16"/>
                <w:szCs w:val="16"/>
                <w:lang w:val="id-ID"/>
              </w:rPr>
              <w:t>Ode To Pubic Hair</w:t>
            </w:r>
            <w:r w:rsidRPr="003A7E97">
              <w:rPr>
                <w:rFonts w:ascii="Times New Roman" w:hAnsi="Times New Roman" w:cs="Times New Roman"/>
                <w:sz w:val="16"/>
                <w:szCs w:val="16"/>
                <w:lang w:val="id-ID"/>
              </w:rPr>
              <w:t>”</w:t>
            </w:r>
          </w:p>
          <w:p w:rsidR="00C0277B" w:rsidRPr="003A7E97" w:rsidRDefault="00C0277B" w:rsidP="00B77C53">
            <w:pPr>
              <w:ind w:firstLine="567"/>
              <w:contextualSpacing/>
              <w:rPr>
                <w:rFonts w:ascii="Times New Roman" w:hAnsi="Times New Roman" w:cs="Times New Roman"/>
                <w:sz w:val="16"/>
                <w:szCs w:val="16"/>
              </w:rPr>
            </w:pPr>
            <w:r w:rsidRPr="003A7E97">
              <w:rPr>
                <w:rFonts w:ascii="Times New Roman" w:hAnsi="Times New Roman" w:cs="Times New Roman"/>
                <w:i/>
                <w:sz w:val="16"/>
                <w:szCs w:val="16"/>
                <w:lang w:val="id-ID"/>
              </w:rPr>
              <w:t>by</w:t>
            </w:r>
            <w:r w:rsidRPr="003A7E97">
              <w:rPr>
                <w:rFonts w:ascii="Times New Roman" w:hAnsi="Times New Roman" w:cs="Times New Roman"/>
                <w:sz w:val="16"/>
                <w:szCs w:val="16"/>
                <w:lang w:val="id-ID"/>
              </w:rPr>
              <w:t xml:space="preserve"> Gwerful Mechain</w:t>
            </w:r>
          </w:p>
        </w:tc>
        <w:tc>
          <w:tcPr>
            <w:tcW w:w="1260" w:type="dxa"/>
          </w:tcPr>
          <w:p w:rsidR="00C0277B" w:rsidRPr="003A7E97" w:rsidRDefault="00C0277B" w:rsidP="00B77C53">
            <w:pPr>
              <w:contextualSpacing/>
              <w:rPr>
                <w:rFonts w:ascii="Times New Roman" w:hAnsi="Times New Roman" w:cs="Times New Roman"/>
                <w:sz w:val="16"/>
                <w:szCs w:val="16"/>
              </w:rPr>
            </w:pPr>
            <w:r w:rsidRPr="003A7E97">
              <w:rPr>
                <w:rFonts w:ascii="Times New Roman" w:hAnsi="Times New Roman" w:cs="Times New Roman"/>
                <w:sz w:val="16"/>
                <w:szCs w:val="16"/>
              </w:rPr>
              <w:t>“Aku mencintaiMu dengan seluruh jembutKu”</w:t>
            </w:r>
            <w:r w:rsidRPr="003A7E97">
              <w:rPr>
                <w:rFonts w:ascii="Times New Roman" w:hAnsi="Times New Roman" w:cs="Times New Roman"/>
                <w:sz w:val="16"/>
                <w:szCs w:val="16"/>
                <w:lang w:val="id-ID"/>
              </w:rPr>
              <w:t xml:space="preserve"> </w:t>
            </w:r>
            <w:r w:rsidRPr="003A7E97">
              <w:rPr>
                <w:rFonts w:ascii="Times New Roman" w:hAnsi="Times New Roman" w:cs="Times New Roman"/>
                <w:sz w:val="16"/>
                <w:szCs w:val="16"/>
              </w:rPr>
              <w:t xml:space="preserve">Saut Saut </w:t>
            </w:r>
          </w:p>
          <w:p w:rsidR="00C0277B" w:rsidRPr="003A7E97" w:rsidRDefault="00C0277B" w:rsidP="00B77C53">
            <w:pPr>
              <w:contextualSpacing/>
              <w:rPr>
                <w:rFonts w:ascii="Times New Roman" w:hAnsi="Times New Roman" w:cs="Times New Roman"/>
                <w:sz w:val="16"/>
                <w:szCs w:val="16"/>
              </w:rPr>
            </w:pPr>
          </w:p>
        </w:tc>
      </w:tr>
      <w:tr w:rsidR="00C0277B" w:rsidRPr="003A7E97" w:rsidTr="003A7E97">
        <w:tc>
          <w:tcPr>
            <w:tcW w:w="1180" w:type="dxa"/>
          </w:tcPr>
          <w:p w:rsidR="00C0277B" w:rsidRPr="003A7E97" w:rsidRDefault="00C0277B" w:rsidP="00B77C53">
            <w:pPr>
              <w:contextualSpacing/>
              <w:rPr>
                <w:rFonts w:ascii="Times New Roman" w:hAnsi="Times New Roman" w:cs="Times New Roman"/>
                <w:sz w:val="16"/>
                <w:szCs w:val="16"/>
              </w:rPr>
            </w:pPr>
            <w:r w:rsidRPr="003A7E97">
              <w:rPr>
                <w:rFonts w:ascii="Times New Roman" w:hAnsi="Times New Roman" w:cs="Times New Roman"/>
                <w:sz w:val="16"/>
                <w:szCs w:val="16"/>
                <w:lang w:val="id-ID"/>
              </w:rPr>
              <w:t>parodi</w:t>
            </w:r>
            <w:r w:rsidRPr="003A7E97">
              <w:rPr>
                <w:rFonts w:ascii="Times New Roman" w:hAnsi="Times New Roman" w:cs="Times New Roman"/>
                <w:i/>
                <w:sz w:val="16"/>
                <w:szCs w:val="16"/>
                <w:lang w:val="id-ID"/>
              </w:rPr>
              <w:t xml:space="preserve"> </w:t>
            </w:r>
          </w:p>
        </w:tc>
        <w:tc>
          <w:tcPr>
            <w:tcW w:w="1307" w:type="dxa"/>
          </w:tcPr>
          <w:p w:rsidR="00C0277B" w:rsidRPr="003A7E97" w:rsidRDefault="00C0277B" w:rsidP="00B77C53">
            <w:pPr>
              <w:contextualSpacing/>
              <w:rPr>
                <w:rFonts w:ascii="Times New Roman" w:hAnsi="Times New Roman" w:cs="Times New Roman"/>
                <w:sz w:val="16"/>
                <w:szCs w:val="16"/>
              </w:rPr>
            </w:pPr>
            <w:r w:rsidRPr="003A7E97">
              <w:rPr>
                <w:rFonts w:ascii="Times New Roman" w:hAnsi="Times New Roman" w:cs="Times New Roman"/>
                <w:sz w:val="16"/>
                <w:szCs w:val="16"/>
              </w:rPr>
              <w:t>lovely bush, God save it.</w:t>
            </w:r>
          </w:p>
          <w:p w:rsidR="00C0277B" w:rsidRPr="003A7E97" w:rsidRDefault="00C0277B" w:rsidP="00B77C53">
            <w:pPr>
              <w:contextualSpacing/>
              <w:rPr>
                <w:rFonts w:ascii="Times New Roman" w:hAnsi="Times New Roman" w:cs="Times New Roman"/>
                <w:sz w:val="16"/>
                <w:szCs w:val="16"/>
              </w:rPr>
            </w:pPr>
          </w:p>
        </w:tc>
        <w:tc>
          <w:tcPr>
            <w:tcW w:w="1260" w:type="dxa"/>
          </w:tcPr>
          <w:p w:rsidR="00C0277B" w:rsidRPr="003A7E97" w:rsidRDefault="00C0277B" w:rsidP="00B77C53">
            <w:pPr>
              <w:contextualSpacing/>
              <w:rPr>
                <w:rFonts w:ascii="Times New Roman" w:hAnsi="Times New Roman" w:cs="Times New Roman"/>
                <w:sz w:val="16"/>
                <w:szCs w:val="16"/>
              </w:rPr>
            </w:pPr>
            <w:r w:rsidRPr="003A7E97">
              <w:rPr>
                <w:rFonts w:ascii="Times New Roman" w:hAnsi="Times New Roman" w:cs="Times New Roman"/>
                <w:sz w:val="16"/>
                <w:szCs w:val="16"/>
              </w:rPr>
              <w:t>Aku mencintaiMu dengan seluruh jembutKu</w:t>
            </w:r>
          </w:p>
        </w:tc>
      </w:tr>
      <w:tr w:rsidR="00C0277B" w:rsidRPr="003A7E97" w:rsidTr="003A7E97">
        <w:tc>
          <w:tcPr>
            <w:tcW w:w="1180" w:type="dxa"/>
            <w:vMerge w:val="restart"/>
          </w:tcPr>
          <w:p w:rsidR="00C0277B" w:rsidRPr="003A7E97" w:rsidRDefault="00C0277B" w:rsidP="00B77C53">
            <w:pPr>
              <w:contextualSpacing/>
              <w:rPr>
                <w:rFonts w:ascii="Times New Roman" w:hAnsi="Times New Roman" w:cs="Times New Roman"/>
                <w:i/>
                <w:sz w:val="16"/>
                <w:szCs w:val="16"/>
                <w:lang w:val="id-ID"/>
              </w:rPr>
            </w:pPr>
            <w:r w:rsidRPr="003A7E97">
              <w:rPr>
                <w:rFonts w:ascii="Times New Roman" w:hAnsi="Times New Roman" w:cs="Times New Roman"/>
                <w:sz w:val="16"/>
                <w:szCs w:val="16"/>
                <w:lang w:val="id-ID"/>
              </w:rPr>
              <w:t>skizofrenia</w:t>
            </w:r>
          </w:p>
        </w:tc>
        <w:tc>
          <w:tcPr>
            <w:tcW w:w="1307" w:type="dxa"/>
          </w:tcPr>
          <w:p w:rsidR="00C0277B" w:rsidRPr="003A7E97" w:rsidRDefault="00C0277B" w:rsidP="00B77C53">
            <w:pPr>
              <w:ind w:hanging="23"/>
              <w:contextualSpacing/>
              <w:rPr>
                <w:rFonts w:ascii="Times New Roman" w:hAnsi="Times New Roman" w:cs="Times New Roman"/>
                <w:sz w:val="16"/>
                <w:szCs w:val="16"/>
              </w:rPr>
            </w:pPr>
            <w:r w:rsidRPr="003A7E97">
              <w:rPr>
                <w:rFonts w:ascii="Times New Roman" w:hAnsi="Times New Roman" w:cs="Times New Roman"/>
                <w:sz w:val="16"/>
                <w:szCs w:val="16"/>
              </w:rPr>
              <w:t>bright saints, men of the church,</w:t>
            </w:r>
          </w:p>
          <w:p w:rsidR="00C0277B" w:rsidRPr="003A7E97" w:rsidRDefault="00C0277B" w:rsidP="00B77C53">
            <w:pPr>
              <w:ind w:hanging="23"/>
              <w:contextualSpacing/>
              <w:rPr>
                <w:rFonts w:ascii="Times New Roman" w:hAnsi="Times New Roman" w:cs="Times New Roman"/>
                <w:sz w:val="16"/>
                <w:szCs w:val="16"/>
              </w:rPr>
            </w:pPr>
            <w:r w:rsidRPr="003A7E97">
              <w:rPr>
                <w:rFonts w:ascii="Times New Roman" w:hAnsi="Times New Roman" w:cs="Times New Roman"/>
                <w:sz w:val="16"/>
                <w:szCs w:val="16"/>
              </w:rPr>
              <w:t>when they get the chance, perfect gift,</w:t>
            </w:r>
          </w:p>
          <w:p w:rsidR="00C0277B" w:rsidRPr="003A7E97" w:rsidRDefault="00C0277B" w:rsidP="00B77C53">
            <w:pPr>
              <w:ind w:hanging="23"/>
              <w:contextualSpacing/>
              <w:rPr>
                <w:rFonts w:ascii="Times New Roman" w:hAnsi="Times New Roman" w:cs="Times New Roman"/>
                <w:sz w:val="16"/>
                <w:szCs w:val="16"/>
              </w:rPr>
            </w:pPr>
            <w:r w:rsidRPr="003A7E97">
              <w:rPr>
                <w:rFonts w:ascii="Times New Roman" w:hAnsi="Times New Roman" w:cs="Times New Roman"/>
                <w:sz w:val="16"/>
                <w:szCs w:val="16"/>
              </w:rPr>
              <w:t>don’t fail, highest blessing,</w:t>
            </w:r>
          </w:p>
          <w:p w:rsidR="00C0277B" w:rsidRPr="003A7E97" w:rsidRDefault="00C0277B" w:rsidP="00B77C53">
            <w:pPr>
              <w:ind w:hanging="23"/>
              <w:contextualSpacing/>
              <w:rPr>
                <w:rFonts w:ascii="Times New Roman" w:hAnsi="Times New Roman" w:cs="Times New Roman"/>
                <w:sz w:val="16"/>
                <w:szCs w:val="16"/>
              </w:rPr>
            </w:pPr>
            <w:r w:rsidRPr="003A7E97">
              <w:rPr>
                <w:rFonts w:ascii="Times New Roman" w:hAnsi="Times New Roman" w:cs="Times New Roman"/>
                <w:sz w:val="16"/>
                <w:szCs w:val="16"/>
              </w:rPr>
              <w:t>by Beuno, to give it a good feel.</w:t>
            </w:r>
          </w:p>
        </w:tc>
        <w:tc>
          <w:tcPr>
            <w:tcW w:w="1260" w:type="dxa"/>
          </w:tcPr>
          <w:p w:rsidR="00C0277B" w:rsidRPr="003A7E97" w:rsidRDefault="00C0277B" w:rsidP="00B77C53">
            <w:pPr>
              <w:contextualSpacing/>
              <w:rPr>
                <w:rFonts w:ascii="Times New Roman" w:hAnsi="Times New Roman" w:cs="Times New Roman"/>
                <w:sz w:val="16"/>
                <w:szCs w:val="16"/>
              </w:rPr>
            </w:pPr>
            <w:r w:rsidRPr="003A7E97">
              <w:rPr>
                <w:rFonts w:ascii="Times New Roman" w:hAnsi="Times New Roman" w:cs="Times New Roman"/>
                <w:sz w:val="16"/>
                <w:szCs w:val="16"/>
              </w:rPr>
              <w:t>merah mudaMu</w:t>
            </w:r>
          </w:p>
        </w:tc>
      </w:tr>
      <w:tr w:rsidR="00C0277B" w:rsidRPr="003A7E97" w:rsidTr="003A7E97">
        <w:tc>
          <w:tcPr>
            <w:tcW w:w="1180" w:type="dxa"/>
            <w:vMerge/>
          </w:tcPr>
          <w:p w:rsidR="00C0277B" w:rsidRPr="003A7E97" w:rsidRDefault="00C0277B" w:rsidP="00B77C53">
            <w:pPr>
              <w:contextualSpacing/>
              <w:rPr>
                <w:rFonts w:ascii="Times New Roman" w:hAnsi="Times New Roman" w:cs="Times New Roman"/>
                <w:sz w:val="16"/>
                <w:szCs w:val="16"/>
                <w:lang w:val="id-ID"/>
              </w:rPr>
            </w:pPr>
          </w:p>
        </w:tc>
        <w:tc>
          <w:tcPr>
            <w:tcW w:w="1307" w:type="dxa"/>
          </w:tcPr>
          <w:p w:rsidR="00C0277B" w:rsidRPr="003A7E97" w:rsidRDefault="00C0277B" w:rsidP="00B77C53">
            <w:pPr>
              <w:contextualSpacing/>
              <w:rPr>
                <w:rFonts w:ascii="Times New Roman" w:hAnsi="Times New Roman" w:cs="Times New Roman"/>
                <w:sz w:val="16"/>
                <w:szCs w:val="16"/>
              </w:rPr>
            </w:pPr>
          </w:p>
        </w:tc>
        <w:tc>
          <w:tcPr>
            <w:tcW w:w="1260" w:type="dxa"/>
          </w:tcPr>
          <w:p w:rsidR="00C0277B" w:rsidRPr="003A7E97" w:rsidRDefault="00C0277B" w:rsidP="00B77C53">
            <w:pPr>
              <w:contextualSpacing/>
              <w:rPr>
                <w:rFonts w:ascii="Times New Roman" w:hAnsi="Times New Roman" w:cs="Times New Roman"/>
                <w:sz w:val="16"/>
                <w:szCs w:val="16"/>
              </w:rPr>
            </w:pPr>
            <w:r w:rsidRPr="003A7E97">
              <w:rPr>
                <w:rFonts w:ascii="Times New Roman" w:hAnsi="Times New Roman" w:cs="Times New Roman"/>
                <w:sz w:val="16"/>
                <w:szCs w:val="16"/>
              </w:rPr>
              <w:t>padaKu.</w:t>
            </w:r>
          </w:p>
        </w:tc>
      </w:tr>
      <w:tr w:rsidR="00C0277B" w:rsidRPr="003A7E97" w:rsidTr="003A7E97">
        <w:tc>
          <w:tcPr>
            <w:tcW w:w="1180" w:type="dxa"/>
            <w:vMerge/>
          </w:tcPr>
          <w:p w:rsidR="00C0277B" w:rsidRPr="003A7E97" w:rsidRDefault="00C0277B" w:rsidP="00B77C53">
            <w:pPr>
              <w:contextualSpacing/>
              <w:rPr>
                <w:rFonts w:ascii="Times New Roman" w:hAnsi="Times New Roman" w:cs="Times New Roman"/>
                <w:sz w:val="16"/>
                <w:szCs w:val="16"/>
                <w:lang w:val="id-ID"/>
              </w:rPr>
            </w:pPr>
          </w:p>
        </w:tc>
        <w:tc>
          <w:tcPr>
            <w:tcW w:w="1307" w:type="dxa"/>
          </w:tcPr>
          <w:p w:rsidR="00C0277B" w:rsidRPr="003A7E97" w:rsidRDefault="00C0277B" w:rsidP="00B77C53">
            <w:pPr>
              <w:contextualSpacing/>
              <w:rPr>
                <w:rFonts w:ascii="Times New Roman" w:hAnsi="Times New Roman" w:cs="Times New Roman"/>
                <w:sz w:val="16"/>
                <w:szCs w:val="16"/>
              </w:rPr>
            </w:pPr>
          </w:p>
        </w:tc>
        <w:tc>
          <w:tcPr>
            <w:tcW w:w="1260" w:type="dxa"/>
          </w:tcPr>
          <w:p w:rsidR="00C0277B" w:rsidRPr="003A7E97" w:rsidRDefault="00C0277B" w:rsidP="00B77C53">
            <w:pPr>
              <w:contextualSpacing/>
              <w:rPr>
                <w:rFonts w:ascii="Times New Roman" w:hAnsi="Times New Roman" w:cs="Times New Roman"/>
                <w:sz w:val="16"/>
                <w:szCs w:val="16"/>
              </w:rPr>
            </w:pPr>
            <w:r w:rsidRPr="003A7E97">
              <w:rPr>
                <w:rFonts w:ascii="Times New Roman" w:hAnsi="Times New Roman" w:cs="Times New Roman"/>
                <w:sz w:val="16"/>
                <w:szCs w:val="16"/>
              </w:rPr>
              <w:t>Aku mencintaiMu dengan seluruh jembutKu</w:t>
            </w:r>
          </w:p>
        </w:tc>
      </w:tr>
      <w:tr w:rsidR="00C0277B" w:rsidRPr="003A7E97" w:rsidTr="003A7E97">
        <w:tc>
          <w:tcPr>
            <w:tcW w:w="1180" w:type="dxa"/>
            <w:vMerge/>
          </w:tcPr>
          <w:p w:rsidR="00C0277B" w:rsidRPr="003A7E97" w:rsidRDefault="00C0277B" w:rsidP="00B77C53">
            <w:pPr>
              <w:contextualSpacing/>
              <w:rPr>
                <w:rFonts w:ascii="Times New Roman" w:hAnsi="Times New Roman" w:cs="Times New Roman"/>
                <w:sz w:val="16"/>
                <w:szCs w:val="16"/>
                <w:lang w:val="id-ID"/>
              </w:rPr>
            </w:pPr>
          </w:p>
        </w:tc>
        <w:tc>
          <w:tcPr>
            <w:tcW w:w="1307" w:type="dxa"/>
          </w:tcPr>
          <w:p w:rsidR="00C0277B" w:rsidRPr="003A7E97" w:rsidRDefault="00C0277B" w:rsidP="00B77C53">
            <w:pPr>
              <w:contextualSpacing/>
              <w:rPr>
                <w:rFonts w:ascii="Times New Roman" w:hAnsi="Times New Roman" w:cs="Times New Roman"/>
                <w:sz w:val="16"/>
                <w:szCs w:val="16"/>
              </w:rPr>
            </w:pPr>
          </w:p>
        </w:tc>
        <w:tc>
          <w:tcPr>
            <w:tcW w:w="1260" w:type="dxa"/>
          </w:tcPr>
          <w:p w:rsidR="00C0277B" w:rsidRPr="003A7E97" w:rsidRDefault="00C0277B" w:rsidP="00B77C53">
            <w:pPr>
              <w:contextualSpacing/>
              <w:rPr>
                <w:rFonts w:ascii="Times New Roman" w:hAnsi="Times New Roman" w:cs="Times New Roman"/>
                <w:sz w:val="16"/>
                <w:szCs w:val="16"/>
              </w:rPr>
            </w:pPr>
            <w:r w:rsidRPr="003A7E97">
              <w:rPr>
                <w:rFonts w:ascii="Times New Roman" w:hAnsi="Times New Roman" w:cs="Times New Roman"/>
                <w:sz w:val="16"/>
                <w:szCs w:val="16"/>
              </w:rPr>
              <w:t>Kau menciumKu!</w:t>
            </w:r>
          </w:p>
        </w:tc>
      </w:tr>
      <w:tr w:rsidR="003A7E97" w:rsidRPr="003A7E97" w:rsidTr="003A7E97">
        <w:tc>
          <w:tcPr>
            <w:tcW w:w="1180" w:type="dxa"/>
            <w:vMerge w:val="restart"/>
          </w:tcPr>
          <w:p w:rsidR="003A7E97" w:rsidRPr="003A7E97" w:rsidRDefault="003A7E97" w:rsidP="00B77C53">
            <w:pPr>
              <w:contextualSpacing/>
              <w:rPr>
                <w:rFonts w:ascii="Times New Roman" w:hAnsi="Times New Roman" w:cs="Times New Roman"/>
                <w:i/>
                <w:sz w:val="16"/>
                <w:szCs w:val="16"/>
                <w:lang w:val="id-ID"/>
              </w:rPr>
            </w:pPr>
            <w:r w:rsidRPr="003A7E97">
              <w:rPr>
                <w:rFonts w:ascii="Times New Roman" w:hAnsi="Times New Roman" w:cs="Times New Roman"/>
                <w:i/>
                <w:sz w:val="16"/>
                <w:szCs w:val="16"/>
                <w:lang w:val="id-ID"/>
              </w:rPr>
              <w:t>camp</w:t>
            </w:r>
          </w:p>
        </w:tc>
        <w:tc>
          <w:tcPr>
            <w:tcW w:w="1307" w:type="dxa"/>
          </w:tcPr>
          <w:p w:rsidR="003A7E97" w:rsidRPr="003A7E97" w:rsidRDefault="003A7E97" w:rsidP="00B77C53">
            <w:pPr>
              <w:contextualSpacing/>
              <w:rPr>
                <w:rFonts w:ascii="Times New Roman" w:hAnsi="Times New Roman" w:cs="Times New Roman"/>
                <w:sz w:val="16"/>
                <w:szCs w:val="16"/>
              </w:rPr>
            </w:pPr>
            <w:r w:rsidRPr="003A7E97">
              <w:rPr>
                <w:rFonts w:ascii="Times New Roman" w:hAnsi="Times New Roman" w:cs="Times New Roman"/>
                <w:sz w:val="16"/>
                <w:szCs w:val="16"/>
              </w:rPr>
              <w:t>fruitless eulogy with his tongue:</w:t>
            </w:r>
          </w:p>
          <w:p w:rsidR="003A7E97" w:rsidRPr="003A7E97" w:rsidRDefault="003A7E97" w:rsidP="00B77C53">
            <w:pPr>
              <w:contextualSpacing/>
              <w:rPr>
                <w:rFonts w:ascii="Times New Roman" w:hAnsi="Times New Roman" w:cs="Times New Roman"/>
                <w:sz w:val="16"/>
                <w:szCs w:val="16"/>
              </w:rPr>
            </w:pPr>
            <w:r w:rsidRPr="003A7E97">
              <w:rPr>
                <w:rFonts w:ascii="Times New Roman" w:hAnsi="Times New Roman" w:cs="Times New Roman"/>
                <w:sz w:val="16"/>
                <w:szCs w:val="16"/>
              </w:rPr>
              <w:t>leaving the middle without praise</w:t>
            </w:r>
          </w:p>
          <w:p w:rsidR="003A7E97" w:rsidRPr="003A7E97" w:rsidRDefault="003A7E97" w:rsidP="00B77C53">
            <w:pPr>
              <w:contextualSpacing/>
              <w:rPr>
                <w:rFonts w:ascii="Times New Roman" w:hAnsi="Times New Roman" w:cs="Times New Roman"/>
                <w:sz w:val="16"/>
                <w:szCs w:val="16"/>
              </w:rPr>
            </w:pPr>
            <w:r w:rsidRPr="003A7E97">
              <w:rPr>
                <w:rFonts w:ascii="Times New Roman" w:hAnsi="Times New Roman" w:cs="Times New Roman"/>
                <w:sz w:val="16"/>
                <w:szCs w:val="16"/>
              </w:rPr>
              <w:t>and the place where children are conceived</w:t>
            </w:r>
          </w:p>
        </w:tc>
        <w:tc>
          <w:tcPr>
            <w:tcW w:w="1260" w:type="dxa"/>
          </w:tcPr>
          <w:p w:rsidR="003A7E97" w:rsidRPr="003A7E97" w:rsidRDefault="003A7E97" w:rsidP="00B77C53">
            <w:pPr>
              <w:contextualSpacing/>
              <w:rPr>
                <w:rFonts w:ascii="Times New Roman" w:hAnsi="Times New Roman" w:cs="Times New Roman"/>
                <w:sz w:val="16"/>
                <w:szCs w:val="16"/>
              </w:rPr>
            </w:pPr>
            <w:r w:rsidRPr="003A7E97">
              <w:rPr>
                <w:rFonts w:ascii="Times New Roman" w:hAnsi="Times New Roman" w:cs="Times New Roman"/>
                <w:sz w:val="16"/>
                <w:szCs w:val="16"/>
              </w:rPr>
              <w:t>Aku mencintaiMu dengan seluruh jembutKu</w:t>
            </w:r>
          </w:p>
          <w:p w:rsidR="003A7E97" w:rsidRPr="003A7E97" w:rsidRDefault="003A7E97" w:rsidP="00B77C53">
            <w:pPr>
              <w:pStyle w:val="ListParagraph"/>
              <w:ind w:left="207"/>
              <w:rPr>
                <w:rFonts w:ascii="Times New Roman" w:hAnsi="Times New Roman" w:cs="Times New Roman"/>
                <w:sz w:val="16"/>
                <w:szCs w:val="16"/>
              </w:rPr>
            </w:pPr>
          </w:p>
        </w:tc>
      </w:tr>
      <w:tr w:rsidR="003A7E97" w:rsidRPr="003A7E97" w:rsidTr="003A7E97">
        <w:tc>
          <w:tcPr>
            <w:tcW w:w="1180" w:type="dxa"/>
            <w:vMerge/>
          </w:tcPr>
          <w:p w:rsidR="003A7E97" w:rsidRPr="003A7E97" w:rsidRDefault="003A7E97" w:rsidP="00B77C53">
            <w:pPr>
              <w:contextualSpacing/>
              <w:rPr>
                <w:rFonts w:ascii="Times New Roman" w:hAnsi="Times New Roman" w:cs="Times New Roman"/>
                <w:sz w:val="16"/>
                <w:szCs w:val="16"/>
                <w:lang w:val="id-ID"/>
              </w:rPr>
            </w:pPr>
          </w:p>
        </w:tc>
        <w:tc>
          <w:tcPr>
            <w:tcW w:w="1307" w:type="dxa"/>
          </w:tcPr>
          <w:p w:rsidR="003A7E97" w:rsidRPr="003A7E97" w:rsidRDefault="003A7E97" w:rsidP="00B77C53">
            <w:pPr>
              <w:contextualSpacing/>
              <w:rPr>
                <w:rFonts w:ascii="Times New Roman" w:hAnsi="Times New Roman" w:cs="Times New Roman"/>
                <w:sz w:val="16"/>
                <w:szCs w:val="16"/>
              </w:rPr>
            </w:pPr>
          </w:p>
        </w:tc>
        <w:tc>
          <w:tcPr>
            <w:tcW w:w="1260" w:type="dxa"/>
          </w:tcPr>
          <w:p w:rsidR="003A7E97" w:rsidRPr="003A7E97" w:rsidRDefault="003A7E97" w:rsidP="00B77C53">
            <w:pPr>
              <w:contextualSpacing/>
              <w:rPr>
                <w:rFonts w:ascii="Times New Roman" w:hAnsi="Times New Roman" w:cs="Times New Roman"/>
                <w:sz w:val="16"/>
                <w:szCs w:val="16"/>
              </w:rPr>
            </w:pPr>
            <w:r w:rsidRPr="003A7E97">
              <w:rPr>
                <w:rFonts w:ascii="Times New Roman" w:hAnsi="Times New Roman" w:cs="Times New Roman"/>
                <w:sz w:val="16"/>
                <w:szCs w:val="16"/>
              </w:rPr>
              <w:t>sehelai jembut</w:t>
            </w:r>
            <w:r w:rsidRPr="003A7E97">
              <w:rPr>
                <w:rFonts w:ascii="Times New Roman" w:hAnsi="Times New Roman" w:cs="Times New Roman"/>
                <w:sz w:val="16"/>
                <w:szCs w:val="16"/>
                <w:lang w:val="id-ID"/>
              </w:rPr>
              <w:t xml:space="preserve"> </w:t>
            </w:r>
            <w:r w:rsidRPr="003A7E97">
              <w:rPr>
                <w:rFonts w:ascii="Times New Roman" w:hAnsi="Times New Roman" w:cs="Times New Roman"/>
                <w:sz w:val="16"/>
                <w:szCs w:val="16"/>
              </w:rPr>
              <w:t>bangkit dari sela kata kata puisi</w:t>
            </w:r>
          </w:p>
        </w:tc>
      </w:tr>
    </w:tbl>
    <w:p w:rsidR="00C0277B" w:rsidRDefault="00C0277B" w:rsidP="00B77C53">
      <w:pPr>
        <w:spacing w:after="0" w:line="240" w:lineRule="auto"/>
        <w:ind w:firstLine="567"/>
        <w:contextualSpacing/>
        <w:jc w:val="both"/>
        <w:rPr>
          <w:rFonts w:ascii="Times New Roman" w:hAnsi="Times New Roman" w:cs="Times New Roman"/>
          <w:sz w:val="24"/>
          <w:szCs w:val="24"/>
          <w:lang w:val="id-ID"/>
        </w:rPr>
      </w:pPr>
    </w:p>
    <w:p w:rsidR="005275AE" w:rsidRPr="009C3117" w:rsidRDefault="00C0277B" w:rsidP="00B77C53">
      <w:pPr>
        <w:spacing w:after="0" w:line="24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Puisi </w:t>
      </w:r>
      <w:r w:rsidRPr="0074480F">
        <w:rPr>
          <w:rFonts w:ascii="Times New Roman" w:hAnsi="Times New Roman" w:cs="Times New Roman"/>
          <w:sz w:val="24"/>
          <w:szCs w:val="24"/>
        </w:rPr>
        <w:t>Gwerful Mechain</w:t>
      </w:r>
      <w:r w:rsidRPr="0074480F">
        <w:rPr>
          <w:rFonts w:ascii="Times New Roman" w:hAnsi="Times New Roman" w:cs="Times New Roman"/>
          <w:i/>
          <w:sz w:val="24"/>
          <w:szCs w:val="24"/>
        </w:rPr>
        <w:t xml:space="preserve"> </w:t>
      </w:r>
      <w:r>
        <w:rPr>
          <w:rFonts w:ascii="Times New Roman" w:hAnsi="Times New Roman" w:cs="Times New Roman"/>
          <w:sz w:val="24"/>
          <w:szCs w:val="24"/>
          <w:lang w:val="id-ID"/>
        </w:rPr>
        <w:t xml:space="preserve">mengungkap </w:t>
      </w:r>
      <w:r w:rsidRPr="00C0277B">
        <w:rPr>
          <w:rFonts w:ascii="Times New Roman" w:hAnsi="Times New Roman" w:cs="Times New Roman"/>
          <w:sz w:val="24"/>
          <w:szCs w:val="24"/>
          <w:lang w:val="id-ID"/>
        </w:rPr>
        <w:t>parodi</w:t>
      </w:r>
      <w:r>
        <w:rPr>
          <w:rFonts w:ascii="Times New Roman" w:hAnsi="Times New Roman" w:cs="Times New Roman"/>
          <w:sz w:val="24"/>
          <w:szCs w:val="24"/>
          <w:lang w:val="id-ID"/>
        </w:rPr>
        <w:t xml:space="preserve"> melalui judul “</w:t>
      </w:r>
      <w:r w:rsidRPr="00C0277B">
        <w:rPr>
          <w:rFonts w:ascii="Times New Roman" w:hAnsi="Times New Roman" w:cs="Times New Roman"/>
          <w:i/>
          <w:sz w:val="24"/>
          <w:szCs w:val="24"/>
          <w:lang w:val="id-ID"/>
        </w:rPr>
        <w:t>Ode to Pubic Hair</w:t>
      </w:r>
      <w:r>
        <w:rPr>
          <w:rFonts w:ascii="Times New Roman" w:hAnsi="Times New Roman" w:cs="Times New Roman"/>
          <w:sz w:val="24"/>
          <w:szCs w:val="24"/>
          <w:lang w:val="id-ID"/>
        </w:rPr>
        <w:t xml:space="preserve">”. </w:t>
      </w:r>
      <w:r w:rsidRPr="00C0277B">
        <w:rPr>
          <w:rFonts w:ascii="Times New Roman" w:hAnsi="Times New Roman" w:cs="Times New Roman"/>
          <w:sz w:val="24"/>
          <w:szCs w:val="24"/>
          <w:lang w:val="id-ID"/>
        </w:rPr>
        <w:t xml:space="preserve">Melalui parodi </w:t>
      </w:r>
      <w:r>
        <w:rPr>
          <w:rFonts w:ascii="Times New Roman" w:hAnsi="Times New Roman" w:cs="Times New Roman"/>
          <w:sz w:val="24"/>
          <w:szCs w:val="24"/>
          <w:lang w:val="id-ID"/>
        </w:rPr>
        <w:t xml:space="preserve">ini, </w:t>
      </w:r>
      <w:r w:rsidRPr="0074480F">
        <w:rPr>
          <w:rFonts w:ascii="Times New Roman" w:hAnsi="Times New Roman" w:cs="Times New Roman"/>
          <w:sz w:val="24"/>
          <w:szCs w:val="24"/>
        </w:rPr>
        <w:t>Mechain</w:t>
      </w:r>
      <w:r w:rsidRPr="0074480F">
        <w:rPr>
          <w:rFonts w:ascii="Times New Roman" w:hAnsi="Times New Roman" w:cs="Times New Roman"/>
          <w:i/>
          <w:sz w:val="24"/>
          <w:szCs w:val="24"/>
        </w:rPr>
        <w:t xml:space="preserve"> </w:t>
      </w:r>
      <w:r>
        <w:rPr>
          <w:rFonts w:ascii="Times New Roman" w:hAnsi="Times New Roman" w:cs="Times New Roman"/>
          <w:sz w:val="24"/>
          <w:szCs w:val="24"/>
          <w:lang w:val="id-ID"/>
        </w:rPr>
        <w:t xml:space="preserve">mengungkapkan </w:t>
      </w:r>
      <w:r w:rsidRPr="00C0277B">
        <w:rPr>
          <w:rFonts w:ascii="Times New Roman" w:hAnsi="Times New Roman" w:cs="Times New Roman"/>
          <w:sz w:val="24"/>
          <w:szCs w:val="24"/>
          <w:lang w:val="id-ID"/>
        </w:rPr>
        <w:t>p</w:t>
      </w:r>
      <w:r w:rsidRPr="00C0277B">
        <w:rPr>
          <w:rFonts w:ascii="Times New Roman" w:hAnsi="Times New Roman" w:cs="Times New Roman"/>
          <w:sz w:val="24"/>
          <w:szCs w:val="24"/>
        </w:rPr>
        <w:t xml:space="preserve">emikiran dan ungkapan diri </w:t>
      </w:r>
      <w:r w:rsidRPr="00C0277B">
        <w:rPr>
          <w:rFonts w:ascii="Times New Roman" w:hAnsi="Times New Roman" w:cs="Times New Roman"/>
          <w:sz w:val="24"/>
          <w:szCs w:val="24"/>
          <w:lang w:val="id-ID"/>
        </w:rPr>
        <w:t xml:space="preserve">yang </w:t>
      </w:r>
      <w:r w:rsidRPr="00C0277B">
        <w:rPr>
          <w:rFonts w:ascii="Times New Roman" w:hAnsi="Times New Roman" w:cs="Times New Roman"/>
          <w:sz w:val="24"/>
          <w:szCs w:val="24"/>
        </w:rPr>
        <w:t>diimitasi sedemikian rupa untuk membuat</w:t>
      </w:r>
      <w:r>
        <w:rPr>
          <w:rFonts w:ascii="Times New Roman" w:hAnsi="Times New Roman" w:cs="Times New Roman"/>
          <w:sz w:val="24"/>
          <w:szCs w:val="24"/>
          <w:lang w:val="id-ID"/>
        </w:rPr>
        <w:t xml:space="preserve"> puisinya</w:t>
      </w:r>
      <w:r w:rsidRPr="00C0277B">
        <w:rPr>
          <w:rFonts w:ascii="Times New Roman" w:hAnsi="Times New Roman" w:cs="Times New Roman"/>
          <w:sz w:val="24"/>
          <w:szCs w:val="24"/>
        </w:rPr>
        <w:t xml:space="preserve"> tampak absurd</w:t>
      </w:r>
      <w:r>
        <w:rPr>
          <w:rFonts w:ascii="Times New Roman" w:hAnsi="Times New Roman" w:cs="Times New Roman"/>
          <w:sz w:val="24"/>
          <w:szCs w:val="24"/>
          <w:lang w:val="id-ID"/>
        </w:rPr>
        <w:t xml:space="preserve">. Sebuah satire yang dikemas dalam bentuk kelucuan karena sebelumya tidak pernah ada puisi yang menggunakan diksi serupa. Hal yang sama dilakukan oleh Saut </w:t>
      </w:r>
      <w:r>
        <w:rPr>
          <w:rFonts w:ascii="Times New Roman" w:hAnsi="Times New Roman" w:cs="Times New Roman"/>
          <w:sz w:val="24"/>
          <w:szCs w:val="24"/>
          <w:lang w:val="id-ID"/>
        </w:rPr>
        <w:lastRenderedPageBreak/>
        <w:t xml:space="preserve">yang memilih diksi “jembut” untuk judul puisinya. </w:t>
      </w:r>
      <w:r w:rsidR="009F3AFC" w:rsidRPr="00C0277B">
        <w:rPr>
          <w:rFonts w:ascii="Times New Roman" w:hAnsi="Times New Roman" w:cs="Times New Roman"/>
          <w:sz w:val="24"/>
          <w:szCs w:val="24"/>
        </w:rPr>
        <w:t xml:space="preserve">Gwerful Mechain </w:t>
      </w:r>
      <w:r w:rsidR="009F3AFC" w:rsidRPr="00C0277B">
        <w:rPr>
          <w:rFonts w:ascii="Times New Roman" w:hAnsi="Times New Roman" w:cs="Times New Roman"/>
          <w:sz w:val="24"/>
          <w:szCs w:val="24"/>
          <w:lang w:val="id-ID"/>
        </w:rPr>
        <w:t>dari</w:t>
      </w:r>
      <w:r w:rsidR="009F3AFC" w:rsidRPr="00C0277B">
        <w:rPr>
          <w:rFonts w:ascii="Times New Roman" w:hAnsi="Times New Roman" w:cs="Times New Roman"/>
          <w:sz w:val="24"/>
          <w:szCs w:val="24"/>
        </w:rPr>
        <w:t xml:space="preserve"> Powys adalah seorang penyair wanita dari </w:t>
      </w:r>
      <w:r w:rsidR="006C771E" w:rsidRPr="00C0277B">
        <w:rPr>
          <w:rFonts w:ascii="Times New Roman" w:hAnsi="Times New Roman" w:cs="Times New Roman"/>
          <w:sz w:val="24"/>
          <w:szCs w:val="24"/>
        </w:rPr>
        <w:t>Welsh</w:t>
      </w:r>
      <w:r w:rsidR="009F3AFC" w:rsidRPr="00C0277B">
        <w:rPr>
          <w:rFonts w:ascii="Times New Roman" w:hAnsi="Times New Roman" w:cs="Times New Roman"/>
          <w:sz w:val="24"/>
          <w:szCs w:val="24"/>
          <w:lang w:val="id-ID"/>
        </w:rPr>
        <w:t>, Britania Raya pada akhir abad ke-15. Ia adalah penyair wanita pertama yang mengagung-agungkan vagina dalam karya-karyanya. Mechain sa</w:t>
      </w:r>
      <w:r w:rsidR="00752D4C" w:rsidRPr="00C0277B">
        <w:rPr>
          <w:rFonts w:ascii="Times New Roman" w:hAnsi="Times New Roman" w:cs="Times New Roman"/>
          <w:sz w:val="24"/>
          <w:szCs w:val="24"/>
          <w:lang w:val="id-ID"/>
        </w:rPr>
        <w:t xml:space="preserve">ngat terkenal dengan kredonya </w:t>
      </w:r>
      <w:r w:rsidR="00752D4C" w:rsidRPr="00C0277B">
        <w:rPr>
          <w:rFonts w:ascii="Times New Roman" w:hAnsi="Times New Roman" w:cs="Times New Roman"/>
          <w:i/>
          <w:sz w:val="24"/>
          <w:szCs w:val="24"/>
          <w:lang w:val="id-ID"/>
        </w:rPr>
        <w:t>p</w:t>
      </w:r>
      <w:r w:rsidR="009F3AFC" w:rsidRPr="00C0277B">
        <w:rPr>
          <w:rFonts w:ascii="Times New Roman" w:hAnsi="Times New Roman" w:cs="Times New Roman"/>
          <w:i/>
          <w:sz w:val="24"/>
          <w:szCs w:val="24"/>
          <w:lang w:val="id-ID"/>
        </w:rPr>
        <w:t>ara pecinta penis besar selalu di belakang saya</w:t>
      </w:r>
      <w:r w:rsidR="009F3AFC" w:rsidRPr="00C0277B">
        <w:rPr>
          <w:rFonts w:ascii="Times New Roman" w:hAnsi="Times New Roman" w:cs="Times New Roman"/>
          <w:sz w:val="24"/>
          <w:szCs w:val="24"/>
          <w:lang w:val="id-ID"/>
        </w:rPr>
        <w:t xml:space="preserve">.  </w:t>
      </w:r>
      <w:r>
        <w:rPr>
          <w:rFonts w:ascii="Times New Roman" w:hAnsi="Times New Roman" w:cs="Times New Roman"/>
          <w:sz w:val="24"/>
          <w:szCs w:val="24"/>
          <w:lang w:val="id-ID"/>
        </w:rPr>
        <w:t>Melalui kredonya,</w:t>
      </w:r>
      <w:r w:rsidR="009F3AFC" w:rsidRPr="00C0277B">
        <w:rPr>
          <w:rFonts w:ascii="Times New Roman" w:hAnsi="Times New Roman" w:cs="Times New Roman"/>
          <w:sz w:val="24"/>
          <w:szCs w:val="24"/>
          <w:lang w:val="id-ID"/>
        </w:rPr>
        <w:t xml:space="preserve"> </w:t>
      </w:r>
      <w:r w:rsidR="006C771E" w:rsidRPr="00C0277B">
        <w:rPr>
          <w:rFonts w:ascii="Times New Roman" w:hAnsi="Times New Roman" w:cs="Times New Roman"/>
          <w:sz w:val="24"/>
          <w:szCs w:val="24"/>
        </w:rPr>
        <w:t xml:space="preserve">Mechain </w:t>
      </w:r>
      <w:r w:rsidR="009F3AFC" w:rsidRPr="00C0277B">
        <w:rPr>
          <w:rFonts w:ascii="Times New Roman" w:hAnsi="Times New Roman" w:cs="Times New Roman"/>
          <w:sz w:val="24"/>
          <w:szCs w:val="24"/>
          <w:lang w:val="id-ID"/>
        </w:rPr>
        <w:t>menjelaskan bahwa setiap istri harus mampu mengontrol kehidupan seks suaminya</w:t>
      </w:r>
      <w:r w:rsidR="002C3ED0" w:rsidRPr="00C0277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Seorang pengamat sastra pertengahan Welsh, </w:t>
      </w:r>
      <w:r w:rsidR="002C3ED0" w:rsidRPr="00C0277B">
        <w:rPr>
          <w:rFonts w:ascii="Times New Roman" w:hAnsi="Times New Roman" w:cs="Times New Roman"/>
          <w:sz w:val="24"/>
          <w:szCs w:val="24"/>
          <w:lang w:val="id-ID"/>
        </w:rPr>
        <w:t>Johsnton</w:t>
      </w:r>
      <w:r>
        <w:rPr>
          <w:rFonts w:ascii="Times New Roman" w:hAnsi="Times New Roman" w:cs="Times New Roman"/>
          <w:sz w:val="24"/>
          <w:szCs w:val="24"/>
          <w:lang w:val="id-ID"/>
        </w:rPr>
        <w:t>,</w:t>
      </w:r>
      <w:r w:rsidR="002C3ED0" w:rsidRPr="00C0277B">
        <w:rPr>
          <w:rFonts w:ascii="Times New Roman" w:hAnsi="Times New Roman" w:cs="Times New Roman"/>
          <w:sz w:val="24"/>
          <w:szCs w:val="24"/>
          <w:lang w:val="id-ID"/>
        </w:rPr>
        <w:t xml:space="preserve"> memperkirakan </w:t>
      </w:r>
      <w:r w:rsidR="002C3ED0" w:rsidRPr="00C0277B">
        <w:rPr>
          <w:rFonts w:ascii="Times New Roman" w:hAnsi="Times New Roman" w:cs="Times New Roman"/>
          <w:sz w:val="24"/>
          <w:szCs w:val="24"/>
        </w:rPr>
        <w:t xml:space="preserve">Gwerful Mechain </w:t>
      </w:r>
      <w:r w:rsidR="002C3ED0" w:rsidRPr="00C0277B">
        <w:rPr>
          <w:rFonts w:ascii="Times New Roman" w:hAnsi="Times New Roman" w:cs="Times New Roman"/>
          <w:sz w:val="24"/>
          <w:szCs w:val="24"/>
          <w:lang w:val="id-ID"/>
        </w:rPr>
        <w:t xml:space="preserve">hidup pada rentang </w:t>
      </w:r>
      <w:r w:rsidR="002C3ED0" w:rsidRPr="00C0277B">
        <w:rPr>
          <w:rFonts w:ascii="Times New Roman" w:hAnsi="Times New Roman" w:cs="Times New Roman"/>
          <w:sz w:val="24"/>
          <w:szCs w:val="24"/>
        </w:rPr>
        <w:t>1462-1500. Johnston</w:t>
      </w:r>
      <w:r w:rsidR="002C3ED0" w:rsidRPr="00C0277B">
        <w:rPr>
          <w:rFonts w:ascii="Times New Roman" w:hAnsi="Times New Roman" w:cs="Times New Roman"/>
          <w:sz w:val="24"/>
          <w:szCs w:val="24"/>
          <w:lang w:val="id-ID"/>
        </w:rPr>
        <w:t xml:space="preserve"> melihat puisi-puisi </w:t>
      </w:r>
      <w:r w:rsidR="00214240" w:rsidRPr="00C0277B">
        <w:rPr>
          <w:rFonts w:ascii="Times New Roman" w:hAnsi="Times New Roman" w:cs="Times New Roman"/>
          <w:sz w:val="24"/>
          <w:szCs w:val="24"/>
        </w:rPr>
        <w:t xml:space="preserve">Gwerful </w:t>
      </w:r>
      <w:r w:rsidR="002C3ED0" w:rsidRPr="00C0277B">
        <w:rPr>
          <w:rFonts w:ascii="Times New Roman" w:hAnsi="Times New Roman" w:cs="Times New Roman"/>
          <w:sz w:val="24"/>
          <w:szCs w:val="24"/>
        </w:rPr>
        <w:t>Mechain</w:t>
      </w:r>
      <w:r w:rsidR="002C3ED0" w:rsidRPr="00C0277B">
        <w:rPr>
          <w:rFonts w:ascii="Times New Roman" w:hAnsi="Times New Roman" w:cs="Times New Roman"/>
          <w:sz w:val="24"/>
          <w:szCs w:val="24"/>
          <w:lang w:val="id-ID"/>
        </w:rPr>
        <w:t xml:space="preserve"> merupakan wujud penolakan kekerasan (seksual) yang dilakukan oleh pria dan dominasi pria atas wanita dalam ranah seksualitas. Ia juga mendeskripsikan puisi Mechain sebgai deklarasi seksualitas wanita atas k</w:t>
      </w:r>
      <w:r w:rsidR="002B1EB8" w:rsidRPr="00C0277B">
        <w:rPr>
          <w:rFonts w:ascii="Times New Roman" w:hAnsi="Times New Roman" w:cs="Times New Roman"/>
          <w:sz w:val="24"/>
          <w:szCs w:val="24"/>
          <w:lang w:val="id-ID"/>
        </w:rPr>
        <w:t>esamaan</w:t>
      </w:r>
      <w:r w:rsidR="002B1EB8" w:rsidRPr="009C3117">
        <w:rPr>
          <w:rFonts w:ascii="Times New Roman" w:hAnsi="Times New Roman" w:cs="Times New Roman"/>
          <w:sz w:val="24"/>
          <w:szCs w:val="24"/>
          <w:lang w:val="id-ID"/>
        </w:rPr>
        <w:t xml:space="preserve"> hak atas kepuasan seks</w:t>
      </w:r>
      <w:r w:rsidR="002C3ED0" w:rsidRPr="009C3117">
        <w:rPr>
          <w:rFonts w:ascii="Times New Roman" w:hAnsi="Times New Roman" w:cs="Times New Roman"/>
          <w:sz w:val="24"/>
          <w:szCs w:val="24"/>
        </w:rPr>
        <w:t xml:space="preserve"> </w:t>
      </w:r>
      <w:r w:rsidR="002C3ED0" w:rsidRPr="009C3117">
        <w:rPr>
          <w:rFonts w:ascii="Times New Roman" w:hAnsi="Times New Roman" w:cs="Times New Roman"/>
          <w:sz w:val="24"/>
          <w:szCs w:val="24"/>
          <w:lang w:val="id-ID"/>
        </w:rPr>
        <w:t>(</w:t>
      </w:r>
      <w:r w:rsidR="00947C70" w:rsidRPr="009C3117">
        <w:rPr>
          <w:rFonts w:ascii="Times New Roman" w:hAnsi="Times New Roman" w:cs="Times New Roman"/>
          <w:i/>
          <w:sz w:val="24"/>
          <w:szCs w:val="24"/>
        </w:rPr>
        <w:t xml:space="preserve">a </w:t>
      </w:r>
      <w:r w:rsidR="002C3ED0" w:rsidRPr="009C3117">
        <w:rPr>
          <w:rFonts w:ascii="Times New Roman" w:hAnsi="Times New Roman" w:cs="Times New Roman"/>
          <w:i/>
          <w:sz w:val="24"/>
          <w:szCs w:val="24"/>
        </w:rPr>
        <w:t>declaration of female sexuality</w:t>
      </w:r>
      <w:r w:rsidR="009C3117" w:rsidRPr="009C3117">
        <w:rPr>
          <w:rFonts w:ascii="Times New Roman" w:hAnsi="Times New Roman" w:cs="Times New Roman"/>
          <w:i/>
          <w:sz w:val="24"/>
          <w:szCs w:val="24"/>
        </w:rPr>
        <w:t xml:space="preserve"> and the right to satisfaction</w:t>
      </w:r>
      <w:r w:rsidR="002C3ED0" w:rsidRPr="009C3117">
        <w:rPr>
          <w:rFonts w:ascii="Times New Roman" w:hAnsi="Times New Roman" w:cs="Times New Roman"/>
          <w:i/>
          <w:sz w:val="24"/>
          <w:szCs w:val="24"/>
          <w:lang w:val="id-ID"/>
        </w:rPr>
        <w:t xml:space="preserve">) </w:t>
      </w:r>
      <w:r w:rsidR="009C3117" w:rsidRPr="009C3117">
        <w:rPr>
          <w:rFonts w:ascii="Times New Roman" w:hAnsi="Times New Roman" w:cs="Times New Roman"/>
          <w:sz w:val="24"/>
          <w:szCs w:val="24"/>
          <w:lang w:val="id-ID"/>
        </w:rPr>
        <w:t>(</w:t>
      </w:r>
      <w:r w:rsidR="009C3117" w:rsidRPr="009C3117">
        <w:rPr>
          <w:rFonts w:ascii="Times New Roman" w:hAnsi="Times New Roman" w:cs="Times New Roman"/>
          <w:sz w:val="24"/>
          <w:szCs w:val="24"/>
        </w:rPr>
        <w:t>Johnston, Dafydd. 1998</w:t>
      </w:r>
      <w:r w:rsidR="009C3117" w:rsidRPr="009C3117">
        <w:rPr>
          <w:rFonts w:ascii="Times New Roman" w:hAnsi="Times New Roman" w:cs="Times New Roman"/>
          <w:sz w:val="24"/>
          <w:szCs w:val="24"/>
          <w:lang w:val="id-ID"/>
        </w:rPr>
        <w:t xml:space="preserve"> hlm 60-72)</w:t>
      </w:r>
      <w:r>
        <w:rPr>
          <w:rFonts w:ascii="Times New Roman" w:hAnsi="Times New Roman" w:cs="Times New Roman"/>
          <w:sz w:val="24"/>
          <w:szCs w:val="24"/>
          <w:lang w:val="id-ID"/>
        </w:rPr>
        <w:t>.</w:t>
      </w:r>
    </w:p>
    <w:p w:rsidR="00D83168" w:rsidRDefault="00385E50" w:rsidP="00B77C53">
      <w:pPr>
        <w:spacing w:after="0" w:line="240" w:lineRule="auto"/>
        <w:ind w:firstLine="567"/>
        <w:contextualSpacing/>
        <w:jc w:val="both"/>
        <w:rPr>
          <w:rFonts w:ascii="Times New Roman" w:hAnsi="Times New Roman" w:cs="Times New Roman"/>
          <w:sz w:val="24"/>
          <w:szCs w:val="24"/>
        </w:rPr>
      </w:pPr>
      <w:r w:rsidRPr="0074480F">
        <w:rPr>
          <w:rFonts w:ascii="Times New Roman" w:hAnsi="Times New Roman" w:cs="Times New Roman"/>
          <w:sz w:val="24"/>
          <w:szCs w:val="24"/>
        </w:rPr>
        <w:t xml:space="preserve">Saut </w:t>
      </w:r>
      <w:r w:rsidR="00752D4C" w:rsidRPr="0074480F">
        <w:rPr>
          <w:rFonts w:ascii="Times New Roman" w:hAnsi="Times New Roman" w:cs="Times New Roman"/>
          <w:sz w:val="24"/>
          <w:szCs w:val="24"/>
        </w:rPr>
        <w:t>S</w:t>
      </w:r>
      <w:r w:rsidR="00D83168">
        <w:rPr>
          <w:rFonts w:ascii="Times New Roman" w:hAnsi="Times New Roman" w:cs="Times New Roman"/>
          <w:sz w:val="24"/>
          <w:szCs w:val="24"/>
          <w:lang w:val="id-ID"/>
        </w:rPr>
        <w:t>itumorang deng</w:t>
      </w:r>
      <w:r w:rsidR="00D83168" w:rsidRPr="00D83168">
        <w:rPr>
          <w:rFonts w:ascii="Times New Roman" w:hAnsi="Times New Roman" w:cs="Times New Roman"/>
          <w:sz w:val="24"/>
          <w:szCs w:val="24"/>
          <w:lang w:val="id-ID"/>
        </w:rPr>
        <w:t>an puisi “</w:t>
      </w:r>
      <w:r w:rsidR="00D83168" w:rsidRPr="00D83168">
        <w:rPr>
          <w:rFonts w:ascii="Times New Roman" w:hAnsi="Times New Roman" w:cs="Times New Roman"/>
          <w:sz w:val="24"/>
          <w:szCs w:val="24"/>
        </w:rPr>
        <w:t>Aku mencintaiMu dengan seluruh jembutKu</w:t>
      </w:r>
      <w:r w:rsidR="00D83168" w:rsidRPr="00D83168">
        <w:rPr>
          <w:rFonts w:ascii="Times New Roman" w:hAnsi="Times New Roman" w:cs="Times New Roman"/>
          <w:sz w:val="24"/>
          <w:szCs w:val="24"/>
          <w:lang w:val="id-ID"/>
        </w:rPr>
        <w:t xml:space="preserve">” mengemukakan parodi yang sama dengan Mechain. </w:t>
      </w:r>
      <w:r w:rsidR="00D83168">
        <w:rPr>
          <w:rFonts w:ascii="Times New Roman" w:hAnsi="Times New Roman" w:cs="Times New Roman"/>
          <w:sz w:val="24"/>
          <w:szCs w:val="24"/>
          <w:lang w:val="id-ID"/>
        </w:rPr>
        <w:t xml:space="preserve">Kelucuan yang kemudian lari menuju absurditas ketika ia menggunakan diksi “jembut” dalam sebuah puisi. </w:t>
      </w:r>
      <w:r w:rsidRPr="00D83168">
        <w:rPr>
          <w:rFonts w:ascii="Times New Roman" w:hAnsi="Times New Roman" w:cs="Times New Roman"/>
          <w:sz w:val="24"/>
          <w:szCs w:val="24"/>
        </w:rPr>
        <w:t xml:space="preserve"> </w:t>
      </w:r>
      <w:r w:rsidR="003A7E97">
        <w:rPr>
          <w:rFonts w:ascii="Times New Roman" w:hAnsi="Times New Roman" w:cs="Times New Roman"/>
          <w:sz w:val="24"/>
          <w:szCs w:val="24"/>
          <w:lang w:val="id-ID"/>
        </w:rPr>
        <w:t xml:space="preserve">Walaupun Saut bukan </w:t>
      </w:r>
      <w:r w:rsidR="003A7E97" w:rsidRPr="00004DEC">
        <w:rPr>
          <w:rFonts w:ascii="Times New Roman" w:hAnsi="Times New Roman" w:cs="Times New Roman"/>
          <w:sz w:val="24"/>
          <w:szCs w:val="24"/>
          <w:lang w:val="id-ID"/>
        </w:rPr>
        <w:t>penyair</w:t>
      </w:r>
      <w:r w:rsidR="003A7E97" w:rsidRPr="00004DEC">
        <w:rPr>
          <w:rFonts w:ascii="Times New Roman" w:hAnsi="Times New Roman" w:cs="Times New Roman"/>
          <w:sz w:val="24"/>
          <w:szCs w:val="24"/>
          <w:lang w:val="id-ID"/>
        </w:rPr>
        <w:t xml:space="preserve"> pertama</w:t>
      </w:r>
      <w:r w:rsidR="00004DEC" w:rsidRPr="00004DEC">
        <w:rPr>
          <w:rFonts w:ascii="Times New Roman" w:hAnsi="Times New Roman" w:cs="Times New Roman"/>
          <w:sz w:val="24"/>
          <w:szCs w:val="24"/>
          <w:lang w:val="id-ID"/>
        </w:rPr>
        <w:t xml:space="preserve"> yang menggunakan diksi jembut dalam puisinya. Sutardji Calzoum Bachrilah yang merupakan penyair pertama yang menggunakan diksi jembut dalam puisi </w:t>
      </w:r>
      <w:r w:rsidR="00004DEC" w:rsidRPr="00004DEC">
        <w:rPr>
          <w:rFonts w:ascii="Times New Roman" w:hAnsi="Times New Roman" w:cs="Times New Roman"/>
          <w:i/>
          <w:sz w:val="24"/>
          <w:szCs w:val="24"/>
          <w:lang w:val="id-ID"/>
        </w:rPr>
        <w:t>Gajah dan Semut</w:t>
      </w:r>
      <w:r w:rsidR="00004DEC" w:rsidRPr="00004DEC">
        <w:rPr>
          <w:rFonts w:ascii="Times New Roman" w:hAnsi="Times New Roman" w:cs="Times New Roman"/>
          <w:sz w:val="24"/>
          <w:szCs w:val="24"/>
          <w:lang w:val="id-ID"/>
        </w:rPr>
        <w:t>.</w:t>
      </w:r>
      <w:r w:rsidR="003A7E97">
        <w:rPr>
          <w:rFonts w:ascii="Times New Roman" w:hAnsi="Times New Roman" w:cs="Times New Roman"/>
          <w:sz w:val="24"/>
          <w:szCs w:val="24"/>
          <w:lang w:val="id-ID"/>
        </w:rPr>
        <w:t xml:space="preserve"> </w:t>
      </w:r>
      <w:r w:rsidR="00D83168">
        <w:rPr>
          <w:rFonts w:ascii="Times New Roman" w:hAnsi="Times New Roman" w:cs="Times New Roman"/>
          <w:sz w:val="24"/>
          <w:szCs w:val="24"/>
          <w:lang w:val="id-ID"/>
        </w:rPr>
        <w:t xml:space="preserve">Saut yang </w:t>
      </w:r>
      <w:r w:rsidRPr="0074480F">
        <w:rPr>
          <w:rFonts w:ascii="Times New Roman" w:hAnsi="Times New Roman" w:cs="Times New Roman"/>
          <w:sz w:val="24"/>
          <w:szCs w:val="24"/>
        </w:rPr>
        <w:t>lahir di Tebing Tinggi, 29 Juni 1966</w:t>
      </w:r>
      <w:r w:rsidR="00D83168">
        <w:rPr>
          <w:rFonts w:ascii="Times New Roman" w:hAnsi="Times New Roman" w:cs="Times New Roman"/>
          <w:sz w:val="24"/>
          <w:szCs w:val="24"/>
          <w:lang w:val="id-ID"/>
        </w:rPr>
        <w:t xml:space="preserve"> </w:t>
      </w:r>
      <w:r w:rsidRPr="0074480F">
        <w:rPr>
          <w:rFonts w:ascii="Times New Roman" w:hAnsi="Times New Roman" w:cs="Times New Roman"/>
          <w:sz w:val="24"/>
          <w:szCs w:val="24"/>
        </w:rPr>
        <w:t xml:space="preserve">adalah </w:t>
      </w:r>
      <w:r w:rsidRPr="0074480F">
        <w:rPr>
          <w:rFonts w:ascii="Times New Roman" w:hAnsi="Times New Roman" w:cs="Times New Roman"/>
          <w:sz w:val="24"/>
          <w:szCs w:val="24"/>
        </w:rPr>
        <w:lastRenderedPageBreak/>
        <w:t xml:space="preserve">seorang penulis, </w:t>
      </w:r>
      <w:r w:rsidRPr="0074480F">
        <w:rPr>
          <w:rFonts w:ascii="Times New Roman" w:hAnsi="Times New Roman" w:cs="Times New Roman"/>
          <w:sz w:val="24"/>
          <w:szCs w:val="24"/>
          <w:lang w:val="id-ID"/>
        </w:rPr>
        <w:t>penyair</w:t>
      </w:r>
      <w:r w:rsidRPr="0074480F">
        <w:rPr>
          <w:rFonts w:ascii="Times New Roman" w:hAnsi="Times New Roman" w:cs="Times New Roman"/>
          <w:sz w:val="24"/>
          <w:szCs w:val="24"/>
        </w:rPr>
        <w:t xml:space="preserve">, </w:t>
      </w:r>
      <w:r w:rsidRPr="0074480F">
        <w:rPr>
          <w:rFonts w:ascii="Times New Roman" w:hAnsi="Times New Roman" w:cs="Times New Roman"/>
          <w:sz w:val="24"/>
          <w:szCs w:val="24"/>
          <w:lang w:val="id-ID"/>
        </w:rPr>
        <w:t xml:space="preserve">penulis </w:t>
      </w:r>
      <w:r w:rsidRPr="0074480F">
        <w:rPr>
          <w:rFonts w:ascii="Times New Roman" w:hAnsi="Times New Roman" w:cs="Times New Roman"/>
          <w:sz w:val="24"/>
          <w:szCs w:val="24"/>
        </w:rPr>
        <w:t>cerita pendek dan esai</w:t>
      </w:r>
      <w:r w:rsidR="00D0396F" w:rsidRPr="0074480F">
        <w:rPr>
          <w:rFonts w:ascii="Times New Roman" w:hAnsi="Times New Roman" w:cs="Times New Roman"/>
          <w:sz w:val="24"/>
          <w:szCs w:val="24"/>
          <w:lang w:val="id-ID"/>
        </w:rPr>
        <w:t>, serta aktivis</w:t>
      </w:r>
      <w:r w:rsidRPr="0074480F">
        <w:rPr>
          <w:rFonts w:ascii="Times New Roman" w:hAnsi="Times New Roman" w:cs="Times New Roman"/>
          <w:sz w:val="24"/>
          <w:szCs w:val="24"/>
        </w:rPr>
        <w:t>. Selain dikenal sebagai penyair, S</w:t>
      </w:r>
      <w:r w:rsidRPr="0074480F">
        <w:rPr>
          <w:rFonts w:ascii="Times New Roman" w:hAnsi="Times New Roman" w:cs="Times New Roman"/>
          <w:sz w:val="24"/>
          <w:szCs w:val="24"/>
          <w:lang w:val="id-ID"/>
        </w:rPr>
        <w:t>aut</w:t>
      </w:r>
      <w:r w:rsidRPr="0074480F">
        <w:rPr>
          <w:rFonts w:ascii="Times New Roman" w:hAnsi="Times New Roman" w:cs="Times New Roman"/>
          <w:sz w:val="24"/>
          <w:szCs w:val="24"/>
        </w:rPr>
        <w:t xml:space="preserve"> adalah seorang editor dan kurator sastra. </w:t>
      </w:r>
    </w:p>
    <w:p w:rsidR="00B32D02" w:rsidRDefault="00D83168" w:rsidP="00B77C53">
      <w:pPr>
        <w:spacing w:after="0" w:line="24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Selain mengungkap parodi dalam judul puisinya, Saut juga mengungkap </w:t>
      </w:r>
      <w:r w:rsidRPr="000E54C8">
        <w:rPr>
          <w:rFonts w:ascii="Times New Roman" w:hAnsi="Times New Roman" w:cs="Times New Roman"/>
          <w:sz w:val="24"/>
          <w:szCs w:val="24"/>
        </w:rPr>
        <w:t xml:space="preserve">sebuah jawaban terhadap “kebosanan” dan sekaligus merupakan satu reaksi terhadap keangkuhan kebudayaan tinggi yang telah memisahkan seni dari makna-makna sosial dan fungsi komunikasi </w:t>
      </w:r>
      <w:r>
        <w:rPr>
          <w:rFonts w:ascii="Times New Roman" w:hAnsi="Times New Roman" w:cs="Times New Roman"/>
          <w:sz w:val="24"/>
          <w:szCs w:val="24"/>
        </w:rPr>
        <w:t>so</w:t>
      </w:r>
      <w:r w:rsidR="00004DEC">
        <w:rPr>
          <w:rFonts w:ascii="Times New Roman" w:hAnsi="Times New Roman" w:cs="Times New Roman"/>
          <w:sz w:val="24"/>
          <w:szCs w:val="24"/>
          <w:lang w:val="id-ID"/>
        </w:rPr>
        <w:t>s</w:t>
      </w:r>
      <w:r>
        <w:rPr>
          <w:rFonts w:ascii="Times New Roman" w:hAnsi="Times New Roman" w:cs="Times New Roman"/>
          <w:sz w:val="24"/>
          <w:szCs w:val="24"/>
        </w:rPr>
        <w:t>ial</w:t>
      </w:r>
      <w:r>
        <w:rPr>
          <w:rFonts w:ascii="Times New Roman" w:hAnsi="Times New Roman" w:cs="Times New Roman"/>
          <w:sz w:val="24"/>
          <w:szCs w:val="24"/>
          <w:lang w:val="id-ID"/>
        </w:rPr>
        <w:t xml:space="preserve">. Selama puluhan tahun, puisi Indonesia selalu didominasi oleh mereka yang ia anggap memiliki kekuasaan dan dominan dalam politik sastra. Puisi yang dinilai indah adalah puisi yang dinilai indah juga oleh para redaksi majalah sastra yang pada akhirnya selera yang mereka tonjolkan akan ditiru oleh khalayak sastra pada umumnya. Untuk melawan kebosanan ini Saut menampilkan puisi dengan judul yang tak biasa, yakni menampilkan diksi  “dengan seluruh jembutku”. Ungkapan lazim yang cenderung diulang-ulang terus oleh para penyair Indonesia adalah “dengan seluruh nafasku” atau “dengan seluruh jiwaku”, dan lain-lain. Ia ingin mendobrak tatanan lama dengan diksi yang tak biasa.  </w:t>
      </w:r>
      <w:r w:rsidR="00385E50" w:rsidRPr="0074480F">
        <w:rPr>
          <w:rFonts w:ascii="Times New Roman" w:hAnsi="Times New Roman" w:cs="Times New Roman"/>
          <w:sz w:val="24"/>
          <w:szCs w:val="24"/>
        </w:rPr>
        <w:t xml:space="preserve">Saut dikenal </w:t>
      </w:r>
      <w:r w:rsidR="00385E50" w:rsidRPr="0074480F">
        <w:rPr>
          <w:rFonts w:ascii="Times New Roman" w:hAnsi="Times New Roman" w:cs="Times New Roman"/>
          <w:sz w:val="24"/>
          <w:szCs w:val="24"/>
          <w:lang w:val="id-ID"/>
        </w:rPr>
        <w:t xml:space="preserve">sebagai penyair yang </w:t>
      </w:r>
      <w:r w:rsidR="00385E50" w:rsidRPr="0074480F">
        <w:rPr>
          <w:rFonts w:ascii="Times New Roman" w:hAnsi="Times New Roman" w:cs="Times New Roman"/>
          <w:sz w:val="24"/>
          <w:szCs w:val="24"/>
        </w:rPr>
        <w:t xml:space="preserve">lantang, </w:t>
      </w:r>
      <w:r w:rsidR="00385E50" w:rsidRPr="0074480F">
        <w:rPr>
          <w:rFonts w:ascii="Times New Roman" w:hAnsi="Times New Roman" w:cs="Times New Roman"/>
          <w:sz w:val="24"/>
          <w:szCs w:val="24"/>
          <w:lang w:val="id-ID"/>
        </w:rPr>
        <w:t xml:space="preserve">sebagai </w:t>
      </w:r>
      <w:r w:rsidR="00385E50" w:rsidRPr="0074480F">
        <w:rPr>
          <w:rFonts w:ascii="Times New Roman" w:hAnsi="Times New Roman" w:cs="Times New Roman"/>
          <w:sz w:val="24"/>
          <w:szCs w:val="24"/>
        </w:rPr>
        <w:t>contoh</w:t>
      </w:r>
      <w:r w:rsidR="00385E50" w:rsidRPr="0074480F">
        <w:rPr>
          <w:rFonts w:ascii="Times New Roman" w:hAnsi="Times New Roman" w:cs="Times New Roman"/>
          <w:sz w:val="24"/>
          <w:szCs w:val="24"/>
          <w:lang w:val="id-ID"/>
        </w:rPr>
        <w:t xml:space="preserve"> </w:t>
      </w:r>
      <w:r w:rsidR="00385E50" w:rsidRPr="0074480F">
        <w:rPr>
          <w:rFonts w:ascii="Times New Roman" w:hAnsi="Times New Roman" w:cs="Times New Roman"/>
          <w:sz w:val="24"/>
          <w:szCs w:val="24"/>
        </w:rPr>
        <w:t xml:space="preserve">di </w:t>
      </w:r>
      <w:r w:rsidR="00385E50" w:rsidRPr="0074480F">
        <w:rPr>
          <w:rFonts w:ascii="Times New Roman" w:hAnsi="Times New Roman" w:cs="Times New Roman"/>
          <w:sz w:val="24"/>
          <w:szCs w:val="24"/>
          <w:lang w:val="id-ID"/>
        </w:rPr>
        <w:t>bawah</w:t>
      </w:r>
      <w:r w:rsidR="00385E50" w:rsidRPr="0074480F">
        <w:rPr>
          <w:rFonts w:ascii="Times New Roman" w:hAnsi="Times New Roman" w:cs="Times New Roman"/>
          <w:sz w:val="24"/>
          <w:szCs w:val="24"/>
        </w:rPr>
        <w:t xml:space="preserve"> </w:t>
      </w:r>
      <w:r w:rsidR="00385E50" w:rsidRPr="0074480F">
        <w:rPr>
          <w:rFonts w:ascii="Times New Roman" w:hAnsi="Times New Roman" w:cs="Times New Roman"/>
          <w:sz w:val="24"/>
          <w:szCs w:val="24"/>
          <w:lang w:val="id-ID"/>
        </w:rPr>
        <w:t>reputasi</w:t>
      </w:r>
      <w:r w:rsidR="00385E50" w:rsidRPr="0074480F">
        <w:rPr>
          <w:rFonts w:ascii="Times New Roman" w:hAnsi="Times New Roman" w:cs="Times New Roman"/>
          <w:sz w:val="24"/>
          <w:szCs w:val="24"/>
        </w:rPr>
        <w:t xml:space="preserve"> Taufiq Ismail yang panjang, penyair dan kritikus sastra Indonesia ini </w:t>
      </w:r>
      <w:r w:rsidR="00752D4C" w:rsidRPr="0074480F">
        <w:rPr>
          <w:rFonts w:ascii="Times New Roman" w:hAnsi="Times New Roman" w:cs="Times New Roman"/>
          <w:sz w:val="24"/>
          <w:szCs w:val="24"/>
          <w:lang w:val="id-ID"/>
        </w:rPr>
        <w:t>berani</w:t>
      </w:r>
      <w:r w:rsidR="00385E50" w:rsidRPr="0074480F">
        <w:rPr>
          <w:rFonts w:ascii="Times New Roman" w:hAnsi="Times New Roman" w:cs="Times New Roman"/>
          <w:sz w:val="24"/>
          <w:szCs w:val="24"/>
        </w:rPr>
        <w:t xml:space="preserve"> memberitakan dalam media sastra yang diempunya bersama Katrin Bandel, </w:t>
      </w:r>
      <w:r w:rsidR="00385E50" w:rsidRPr="0074480F">
        <w:rPr>
          <w:rFonts w:ascii="Times New Roman" w:hAnsi="Times New Roman" w:cs="Times New Roman"/>
          <w:sz w:val="24"/>
          <w:szCs w:val="24"/>
          <w:lang w:val="id-ID"/>
        </w:rPr>
        <w:t xml:space="preserve">yakni </w:t>
      </w:r>
      <w:r w:rsidR="00385E50" w:rsidRPr="0074480F">
        <w:rPr>
          <w:rFonts w:ascii="Times New Roman" w:hAnsi="Times New Roman" w:cs="Times New Roman"/>
          <w:sz w:val="24"/>
          <w:szCs w:val="24"/>
        </w:rPr>
        <w:t xml:space="preserve">Boemipoetra, bahwa Taufiq melakukan aksi plagiarisme atas karya penyair Amerika bernama Douglas Malloch (1877 – 1938) berjudul </w:t>
      </w:r>
      <w:r w:rsidR="00A80B90" w:rsidRPr="0074480F">
        <w:rPr>
          <w:rFonts w:ascii="Times New Roman" w:hAnsi="Times New Roman" w:cs="Times New Roman"/>
          <w:sz w:val="24"/>
          <w:szCs w:val="24"/>
          <w:lang w:val="id-ID"/>
        </w:rPr>
        <w:t>“</w:t>
      </w:r>
      <w:r w:rsidR="00385E50" w:rsidRPr="0074480F">
        <w:rPr>
          <w:rFonts w:ascii="Times New Roman" w:hAnsi="Times New Roman" w:cs="Times New Roman"/>
          <w:i/>
          <w:sz w:val="24"/>
          <w:szCs w:val="24"/>
        </w:rPr>
        <w:t xml:space="preserve">Be the Best of </w:t>
      </w:r>
      <w:r w:rsidR="00385E50" w:rsidRPr="0074480F">
        <w:rPr>
          <w:rFonts w:ascii="Times New Roman" w:hAnsi="Times New Roman" w:cs="Times New Roman"/>
          <w:i/>
          <w:sz w:val="24"/>
          <w:szCs w:val="24"/>
        </w:rPr>
        <w:lastRenderedPageBreak/>
        <w:t>Whatever You Are</w:t>
      </w:r>
      <w:r w:rsidR="00A80B90" w:rsidRPr="0074480F">
        <w:rPr>
          <w:rFonts w:ascii="Times New Roman" w:hAnsi="Times New Roman" w:cs="Times New Roman"/>
          <w:i/>
          <w:sz w:val="24"/>
          <w:szCs w:val="24"/>
          <w:lang w:val="id-ID"/>
        </w:rPr>
        <w:t>”</w:t>
      </w:r>
      <w:r>
        <w:rPr>
          <w:rFonts w:ascii="Times New Roman" w:hAnsi="Times New Roman" w:cs="Times New Roman"/>
          <w:i/>
          <w:sz w:val="24"/>
          <w:szCs w:val="24"/>
          <w:lang w:val="id-ID"/>
        </w:rPr>
        <w:t xml:space="preserve"> </w:t>
      </w:r>
      <w:r w:rsidR="00385E50" w:rsidRPr="0074480F">
        <w:rPr>
          <w:rFonts w:ascii="Times New Roman" w:hAnsi="Times New Roman" w:cs="Times New Roman"/>
          <w:sz w:val="24"/>
          <w:szCs w:val="24"/>
          <w:lang w:val="id-ID"/>
        </w:rPr>
        <w:t xml:space="preserve">untuk puisinya yang berjudul </w:t>
      </w:r>
      <w:r w:rsidR="00385E50" w:rsidRPr="0074480F">
        <w:rPr>
          <w:rFonts w:ascii="Times New Roman" w:hAnsi="Times New Roman" w:cs="Times New Roman"/>
          <w:i/>
          <w:sz w:val="24"/>
          <w:szCs w:val="24"/>
          <w:lang w:val="id-ID"/>
        </w:rPr>
        <w:t>Kerendahan Hati</w:t>
      </w:r>
      <w:r w:rsidR="00D0396F" w:rsidRPr="0074480F">
        <w:rPr>
          <w:rFonts w:ascii="Times New Roman" w:hAnsi="Times New Roman" w:cs="Times New Roman"/>
          <w:sz w:val="24"/>
          <w:szCs w:val="24"/>
          <w:lang w:val="id-ID"/>
        </w:rPr>
        <w:t xml:space="preserve"> (b</w:t>
      </w:r>
      <w:r w:rsidR="00D0396F" w:rsidRPr="0074480F">
        <w:rPr>
          <w:rFonts w:ascii="Times New Roman" w:hAnsi="Times New Roman" w:cs="Times New Roman"/>
          <w:sz w:val="24"/>
          <w:szCs w:val="24"/>
        </w:rPr>
        <w:t>oemipoetra</w:t>
      </w:r>
      <w:r w:rsidR="00D0396F" w:rsidRPr="0074480F">
        <w:rPr>
          <w:rFonts w:ascii="Times New Roman" w:hAnsi="Times New Roman" w:cs="Times New Roman"/>
          <w:sz w:val="24"/>
          <w:szCs w:val="24"/>
          <w:lang w:val="id-ID"/>
        </w:rPr>
        <w:t xml:space="preserve">.wordpress.com). </w:t>
      </w:r>
    </w:p>
    <w:p w:rsidR="005275AE" w:rsidRPr="0074480F" w:rsidRDefault="00B32D02" w:rsidP="00B77C53">
      <w:pPr>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lang w:val="id-ID"/>
        </w:rPr>
        <w:t>Saut</w:t>
      </w:r>
      <w:r w:rsidR="00D0396F" w:rsidRPr="0074480F">
        <w:rPr>
          <w:rFonts w:ascii="Times New Roman" w:hAnsi="Times New Roman" w:cs="Times New Roman"/>
          <w:sz w:val="24"/>
          <w:szCs w:val="24"/>
          <w:lang w:val="id-ID"/>
        </w:rPr>
        <w:t xml:space="preserve"> menyandang lulusan S1 </w:t>
      </w:r>
      <w:r w:rsidR="00D0396F" w:rsidRPr="0074480F">
        <w:rPr>
          <w:rFonts w:ascii="Times New Roman" w:hAnsi="Times New Roman" w:cs="Times New Roman"/>
          <w:sz w:val="24"/>
          <w:szCs w:val="24"/>
        </w:rPr>
        <w:t xml:space="preserve">Sastra Inggris, Film, dan Creative Writing, Victoria University of Wellington, Selandia Baru, </w:t>
      </w:r>
      <w:r w:rsidR="00D0396F" w:rsidRPr="0074480F">
        <w:rPr>
          <w:rFonts w:ascii="Times New Roman" w:hAnsi="Times New Roman" w:cs="Times New Roman"/>
          <w:sz w:val="24"/>
          <w:szCs w:val="24"/>
          <w:lang w:val="id-ID"/>
        </w:rPr>
        <w:t xml:space="preserve">S2 </w:t>
      </w:r>
      <w:r w:rsidR="00D0396F" w:rsidRPr="0074480F">
        <w:rPr>
          <w:rFonts w:ascii="Times New Roman" w:hAnsi="Times New Roman" w:cs="Times New Roman"/>
          <w:sz w:val="24"/>
          <w:szCs w:val="24"/>
        </w:rPr>
        <w:t>Sastra Indonesia, Victoria University of Wellington, Selandia Baru (tidak diselesaikan).</w:t>
      </w:r>
      <w:r w:rsidR="00D0396F" w:rsidRPr="0074480F">
        <w:rPr>
          <w:rFonts w:ascii="Times New Roman" w:hAnsi="Times New Roman" w:cs="Times New Roman"/>
          <w:sz w:val="24"/>
          <w:szCs w:val="24"/>
          <w:lang w:val="id-ID"/>
        </w:rPr>
        <w:t xml:space="preserve"> Ia dikenal karena melakukan </w:t>
      </w:r>
      <w:r w:rsidR="00D0396F" w:rsidRPr="0074480F">
        <w:rPr>
          <w:rFonts w:ascii="Times New Roman" w:hAnsi="Times New Roman" w:cs="Times New Roman"/>
          <w:sz w:val="24"/>
          <w:szCs w:val="24"/>
        </w:rPr>
        <w:t>erlawanan manipulasi Sejarah Sastra Indonesia.</w:t>
      </w:r>
      <w:r w:rsidR="00D0396F" w:rsidRPr="0074480F">
        <w:rPr>
          <w:rFonts w:ascii="Times New Roman" w:hAnsi="Times New Roman" w:cs="Times New Roman"/>
          <w:sz w:val="24"/>
          <w:szCs w:val="24"/>
          <w:lang w:val="id-ID"/>
        </w:rPr>
        <w:t xml:space="preserve"> Ia pernah menerima p</w:t>
      </w:r>
      <w:r w:rsidR="00D0396F" w:rsidRPr="0074480F">
        <w:rPr>
          <w:rFonts w:ascii="Times New Roman" w:hAnsi="Times New Roman" w:cs="Times New Roman"/>
          <w:sz w:val="24"/>
          <w:szCs w:val="24"/>
        </w:rPr>
        <w:t>enghargaan Poetry Award, Victoria University of Wellington (1992) dan University of Auckland (1997), International Poetry Competition, New Zealand Poetry Society (1992).</w:t>
      </w:r>
      <w:r>
        <w:rPr>
          <w:rFonts w:ascii="Times New Roman" w:hAnsi="Times New Roman" w:cs="Times New Roman"/>
          <w:sz w:val="24"/>
          <w:szCs w:val="24"/>
          <w:lang w:val="id-ID"/>
        </w:rPr>
        <w:t xml:space="preserve"> </w:t>
      </w:r>
      <w:r w:rsidR="005275AE" w:rsidRPr="0074480F">
        <w:rPr>
          <w:rFonts w:ascii="Times New Roman" w:hAnsi="Times New Roman" w:cs="Times New Roman"/>
          <w:sz w:val="24"/>
          <w:szCs w:val="24"/>
        </w:rPr>
        <w:t>Sejak akhir 2001 menetap di kota Jogjakarta sebagai penulis. Pada 2003-2004 menjadi dosen-tamu untuk mata-kuliah Teori Poskolonial dan Sastra dan Politik di program magister Ilmu Religi dan Budaya (IRB), Universitas Sanata Dharma Jogjakarta.</w:t>
      </w:r>
      <w:r w:rsidR="00A62136" w:rsidRPr="0074480F">
        <w:rPr>
          <w:rFonts w:ascii="Times New Roman" w:hAnsi="Times New Roman" w:cs="Times New Roman"/>
          <w:sz w:val="24"/>
          <w:szCs w:val="24"/>
          <w:lang w:val="id-ID"/>
        </w:rPr>
        <w:t xml:space="preserve"> </w:t>
      </w:r>
      <w:r w:rsidR="005275AE" w:rsidRPr="0074480F">
        <w:rPr>
          <w:rFonts w:ascii="Times New Roman" w:hAnsi="Times New Roman" w:cs="Times New Roman"/>
          <w:sz w:val="24"/>
          <w:szCs w:val="24"/>
        </w:rPr>
        <w:t xml:space="preserve">Selain dikenal sebagai penyair, Saut adalah seorang editor dan kurator. Pengalamannya sebagai freelance-editor di Selandia Baru dan Indonesia telah menghasilkan empat buku sastra dan dua buku seni rupa: </w:t>
      </w:r>
      <w:r w:rsidR="005275AE" w:rsidRPr="0074480F">
        <w:rPr>
          <w:rFonts w:ascii="Times New Roman" w:hAnsi="Times New Roman" w:cs="Times New Roman"/>
          <w:i/>
          <w:sz w:val="24"/>
          <w:szCs w:val="24"/>
        </w:rPr>
        <w:t>Tongue in Your Ear</w:t>
      </w:r>
      <w:r w:rsidR="005275AE" w:rsidRPr="0074480F">
        <w:rPr>
          <w:rFonts w:ascii="Times New Roman" w:hAnsi="Times New Roman" w:cs="Times New Roman"/>
          <w:sz w:val="24"/>
          <w:szCs w:val="24"/>
        </w:rPr>
        <w:t xml:space="preserve">, </w:t>
      </w:r>
      <w:r w:rsidR="005275AE" w:rsidRPr="0074480F">
        <w:rPr>
          <w:rFonts w:ascii="Times New Roman" w:hAnsi="Times New Roman" w:cs="Times New Roman"/>
          <w:i/>
          <w:sz w:val="24"/>
          <w:szCs w:val="24"/>
        </w:rPr>
        <w:t>vol. IV</w:t>
      </w:r>
      <w:r w:rsidR="005275AE" w:rsidRPr="0074480F">
        <w:rPr>
          <w:rFonts w:ascii="Times New Roman" w:hAnsi="Times New Roman" w:cs="Times New Roman"/>
          <w:sz w:val="24"/>
          <w:szCs w:val="24"/>
        </w:rPr>
        <w:t xml:space="preserve"> (kumpulan puisi bahasa Inggris), </w:t>
      </w:r>
      <w:r w:rsidR="005275AE" w:rsidRPr="0074480F">
        <w:rPr>
          <w:rFonts w:ascii="Times New Roman" w:hAnsi="Times New Roman" w:cs="Times New Roman"/>
          <w:i/>
          <w:sz w:val="24"/>
          <w:szCs w:val="24"/>
        </w:rPr>
        <w:t>Cyber Graffiti: Polemik Sastra Cyberpunk</w:t>
      </w:r>
      <w:r w:rsidR="005275AE" w:rsidRPr="0074480F">
        <w:rPr>
          <w:rFonts w:ascii="Times New Roman" w:hAnsi="Times New Roman" w:cs="Times New Roman"/>
          <w:sz w:val="24"/>
          <w:szCs w:val="24"/>
        </w:rPr>
        <w:t xml:space="preserve"> (kumpulan esei sastra), </w:t>
      </w:r>
      <w:r w:rsidR="005275AE" w:rsidRPr="0074480F">
        <w:rPr>
          <w:rFonts w:ascii="Times New Roman" w:hAnsi="Times New Roman" w:cs="Times New Roman"/>
          <w:i/>
          <w:sz w:val="24"/>
          <w:szCs w:val="24"/>
        </w:rPr>
        <w:t xml:space="preserve">Tujuh musim setahun </w:t>
      </w:r>
      <w:r w:rsidR="005275AE" w:rsidRPr="0074480F">
        <w:rPr>
          <w:rFonts w:ascii="Times New Roman" w:hAnsi="Times New Roman" w:cs="Times New Roman"/>
          <w:sz w:val="24"/>
          <w:szCs w:val="24"/>
        </w:rPr>
        <w:t xml:space="preserve">(novel Clara Ng), </w:t>
      </w:r>
      <w:r w:rsidR="005275AE" w:rsidRPr="0074480F">
        <w:rPr>
          <w:rFonts w:ascii="Times New Roman" w:hAnsi="Times New Roman" w:cs="Times New Roman"/>
          <w:i/>
          <w:sz w:val="24"/>
          <w:szCs w:val="24"/>
        </w:rPr>
        <w:t>Sastra, Perempuan, Seks</w:t>
      </w:r>
      <w:r w:rsidR="005275AE" w:rsidRPr="0074480F">
        <w:rPr>
          <w:rFonts w:ascii="Times New Roman" w:hAnsi="Times New Roman" w:cs="Times New Roman"/>
          <w:sz w:val="24"/>
          <w:szCs w:val="24"/>
        </w:rPr>
        <w:t xml:space="preserve"> (kumpulan esei sastra Katrin Bandel), </w:t>
      </w:r>
      <w:r w:rsidR="005275AE" w:rsidRPr="0074480F">
        <w:rPr>
          <w:rFonts w:ascii="Times New Roman" w:hAnsi="Times New Roman" w:cs="Times New Roman"/>
          <w:i/>
          <w:sz w:val="24"/>
          <w:szCs w:val="24"/>
        </w:rPr>
        <w:t>Jalan/Street</w:t>
      </w:r>
      <w:r w:rsidR="005275AE" w:rsidRPr="0074480F">
        <w:rPr>
          <w:rFonts w:ascii="Times New Roman" w:hAnsi="Times New Roman" w:cs="Times New Roman"/>
          <w:sz w:val="24"/>
          <w:szCs w:val="24"/>
        </w:rPr>
        <w:t xml:space="preserve"> (performance art Made Wianta) dan </w:t>
      </w:r>
      <w:r w:rsidR="005275AE" w:rsidRPr="0074480F">
        <w:rPr>
          <w:rFonts w:ascii="Times New Roman" w:hAnsi="Times New Roman" w:cs="Times New Roman"/>
          <w:i/>
          <w:sz w:val="24"/>
          <w:szCs w:val="24"/>
        </w:rPr>
        <w:t>Exploring Vacuum</w:t>
      </w:r>
      <w:r w:rsidR="005275AE" w:rsidRPr="0074480F">
        <w:rPr>
          <w:rFonts w:ascii="Times New Roman" w:hAnsi="Times New Roman" w:cs="Times New Roman"/>
          <w:sz w:val="24"/>
          <w:szCs w:val="24"/>
        </w:rPr>
        <w:t xml:space="preserve"> (kumpulan esei seni rupa Rumah Seni Cemeti Jogjakarta).</w:t>
      </w:r>
      <w:r w:rsidR="005275AE" w:rsidRPr="0074480F">
        <w:rPr>
          <w:rFonts w:ascii="Times New Roman" w:hAnsi="Times New Roman" w:cs="Times New Roman"/>
          <w:sz w:val="24"/>
          <w:szCs w:val="24"/>
          <w:lang w:val="id-ID"/>
        </w:rPr>
        <w:t xml:space="preserve"> </w:t>
      </w:r>
      <w:r w:rsidR="005275AE" w:rsidRPr="0074480F">
        <w:rPr>
          <w:rFonts w:ascii="Times New Roman" w:hAnsi="Times New Roman" w:cs="Times New Roman"/>
          <w:sz w:val="24"/>
          <w:szCs w:val="24"/>
        </w:rPr>
        <w:t xml:space="preserve">Saut </w:t>
      </w:r>
      <w:r w:rsidR="005275AE" w:rsidRPr="0074480F">
        <w:rPr>
          <w:rFonts w:ascii="Times New Roman" w:hAnsi="Times New Roman" w:cs="Times New Roman"/>
          <w:sz w:val="24"/>
          <w:szCs w:val="24"/>
          <w:lang w:val="id-ID"/>
        </w:rPr>
        <w:t>pernah menjadi</w:t>
      </w:r>
      <w:r w:rsidR="005275AE" w:rsidRPr="0074480F">
        <w:rPr>
          <w:rFonts w:ascii="Times New Roman" w:hAnsi="Times New Roman" w:cs="Times New Roman"/>
          <w:sz w:val="24"/>
          <w:szCs w:val="24"/>
        </w:rPr>
        <w:t xml:space="preserve"> kurator Sastra </w:t>
      </w:r>
      <w:r w:rsidR="005275AE" w:rsidRPr="0074480F">
        <w:rPr>
          <w:rFonts w:ascii="Times New Roman" w:hAnsi="Times New Roman" w:cs="Times New Roman"/>
          <w:sz w:val="24"/>
          <w:szCs w:val="24"/>
        </w:rPr>
        <w:lastRenderedPageBreak/>
        <w:t xml:space="preserve">pada Festival Kesenian Yogyakarta (FKY) periode 2005-2008. </w:t>
      </w:r>
      <w:r w:rsidR="00246E70" w:rsidRPr="0074480F">
        <w:rPr>
          <w:rFonts w:ascii="Times New Roman" w:hAnsi="Times New Roman" w:cs="Times New Roman"/>
          <w:sz w:val="24"/>
          <w:szCs w:val="24"/>
          <w:lang w:val="id-ID"/>
        </w:rPr>
        <w:t>Ia m</w:t>
      </w:r>
      <w:r w:rsidR="005275AE" w:rsidRPr="0074480F">
        <w:rPr>
          <w:rFonts w:ascii="Times New Roman" w:hAnsi="Times New Roman" w:cs="Times New Roman"/>
          <w:sz w:val="24"/>
          <w:szCs w:val="24"/>
        </w:rPr>
        <w:t>enjadi kurator pada Temu Sastrawan Indonesia III di Tanjungpinang, Kepulauan Riau, 28-31 Oktober 2010 dan pada What Is Poetry? Festival 1-13 April 2012 di 4 kota Magelang, Pekalongan, Malang, dan Surabaya.</w:t>
      </w:r>
      <w:r w:rsidR="005275AE" w:rsidRPr="0074480F">
        <w:rPr>
          <w:rFonts w:ascii="Times New Roman" w:hAnsi="Times New Roman" w:cs="Times New Roman"/>
          <w:sz w:val="24"/>
          <w:szCs w:val="24"/>
          <w:lang w:val="id-ID"/>
        </w:rPr>
        <w:t xml:space="preserve"> Selain itu, </w:t>
      </w:r>
      <w:r w:rsidR="005275AE" w:rsidRPr="0074480F">
        <w:rPr>
          <w:rFonts w:ascii="Times New Roman" w:hAnsi="Times New Roman" w:cs="Times New Roman"/>
          <w:sz w:val="24"/>
          <w:szCs w:val="24"/>
        </w:rPr>
        <w:t xml:space="preserve">Saut menulis dalam dua bahasa – Bahasa Indonesia dan Inggris. Puisi, cerpen, esei (sastra, seni rupa dan film), dan terjemahannya sudah dipublikasikan di Indonesia, Selandia Baru, Australia, Itali, Ceko, Prancis, Jerman dan Afrika Selatan, antara lain dalam </w:t>
      </w:r>
      <w:r w:rsidR="005275AE" w:rsidRPr="0074480F">
        <w:rPr>
          <w:rFonts w:ascii="Times New Roman" w:hAnsi="Times New Roman" w:cs="Times New Roman"/>
          <w:i/>
          <w:sz w:val="24"/>
          <w:szCs w:val="24"/>
        </w:rPr>
        <w:t>New Coin, Ginger Stardust, Anthology of New Zealand Haiku, Mutes &amp; Earthquakes, Tongue in Your Ear, Magazine 6, TYGR! TYGR!, LE BANIAN NO 11</w:t>
      </w:r>
      <w:r w:rsidR="005275AE" w:rsidRPr="0074480F">
        <w:rPr>
          <w:rFonts w:ascii="Times New Roman" w:hAnsi="Times New Roman" w:cs="Times New Roman"/>
          <w:sz w:val="24"/>
          <w:szCs w:val="24"/>
        </w:rPr>
        <w:t xml:space="preserve">, </w:t>
      </w:r>
      <w:r w:rsidR="005275AE" w:rsidRPr="0074480F">
        <w:rPr>
          <w:rFonts w:ascii="Times New Roman" w:hAnsi="Times New Roman" w:cs="Times New Roman"/>
          <w:i/>
          <w:sz w:val="24"/>
          <w:szCs w:val="24"/>
        </w:rPr>
        <w:t>Bali – The Morning After, Antologi Puisi Indonesia 1997, Gelak Esai dan Ombak Sajak</w:t>
      </w:r>
      <w:r w:rsidR="005275AE" w:rsidRPr="0074480F">
        <w:rPr>
          <w:rFonts w:ascii="Times New Roman" w:hAnsi="Times New Roman" w:cs="Times New Roman"/>
          <w:sz w:val="24"/>
          <w:szCs w:val="24"/>
        </w:rPr>
        <w:t xml:space="preserve">, dan </w:t>
      </w:r>
      <w:r w:rsidR="005275AE" w:rsidRPr="0074480F">
        <w:rPr>
          <w:rFonts w:ascii="Times New Roman" w:hAnsi="Times New Roman" w:cs="Times New Roman"/>
          <w:i/>
          <w:sz w:val="24"/>
          <w:szCs w:val="24"/>
        </w:rPr>
        <w:t>Kitab Suci Digantung di Pinggir Jalan New York</w:t>
      </w:r>
      <w:r w:rsidR="005275AE" w:rsidRPr="0074480F">
        <w:rPr>
          <w:rFonts w:ascii="Times New Roman" w:hAnsi="Times New Roman" w:cs="Times New Roman"/>
          <w:sz w:val="24"/>
          <w:szCs w:val="24"/>
        </w:rPr>
        <w:t>.</w:t>
      </w:r>
    </w:p>
    <w:p w:rsidR="00004DEC" w:rsidRDefault="00A62136" w:rsidP="00B77C53">
      <w:pPr>
        <w:spacing w:after="0" w:line="240" w:lineRule="auto"/>
        <w:ind w:firstLine="567"/>
        <w:contextualSpacing/>
        <w:jc w:val="both"/>
        <w:rPr>
          <w:rFonts w:ascii="Times New Roman" w:hAnsi="Times New Roman" w:cs="Times New Roman"/>
          <w:sz w:val="24"/>
          <w:szCs w:val="24"/>
          <w:lang w:val="id-ID"/>
        </w:rPr>
      </w:pPr>
      <w:r w:rsidRPr="0074480F">
        <w:rPr>
          <w:rFonts w:ascii="Times New Roman" w:hAnsi="Times New Roman" w:cs="Times New Roman"/>
          <w:sz w:val="24"/>
          <w:szCs w:val="24"/>
          <w:lang w:val="id-ID"/>
        </w:rPr>
        <w:t xml:space="preserve">Walaupun </w:t>
      </w:r>
      <w:r w:rsidRPr="0074480F">
        <w:rPr>
          <w:rFonts w:ascii="Times New Roman" w:hAnsi="Times New Roman" w:cs="Times New Roman"/>
          <w:sz w:val="24"/>
          <w:szCs w:val="24"/>
        </w:rPr>
        <w:t>Gwerful Mechain</w:t>
      </w:r>
      <w:r w:rsidRPr="0074480F">
        <w:rPr>
          <w:rFonts w:ascii="Times New Roman" w:hAnsi="Times New Roman" w:cs="Times New Roman"/>
          <w:sz w:val="24"/>
          <w:szCs w:val="24"/>
          <w:lang w:val="id-ID"/>
        </w:rPr>
        <w:t xml:space="preserve"> hidup pada akhir abad ke-15, karya-karyanya telah mengusung ideologi postmodernisme. </w:t>
      </w:r>
      <w:r w:rsidR="006F5754" w:rsidRPr="0074480F">
        <w:rPr>
          <w:rFonts w:ascii="Times New Roman" w:hAnsi="Times New Roman" w:cs="Times New Roman"/>
          <w:sz w:val="24"/>
          <w:szCs w:val="24"/>
          <w:lang w:val="id-ID"/>
        </w:rPr>
        <w:t xml:space="preserve">Kata-kata yang digunakan </w:t>
      </w:r>
      <w:r w:rsidR="006F5754" w:rsidRPr="0074480F">
        <w:rPr>
          <w:rFonts w:ascii="Times New Roman" w:hAnsi="Times New Roman" w:cs="Times New Roman"/>
          <w:sz w:val="24"/>
          <w:szCs w:val="24"/>
        </w:rPr>
        <w:t>Gwerful Mechain</w:t>
      </w:r>
      <w:r w:rsidR="006F5754" w:rsidRPr="0074480F">
        <w:rPr>
          <w:rFonts w:ascii="Times New Roman" w:hAnsi="Times New Roman" w:cs="Times New Roman"/>
          <w:sz w:val="24"/>
          <w:szCs w:val="24"/>
          <w:lang w:val="id-ID"/>
        </w:rPr>
        <w:t xml:space="preserve"> dalam puisinya </w:t>
      </w:r>
      <w:r w:rsidR="00752D4C" w:rsidRPr="0074480F">
        <w:rPr>
          <w:rFonts w:ascii="Times New Roman" w:hAnsi="Times New Roman" w:cs="Times New Roman"/>
          <w:sz w:val="24"/>
          <w:szCs w:val="24"/>
          <w:lang w:val="id-ID"/>
        </w:rPr>
        <w:t>“</w:t>
      </w:r>
      <w:r w:rsidR="00752D4C" w:rsidRPr="0074480F">
        <w:rPr>
          <w:rFonts w:ascii="Times New Roman" w:hAnsi="Times New Roman" w:cs="Times New Roman"/>
          <w:i/>
          <w:sz w:val="24"/>
          <w:szCs w:val="24"/>
          <w:lang w:val="id-ID"/>
        </w:rPr>
        <w:t>Ode to Pubic Hair</w:t>
      </w:r>
      <w:r w:rsidR="00752D4C" w:rsidRPr="0074480F">
        <w:rPr>
          <w:rFonts w:ascii="Times New Roman" w:hAnsi="Times New Roman" w:cs="Times New Roman"/>
          <w:sz w:val="24"/>
          <w:szCs w:val="24"/>
          <w:lang w:val="id-ID"/>
        </w:rPr>
        <w:t>”</w:t>
      </w:r>
      <w:r w:rsidR="00A80B90" w:rsidRPr="0074480F">
        <w:rPr>
          <w:rFonts w:ascii="Times New Roman" w:hAnsi="Times New Roman" w:cs="Times New Roman"/>
          <w:sz w:val="24"/>
          <w:szCs w:val="24"/>
          <w:lang w:val="id-ID"/>
        </w:rPr>
        <w:t xml:space="preserve"> </w:t>
      </w:r>
      <w:r w:rsidR="006F5754" w:rsidRPr="0074480F">
        <w:rPr>
          <w:rFonts w:ascii="Times New Roman" w:hAnsi="Times New Roman" w:cs="Times New Roman"/>
          <w:sz w:val="24"/>
          <w:szCs w:val="24"/>
          <w:lang w:val="id-ID"/>
        </w:rPr>
        <w:t>(</w:t>
      </w:r>
      <w:r w:rsidR="00B32D02">
        <w:rPr>
          <w:rFonts w:ascii="Times New Roman" w:hAnsi="Times New Roman" w:cs="Times New Roman"/>
          <w:sz w:val="24"/>
          <w:szCs w:val="24"/>
          <w:lang w:val="id-ID"/>
        </w:rPr>
        <w:t>“</w:t>
      </w:r>
      <w:r w:rsidR="006F5754" w:rsidRPr="0074480F">
        <w:rPr>
          <w:rFonts w:ascii="Times New Roman" w:hAnsi="Times New Roman" w:cs="Times New Roman"/>
          <w:sz w:val="24"/>
          <w:szCs w:val="24"/>
          <w:lang w:val="id-ID"/>
        </w:rPr>
        <w:t>Ode untuk Jembut</w:t>
      </w:r>
      <w:r w:rsidR="00B32D02">
        <w:rPr>
          <w:rFonts w:ascii="Times New Roman" w:hAnsi="Times New Roman" w:cs="Times New Roman"/>
          <w:sz w:val="24"/>
          <w:szCs w:val="24"/>
          <w:lang w:val="id-ID"/>
        </w:rPr>
        <w:t>”</w:t>
      </w:r>
      <w:r w:rsidR="006F5754" w:rsidRPr="0074480F">
        <w:rPr>
          <w:rFonts w:ascii="Times New Roman" w:hAnsi="Times New Roman" w:cs="Times New Roman"/>
          <w:sz w:val="24"/>
          <w:szCs w:val="24"/>
          <w:lang w:val="id-ID"/>
        </w:rPr>
        <w:t xml:space="preserve">) sangat vulgar dan hanya menggunakan sedikit kata-kata kias. Hal ini sangat tidak lazim pada karya puisi pada zaman Pertengahan. Beberapa kata merupakan kosakata urban yang cenderung kasar seperti </w:t>
      </w:r>
      <w:r w:rsidR="000C2D35" w:rsidRPr="0074480F">
        <w:rPr>
          <w:rFonts w:ascii="Times New Roman" w:hAnsi="Times New Roman" w:cs="Times New Roman"/>
          <w:sz w:val="24"/>
          <w:szCs w:val="24"/>
          <w:lang w:val="id-ID"/>
        </w:rPr>
        <w:t xml:space="preserve"> </w:t>
      </w:r>
      <w:r w:rsidR="006F5754" w:rsidRPr="0074480F">
        <w:rPr>
          <w:rFonts w:ascii="Times New Roman" w:hAnsi="Times New Roman" w:cs="Times New Roman"/>
          <w:sz w:val="24"/>
          <w:szCs w:val="24"/>
          <w:lang w:val="id-ID"/>
        </w:rPr>
        <w:t>‘q</w:t>
      </w:r>
      <w:r w:rsidR="000C2D35" w:rsidRPr="0074480F">
        <w:rPr>
          <w:rFonts w:ascii="Times New Roman" w:hAnsi="Times New Roman" w:cs="Times New Roman"/>
          <w:sz w:val="24"/>
          <w:szCs w:val="24"/>
          <w:lang w:val="id-ID"/>
        </w:rPr>
        <w:t>uim</w:t>
      </w:r>
      <w:r w:rsidR="006F5754" w:rsidRPr="0074480F">
        <w:rPr>
          <w:rFonts w:ascii="Times New Roman" w:hAnsi="Times New Roman" w:cs="Times New Roman"/>
          <w:sz w:val="24"/>
          <w:szCs w:val="24"/>
          <w:lang w:val="id-ID"/>
        </w:rPr>
        <w:t>’ yang berarti “lendir vagina yang dikeluarkan saat orgasme”</w:t>
      </w:r>
      <w:r w:rsidR="00B32D02">
        <w:rPr>
          <w:rFonts w:ascii="Times New Roman" w:hAnsi="Times New Roman" w:cs="Times New Roman"/>
          <w:sz w:val="24"/>
          <w:szCs w:val="24"/>
          <w:lang w:val="id-ID"/>
        </w:rPr>
        <w:t>, “</w:t>
      </w:r>
      <w:r w:rsidR="006F5754" w:rsidRPr="00B32D02">
        <w:rPr>
          <w:rFonts w:ascii="Times New Roman" w:hAnsi="Times New Roman" w:cs="Times New Roman"/>
          <w:i/>
          <w:sz w:val="24"/>
          <w:szCs w:val="24"/>
          <w:lang w:val="id-ID"/>
        </w:rPr>
        <w:t>smock</w:t>
      </w:r>
      <w:r w:rsidR="00B32D02">
        <w:rPr>
          <w:rFonts w:ascii="Times New Roman" w:hAnsi="Times New Roman" w:cs="Times New Roman"/>
          <w:sz w:val="24"/>
          <w:szCs w:val="24"/>
          <w:lang w:val="id-ID"/>
        </w:rPr>
        <w:t>”</w:t>
      </w:r>
      <w:r w:rsidR="00B25E55">
        <w:rPr>
          <w:rFonts w:ascii="Times New Roman" w:hAnsi="Times New Roman" w:cs="Times New Roman"/>
          <w:sz w:val="24"/>
          <w:szCs w:val="24"/>
          <w:lang w:val="id-ID"/>
        </w:rPr>
        <w:t xml:space="preserve"> yang bermakna  penis kecil/</w:t>
      </w:r>
      <w:r w:rsidR="006F5754" w:rsidRPr="0074480F">
        <w:rPr>
          <w:rFonts w:ascii="Times New Roman" w:hAnsi="Times New Roman" w:cs="Times New Roman"/>
          <w:sz w:val="24"/>
          <w:szCs w:val="24"/>
          <w:lang w:val="id-ID"/>
        </w:rPr>
        <w:t xml:space="preserve">klitoris atau kelentit, </w:t>
      </w:r>
      <w:r w:rsidR="00B32D02">
        <w:rPr>
          <w:rFonts w:ascii="Times New Roman" w:hAnsi="Times New Roman" w:cs="Times New Roman"/>
          <w:sz w:val="24"/>
          <w:szCs w:val="24"/>
          <w:lang w:val="id-ID"/>
        </w:rPr>
        <w:t>“</w:t>
      </w:r>
      <w:r w:rsidR="006F5754" w:rsidRPr="0074480F">
        <w:rPr>
          <w:rFonts w:ascii="Times New Roman" w:hAnsi="Times New Roman" w:cs="Times New Roman"/>
          <w:sz w:val="24"/>
          <w:szCs w:val="24"/>
          <w:lang w:val="id-ID"/>
        </w:rPr>
        <w:t>lips</w:t>
      </w:r>
      <w:r w:rsidR="00B32D02">
        <w:rPr>
          <w:rFonts w:ascii="Times New Roman" w:hAnsi="Times New Roman" w:cs="Times New Roman"/>
          <w:sz w:val="24"/>
          <w:szCs w:val="24"/>
          <w:lang w:val="id-ID"/>
        </w:rPr>
        <w:t>”</w:t>
      </w:r>
      <w:r w:rsidR="006F5754" w:rsidRPr="0074480F">
        <w:rPr>
          <w:rFonts w:ascii="Times New Roman" w:hAnsi="Times New Roman" w:cs="Times New Roman"/>
          <w:sz w:val="24"/>
          <w:szCs w:val="24"/>
          <w:lang w:val="id-ID"/>
        </w:rPr>
        <w:t xml:space="preserve"> yang bermakna </w:t>
      </w:r>
      <w:r w:rsidR="006F5754" w:rsidRPr="0074480F">
        <w:rPr>
          <w:rFonts w:ascii="Times New Roman" w:hAnsi="Times New Roman" w:cs="Times New Roman"/>
          <w:sz w:val="24"/>
          <w:szCs w:val="24"/>
          <w:lang w:val="id-ID"/>
        </w:rPr>
        <w:lastRenderedPageBreak/>
        <w:t xml:space="preserve">bibir luar vagina, </w:t>
      </w:r>
      <w:r w:rsidR="00B32D02">
        <w:rPr>
          <w:rFonts w:ascii="Times New Roman" w:hAnsi="Times New Roman" w:cs="Times New Roman"/>
          <w:sz w:val="24"/>
          <w:szCs w:val="24"/>
          <w:lang w:val="id-ID"/>
        </w:rPr>
        <w:t>“</w:t>
      </w:r>
      <w:r w:rsidR="006F5754" w:rsidRPr="0074480F">
        <w:rPr>
          <w:rFonts w:ascii="Times New Roman" w:hAnsi="Times New Roman" w:cs="Times New Roman"/>
          <w:sz w:val="24"/>
          <w:szCs w:val="24"/>
          <w:lang w:val="id-ID"/>
        </w:rPr>
        <w:t>cunt</w:t>
      </w:r>
      <w:r w:rsidR="00B32D02">
        <w:rPr>
          <w:rFonts w:ascii="Times New Roman" w:hAnsi="Times New Roman" w:cs="Times New Roman"/>
          <w:sz w:val="24"/>
          <w:szCs w:val="24"/>
          <w:lang w:val="id-ID"/>
        </w:rPr>
        <w:t>”</w:t>
      </w:r>
      <w:r w:rsidR="006F5754" w:rsidRPr="0074480F">
        <w:rPr>
          <w:rFonts w:ascii="Times New Roman" w:hAnsi="Times New Roman" w:cs="Times New Roman"/>
          <w:sz w:val="24"/>
          <w:szCs w:val="24"/>
          <w:lang w:val="id-ID"/>
        </w:rPr>
        <w:t xml:space="preserve"> yang bermakna vagina, dan lain-lain.  </w:t>
      </w:r>
    </w:p>
    <w:p w:rsidR="00004DEC" w:rsidRDefault="00004DEC" w:rsidP="00004DEC">
      <w:pPr>
        <w:spacing w:after="0" w:line="24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You are a body of boundless strength,</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a faultless court of fat’s plumage.</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I declare, the quim is fair,</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circle of broad-edged lips,</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it is a valley longer than a spoon or a hand,</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a ditch to hold a penis two hands long;</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cunt there by the swelling arse,</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song’s table with its double in red.</w:t>
      </w:r>
    </w:p>
    <w:p w:rsidR="00004DEC" w:rsidRDefault="00004DEC" w:rsidP="00004DEC">
      <w:pPr>
        <w:spacing w:after="0" w:line="24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w:t>
      </w:r>
    </w:p>
    <w:p w:rsidR="00004DEC" w:rsidRPr="00004DEC" w:rsidRDefault="00004DEC" w:rsidP="00004DEC">
      <w:pPr>
        <w:spacing w:after="0" w:line="240" w:lineRule="auto"/>
        <w:contextualSpacing/>
        <w:jc w:val="both"/>
        <w:rPr>
          <w:rFonts w:ascii="Times New Roman" w:hAnsi="Times New Roman" w:cs="Times New Roman"/>
          <w:sz w:val="20"/>
          <w:szCs w:val="20"/>
          <w:lang w:val="id-ID"/>
        </w:rPr>
      </w:pPr>
      <w:r w:rsidRPr="00004DEC">
        <w:rPr>
          <w:rFonts w:ascii="Times New Roman" w:hAnsi="Times New Roman" w:cs="Times New Roman"/>
          <w:sz w:val="20"/>
          <w:szCs w:val="20"/>
          <w:lang w:val="id-ID"/>
        </w:rPr>
        <w:t xml:space="preserve">(Mechain dalam </w:t>
      </w:r>
      <w:r w:rsidRPr="00004DEC">
        <w:rPr>
          <w:rFonts w:ascii="Times New Roman" w:hAnsi="Times New Roman" w:cs="Times New Roman"/>
          <w:sz w:val="20"/>
          <w:szCs w:val="20"/>
        </w:rPr>
        <w:t>Johnston, Dafydd. 1998</w:t>
      </w:r>
      <w:r w:rsidRPr="00004DEC">
        <w:rPr>
          <w:rFonts w:ascii="Times New Roman" w:hAnsi="Times New Roman" w:cs="Times New Roman"/>
          <w:sz w:val="20"/>
          <w:szCs w:val="20"/>
          <w:lang w:val="id-ID"/>
        </w:rPr>
        <w:t>)</w:t>
      </w:r>
    </w:p>
    <w:p w:rsidR="00004DEC" w:rsidRDefault="00004DEC" w:rsidP="00004DEC">
      <w:pPr>
        <w:spacing w:after="0" w:line="240" w:lineRule="auto"/>
        <w:contextualSpacing/>
        <w:jc w:val="both"/>
        <w:rPr>
          <w:rFonts w:ascii="Times New Roman" w:hAnsi="Times New Roman" w:cs="Times New Roman"/>
          <w:sz w:val="24"/>
          <w:szCs w:val="24"/>
          <w:lang w:val="id-ID"/>
        </w:rPr>
      </w:pPr>
    </w:p>
    <w:p w:rsidR="006F5754" w:rsidRDefault="006F5754" w:rsidP="00B77C53">
      <w:pPr>
        <w:spacing w:after="0" w:line="240" w:lineRule="auto"/>
        <w:ind w:firstLine="567"/>
        <w:contextualSpacing/>
        <w:jc w:val="both"/>
        <w:rPr>
          <w:rFonts w:ascii="Times New Roman" w:hAnsi="Times New Roman" w:cs="Times New Roman"/>
          <w:sz w:val="24"/>
          <w:szCs w:val="24"/>
          <w:lang w:val="id-ID"/>
        </w:rPr>
      </w:pPr>
      <w:r w:rsidRPr="0074480F">
        <w:rPr>
          <w:rFonts w:ascii="Times New Roman" w:hAnsi="Times New Roman" w:cs="Times New Roman"/>
          <w:sz w:val="24"/>
          <w:szCs w:val="24"/>
          <w:lang w:val="id-ID"/>
        </w:rPr>
        <w:t xml:space="preserve"> Kiasan yang digunakan antara lain </w:t>
      </w:r>
      <w:r w:rsidR="00B32D02">
        <w:rPr>
          <w:rFonts w:ascii="Times New Roman" w:hAnsi="Times New Roman" w:cs="Times New Roman"/>
          <w:sz w:val="24"/>
          <w:szCs w:val="24"/>
          <w:lang w:val="id-ID"/>
        </w:rPr>
        <w:t>“</w:t>
      </w:r>
      <w:r w:rsidRPr="00B32D02">
        <w:rPr>
          <w:rFonts w:ascii="Times New Roman" w:hAnsi="Times New Roman" w:cs="Times New Roman"/>
          <w:i/>
          <w:sz w:val="24"/>
          <w:szCs w:val="24"/>
        </w:rPr>
        <w:t>song’s table</w:t>
      </w:r>
      <w:r w:rsidR="00B32D02">
        <w:rPr>
          <w:rFonts w:ascii="Times New Roman" w:hAnsi="Times New Roman" w:cs="Times New Roman"/>
          <w:sz w:val="24"/>
          <w:szCs w:val="24"/>
          <w:lang w:val="id-ID"/>
        </w:rPr>
        <w:t>”</w:t>
      </w:r>
      <w:r w:rsidRPr="0074480F">
        <w:rPr>
          <w:rFonts w:ascii="Times New Roman" w:hAnsi="Times New Roman" w:cs="Times New Roman"/>
          <w:sz w:val="24"/>
          <w:szCs w:val="24"/>
          <w:lang w:val="id-ID"/>
        </w:rPr>
        <w:t xml:space="preserve"> yang bermakna lubang vagina, </w:t>
      </w:r>
      <w:r w:rsidR="00B32D02">
        <w:rPr>
          <w:rFonts w:ascii="Times New Roman" w:hAnsi="Times New Roman" w:cs="Times New Roman"/>
          <w:sz w:val="24"/>
          <w:szCs w:val="24"/>
          <w:lang w:val="id-ID"/>
        </w:rPr>
        <w:t>“</w:t>
      </w:r>
      <w:r w:rsidRPr="00B32D02">
        <w:rPr>
          <w:rFonts w:ascii="Times New Roman" w:hAnsi="Times New Roman" w:cs="Times New Roman"/>
          <w:i/>
          <w:sz w:val="24"/>
          <w:szCs w:val="24"/>
          <w:lang w:val="id-ID"/>
        </w:rPr>
        <w:t>song</w:t>
      </w:r>
      <w:r w:rsidR="00B32D02">
        <w:rPr>
          <w:rFonts w:ascii="Times New Roman" w:hAnsi="Times New Roman" w:cs="Times New Roman"/>
          <w:sz w:val="24"/>
          <w:szCs w:val="24"/>
          <w:lang w:val="id-ID"/>
        </w:rPr>
        <w:t>”</w:t>
      </w:r>
      <w:r w:rsidRPr="0074480F">
        <w:rPr>
          <w:rFonts w:ascii="Times New Roman" w:hAnsi="Times New Roman" w:cs="Times New Roman"/>
          <w:sz w:val="24"/>
          <w:szCs w:val="24"/>
          <w:lang w:val="id-ID"/>
        </w:rPr>
        <w:t xml:space="preserve"> yang bermakna penis, </w:t>
      </w:r>
      <w:r w:rsidR="00B32D02">
        <w:rPr>
          <w:rFonts w:ascii="Times New Roman" w:hAnsi="Times New Roman" w:cs="Times New Roman"/>
          <w:sz w:val="24"/>
          <w:szCs w:val="24"/>
          <w:lang w:val="id-ID"/>
        </w:rPr>
        <w:t>“</w:t>
      </w:r>
      <w:r w:rsidRPr="00B32D02">
        <w:rPr>
          <w:rFonts w:ascii="Times New Roman" w:hAnsi="Times New Roman" w:cs="Times New Roman"/>
          <w:i/>
          <w:sz w:val="24"/>
          <w:szCs w:val="24"/>
          <w:lang w:val="id-ID"/>
        </w:rPr>
        <w:t>spoon</w:t>
      </w:r>
      <w:r w:rsidR="00B32D02">
        <w:rPr>
          <w:rFonts w:ascii="Times New Roman" w:hAnsi="Times New Roman" w:cs="Times New Roman"/>
          <w:sz w:val="24"/>
          <w:szCs w:val="24"/>
          <w:lang w:val="id-ID"/>
        </w:rPr>
        <w:t>”</w:t>
      </w:r>
      <w:r w:rsidRPr="0074480F">
        <w:rPr>
          <w:rFonts w:ascii="Times New Roman" w:hAnsi="Times New Roman" w:cs="Times New Roman"/>
          <w:sz w:val="24"/>
          <w:szCs w:val="24"/>
          <w:lang w:val="id-ID"/>
        </w:rPr>
        <w:t xml:space="preserve"> yang bermakna pria membelakangi tubuh wanita (posisi seks). Puisi </w:t>
      </w:r>
      <w:r w:rsidR="00752D4C" w:rsidRPr="0074480F">
        <w:rPr>
          <w:rFonts w:ascii="Times New Roman" w:hAnsi="Times New Roman" w:cs="Times New Roman"/>
          <w:sz w:val="24"/>
          <w:szCs w:val="24"/>
          <w:lang w:val="id-ID"/>
        </w:rPr>
        <w:t>“</w:t>
      </w:r>
      <w:r w:rsidR="00752D4C" w:rsidRPr="0074480F">
        <w:rPr>
          <w:rFonts w:ascii="Times New Roman" w:hAnsi="Times New Roman" w:cs="Times New Roman"/>
          <w:i/>
          <w:sz w:val="24"/>
          <w:szCs w:val="24"/>
          <w:lang w:val="id-ID"/>
        </w:rPr>
        <w:t>Ode to Pubic Hair”</w:t>
      </w:r>
      <w:r w:rsidR="00A80B90" w:rsidRPr="0074480F">
        <w:rPr>
          <w:rFonts w:ascii="Times New Roman" w:hAnsi="Times New Roman" w:cs="Times New Roman"/>
          <w:sz w:val="24"/>
          <w:szCs w:val="24"/>
          <w:lang w:val="id-ID"/>
        </w:rPr>
        <w:t xml:space="preserve"> </w:t>
      </w:r>
      <w:r w:rsidRPr="0074480F">
        <w:rPr>
          <w:rFonts w:ascii="Times New Roman" w:hAnsi="Times New Roman" w:cs="Times New Roman"/>
          <w:sz w:val="24"/>
          <w:szCs w:val="24"/>
          <w:lang w:val="id-ID"/>
        </w:rPr>
        <w:t>menunjukkan keberanian Mechain dalam menetang aturan-aturan formal zaman Pertengahan yang didominasi oleh kekuasaaan gereja.</w:t>
      </w:r>
      <w:r w:rsidR="00835BB3" w:rsidRPr="0074480F">
        <w:rPr>
          <w:rFonts w:ascii="Times New Roman" w:hAnsi="Times New Roman" w:cs="Times New Roman"/>
          <w:sz w:val="24"/>
          <w:szCs w:val="24"/>
          <w:lang w:val="id-ID"/>
        </w:rPr>
        <w:t xml:space="preserve"> Mechain juga menyertakan </w:t>
      </w:r>
      <w:r w:rsidR="00835BB3" w:rsidRPr="0074480F">
        <w:rPr>
          <w:rFonts w:ascii="Times New Roman" w:hAnsi="Times New Roman" w:cs="Times New Roman"/>
          <w:i/>
          <w:sz w:val="24"/>
          <w:szCs w:val="24"/>
        </w:rPr>
        <w:t>bright saints</w:t>
      </w:r>
      <w:r w:rsidR="00835BB3" w:rsidRPr="0074480F">
        <w:rPr>
          <w:rFonts w:ascii="Times New Roman" w:hAnsi="Times New Roman" w:cs="Times New Roman"/>
          <w:sz w:val="24"/>
          <w:szCs w:val="24"/>
        </w:rPr>
        <w:t xml:space="preserve">, </w:t>
      </w:r>
      <w:r w:rsidR="00835BB3" w:rsidRPr="0074480F">
        <w:rPr>
          <w:rFonts w:ascii="Times New Roman" w:hAnsi="Times New Roman" w:cs="Times New Roman"/>
          <w:i/>
          <w:sz w:val="24"/>
          <w:szCs w:val="24"/>
        </w:rPr>
        <w:t>men of the church</w:t>
      </w:r>
      <w:r w:rsidR="00835BB3" w:rsidRPr="0074480F">
        <w:rPr>
          <w:rFonts w:ascii="Times New Roman" w:hAnsi="Times New Roman" w:cs="Times New Roman"/>
          <w:sz w:val="24"/>
          <w:szCs w:val="24"/>
          <w:lang w:val="id-ID"/>
        </w:rPr>
        <w:t xml:space="preserve"> dan Beuno yakni orang suci, biarawan, dan Beuno yang dikenal sebagai orang salih dalam imajinasi permainan seksnya. Ini adalah sebuah pemberontakan keras terhadap gereja. Terlebih, ia melibatkan Allah Bapa (</w:t>
      </w:r>
      <w:r w:rsidR="00835BB3" w:rsidRPr="0074480F">
        <w:rPr>
          <w:rFonts w:ascii="Times New Roman" w:hAnsi="Times New Roman" w:cs="Times New Roman"/>
          <w:sz w:val="24"/>
          <w:szCs w:val="24"/>
        </w:rPr>
        <w:t>God the Father</w:t>
      </w:r>
      <w:r w:rsidR="00835BB3" w:rsidRPr="0074480F">
        <w:rPr>
          <w:rFonts w:ascii="Times New Roman" w:hAnsi="Times New Roman" w:cs="Times New Roman"/>
          <w:sz w:val="24"/>
          <w:szCs w:val="24"/>
          <w:lang w:val="id-ID"/>
        </w:rPr>
        <w:t xml:space="preserve">) dan Allah (God) yang ia harapkan akan turut menjaga jembutnya pada akhir puisi. </w:t>
      </w:r>
    </w:p>
    <w:p w:rsidR="00004DEC" w:rsidRDefault="00004DEC" w:rsidP="00004DEC">
      <w:pPr>
        <w:spacing w:after="0" w:line="240" w:lineRule="auto"/>
        <w:contextualSpacing/>
        <w:jc w:val="both"/>
        <w:rPr>
          <w:rFonts w:ascii="Times New Roman" w:hAnsi="Times New Roman" w:cs="Times New Roman"/>
          <w:sz w:val="24"/>
          <w:szCs w:val="24"/>
          <w:lang w:val="id-ID"/>
        </w:rPr>
      </w:pPr>
    </w:p>
    <w:p w:rsidR="00004DEC" w:rsidRDefault="00004DEC" w:rsidP="00004DEC">
      <w:pPr>
        <w:spacing w:after="0" w:line="24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And the bright saints, men of the church,</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when they get the chance, perfect gift,</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don’t fail, highest blessing,</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by Beuno, to give it a good feel.</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For this reason, thorough rebuke,</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all you proud poets,</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let songs to the quim circulate</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without fail to gain reward.</w:t>
      </w:r>
    </w:p>
    <w:p w:rsidR="00004DEC" w:rsidRDefault="00004DEC" w:rsidP="00004DEC">
      <w:pPr>
        <w:spacing w:after="0" w:line="24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w:t>
      </w:r>
    </w:p>
    <w:p w:rsidR="00004DEC" w:rsidRPr="00004DEC" w:rsidRDefault="00004DEC" w:rsidP="00004DEC">
      <w:pPr>
        <w:spacing w:after="0" w:line="240" w:lineRule="auto"/>
        <w:contextualSpacing/>
        <w:jc w:val="both"/>
        <w:rPr>
          <w:rFonts w:ascii="Times New Roman" w:hAnsi="Times New Roman" w:cs="Times New Roman"/>
          <w:sz w:val="20"/>
          <w:szCs w:val="20"/>
          <w:lang w:val="id-ID"/>
        </w:rPr>
      </w:pPr>
      <w:r w:rsidRPr="00004DEC">
        <w:rPr>
          <w:rFonts w:ascii="Times New Roman" w:hAnsi="Times New Roman" w:cs="Times New Roman"/>
          <w:sz w:val="20"/>
          <w:szCs w:val="20"/>
          <w:lang w:val="id-ID"/>
        </w:rPr>
        <w:t xml:space="preserve">(Mechain dalam </w:t>
      </w:r>
      <w:r w:rsidRPr="00004DEC">
        <w:rPr>
          <w:rFonts w:ascii="Times New Roman" w:hAnsi="Times New Roman" w:cs="Times New Roman"/>
          <w:sz w:val="20"/>
          <w:szCs w:val="20"/>
        </w:rPr>
        <w:t>Johnston, Dafydd. 1998</w:t>
      </w:r>
      <w:r w:rsidRPr="00004DEC">
        <w:rPr>
          <w:rFonts w:ascii="Times New Roman" w:hAnsi="Times New Roman" w:cs="Times New Roman"/>
          <w:sz w:val="20"/>
          <w:szCs w:val="20"/>
          <w:lang w:val="id-ID"/>
        </w:rPr>
        <w:t>)</w:t>
      </w:r>
    </w:p>
    <w:p w:rsidR="00AB2F34" w:rsidRDefault="00835BB3" w:rsidP="00B77C53">
      <w:pPr>
        <w:spacing w:after="0" w:line="240" w:lineRule="auto"/>
        <w:ind w:firstLine="567"/>
        <w:contextualSpacing/>
        <w:jc w:val="both"/>
        <w:rPr>
          <w:rFonts w:ascii="Times New Roman" w:eastAsia="Times New Roman" w:hAnsi="Times New Roman" w:cs="Times New Roman"/>
          <w:sz w:val="24"/>
          <w:szCs w:val="24"/>
          <w:lang w:val="id-ID"/>
        </w:rPr>
      </w:pPr>
      <w:r w:rsidRPr="0074480F">
        <w:rPr>
          <w:rFonts w:ascii="Times New Roman" w:hAnsi="Times New Roman" w:cs="Times New Roman"/>
          <w:sz w:val="24"/>
          <w:szCs w:val="24"/>
          <w:lang w:val="id-ID"/>
        </w:rPr>
        <w:t xml:space="preserve">Imajinasi vulgar Mechain ini lahir pada akhir abad ke-15, jauh sebelum ide postmodernisme dihadirkan oleh </w:t>
      </w:r>
      <w:r w:rsidRPr="0074480F">
        <w:rPr>
          <w:rFonts w:ascii="Times New Roman" w:eastAsia="Times New Roman" w:hAnsi="Times New Roman" w:cs="Times New Roman"/>
          <w:sz w:val="24"/>
          <w:szCs w:val="24"/>
        </w:rPr>
        <w:t xml:space="preserve">Arnold Toynbee pada tahun 1939 lewat bukunya yang berjudul </w:t>
      </w:r>
      <w:r w:rsidRPr="0074480F">
        <w:rPr>
          <w:rFonts w:ascii="Times New Roman" w:eastAsia="Times New Roman" w:hAnsi="Times New Roman" w:cs="Times New Roman"/>
          <w:i/>
          <w:iCs/>
          <w:sz w:val="24"/>
          <w:szCs w:val="24"/>
        </w:rPr>
        <w:t>Study of History</w:t>
      </w:r>
      <w:r w:rsidR="00B32D02">
        <w:rPr>
          <w:rFonts w:ascii="Times New Roman" w:eastAsia="Times New Roman" w:hAnsi="Times New Roman" w:cs="Times New Roman"/>
          <w:i/>
          <w:iCs/>
          <w:sz w:val="24"/>
          <w:szCs w:val="24"/>
          <w:lang w:val="id-ID"/>
        </w:rPr>
        <w:t>.</w:t>
      </w:r>
      <w:r w:rsidRPr="0074480F">
        <w:rPr>
          <w:rFonts w:ascii="Times New Roman" w:eastAsia="Times New Roman" w:hAnsi="Times New Roman" w:cs="Times New Roman"/>
          <w:i/>
          <w:iCs/>
          <w:sz w:val="24"/>
          <w:szCs w:val="24"/>
        </w:rPr>
        <w:t xml:space="preserve"> </w:t>
      </w:r>
      <w:r w:rsidRPr="0074480F">
        <w:rPr>
          <w:rFonts w:ascii="Times New Roman" w:eastAsia="Times New Roman" w:hAnsi="Times New Roman" w:cs="Times New Roman"/>
          <w:iCs/>
          <w:sz w:val="24"/>
          <w:szCs w:val="24"/>
        </w:rPr>
        <w:t>Toynbee</w:t>
      </w:r>
      <w:r w:rsidR="00B32D02">
        <w:rPr>
          <w:rFonts w:ascii="Times New Roman" w:eastAsia="Times New Roman" w:hAnsi="Times New Roman" w:cs="Times New Roman"/>
          <w:sz w:val="24"/>
          <w:szCs w:val="24"/>
        </w:rPr>
        <w:t xml:space="preserve"> yakin </w:t>
      </w:r>
      <w:r w:rsidRPr="0074480F">
        <w:rPr>
          <w:rFonts w:ascii="Times New Roman" w:eastAsia="Times New Roman" w:hAnsi="Times New Roman" w:cs="Times New Roman"/>
          <w:sz w:val="24"/>
          <w:szCs w:val="24"/>
        </w:rPr>
        <w:t>benar bahwa sebuah era sejarah baru telah dimulai. Sampai saat ini belum ada kesepakatan dalam pendefinisiannya, tetapi is</w:t>
      </w:r>
      <w:r w:rsidR="00181497" w:rsidRPr="0074480F">
        <w:rPr>
          <w:rFonts w:ascii="Times New Roman" w:eastAsia="Times New Roman" w:hAnsi="Times New Roman" w:cs="Times New Roman"/>
          <w:sz w:val="24"/>
          <w:szCs w:val="24"/>
        </w:rPr>
        <w:t>tilah tersebut berhasil menarik</w:t>
      </w:r>
      <w:r w:rsidRPr="0074480F">
        <w:rPr>
          <w:rFonts w:ascii="Times New Roman" w:eastAsia="Times New Roman" w:hAnsi="Times New Roman" w:cs="Times New Roman"/>
          <w:sz w:val="24"/>
          <w:szCs w:val="24"/>
        </w:rPr>
        <w:t> perhatian banyak orang di Barat. Pada tahun 1960, untuk pertama kalinya istilah itu berhasil diekspor ke benua Eropa sehingga bany</w:t>
      </w:r>
      <w:r w:rsidR="00181497" w:rsidRPr="0074480F">
        <w:rPr>
          <w:rFonts w:ascii="Times New Roman" w:eastAsia="Times New Roman" w:hAnsi="Times New Roman" w:cs="Times New Roman"/>
          <w:sz w:val="24"/>
          <w:szCs w:val="24"/>
        </w:rPr>
        <w:t>ak pemikir Eropa mulai tertarik</w:t>
      </w:r>
      <w:r w:rsidRPr="0074480F">
        <w:rPr>
          <w:rFonts w:ascii="Times New Roman" w:eastAsia="Times New Roman" w:hAnsi="Times New Roman" w:cs="Times New Roman"/>
          <w:sz w:val="24"/>
          <w:szCs w:val="24"/>
        </w:rPr>
        <w:t> pada pemikiran tersebut (Septian, 2007).</w:t>
      </w:r>
      <w:r w:rsidRPr="0074480F">
        <w:rPr>
          <w:rFonts w:ascii="Times New Roman" w:eastAsia="Times New Roman" w:hAnsi="Times New Roman" w:cs="Times New Roman"/>
          <w:sz w:val="24"/>
          <w:szCs w:val="24"/>
          <w:lang w:val="id-ID"/>
        </w:rPr>
        <w:t xml:space="preserve"> </w:t>
      </w:r>
      <w:r w:rsidR="00B32D02">
        <w:rPr>
          <w:rFonts w:ascii="Times New Roman" w:eastAsia="Times New Roman" w:hAnsi="Times New Roman" w:cs="Times New Roman"/>
          <w:sz w:val="24"/>
          <w:szCs w:val="24"/>
          <w:lang w:val="id-ID"/>
        </w:rPr>
        <w:t>Jarak waktu antara Mechain dan Toynbee mungkin merupakan kealpaan sejarah untuk mencatatnya tetapi tidak dapat kita pungkiri ide-ide Mechain benar-benar merefleksikan jiwa postmodernisme</w:t>
      </w:r>
      <w:r w:rsidR="00AB2F34">
        <w:rPr>
          <w:rFonts w:ascii="Times New Roman" w:eastAsia="Times New Roman" w:hAnsi="Times New Roman" w:cs="Times New Roman"/>
          <w:sz w:val="24"/>
          <w:szCs w:val="24"/>
          <w:lang w:val="id-ID"/>
        </w:rPr>
        <w:t xml:space="preserve"> dengan adanya pengungkapan parodi, camp, dan skizofrenia.</w:t>
      </w:r>
      <w:r w:rsidR="00B32D02">
        <w:rPr>
          <w:rFonts w:ascii="Times New Roman" w:eastAsia="Times New Roman" w:hAnsi="Times New Roman" w:cs="Times New Roman"/>
          <w:sz w:val="24"/>
          <w:szCs w:val="24"/>
          <w:lang w:val="id-ID"/>
        </w:rPr>
        <w:t xml:space="preserve"> </w:t>
      </w:r>
    </w:p>
    <w:p w:rsidR="00004DEC" w:rsidRDefault="00835BB3" w:rsidP="00B77C53">
      <w:pPr>
        <w:spacing w:after="0" w:line="240" w:lineRule="auto"/>
        <w:ind w:firstLine="567"/>
        <w:contextualSpacing/>
        <w:jc w:val="both"/>
        <w:rPr>
          <w:rFonts w:ascii="Times New Roman" w:eastAsia="Times New Roman" w:hAnsi="Times New Roman" w:cs="Times New Roman"/>
          <w:sz w:val="24"/>
          <w:szCs w:val="24"/>
          <w:lang w:val="id-ID"/>
        </w:rPr>
      </w:pPr>
      <w:r w:rsidRPr="0074480F">
        <w:rPr>
          <w:rFonts w:ascii="Times New Roman" w:eastAsia="Times New Roman" w:hAnsi="Times New Roman" w:cs="Times New Roman"/>
          <w:sz w:val="24"/>
          <w:szCs w:val="24"/>
          <w:lang w:val="id-ID"/>
        </w:rPr>
        <w:t>Benih ide dekonstruksi juga telah terpapar dalam puisi Mechain yang mana ia berani mengubah kendali permainan seks yang lazim dikendalikan oleh kaum pria (patriarki). Ia mengemukakan ide p</w:t>
      </w:r>
      <w:r w:rsidR="00655F30" w:rsidRPr="0074480F">
        <w:rPr>
          <w:rFonts w:ascii="Times New Roman" w:eastAsia="Times New Roman" w:hAnsi="Times New Roman" w:cs="Times New Roman"/>
          <w:sz w:val="24"/>
          <w:szCs w:val="24"/>
          <w:lang w:val="id-ID"/>
        </w:rPr>
        <w:t>rialah yang harus tunduk pada kesetaraan kenikmatan wanita.</w:t>
      </w:r>
      <w:r w:rsidR="008A268F" w:rsidRPr="0074480F">
        <w:rPr>
          <w:rFonts w:ascii="Times New Roman" w:eastAsia="Times New Roman" w:hAnsi="Times New Roman" w:cs="Times New Roman"/>
          <w:sz w:val="24"/>
          <w:szCs w:val="24"/>
          <w:lang w:val="id-ID"/>
        </w:rPr>
        <w:t xml:space="preserve"> Ia juga menciptakan kredo </w:t>
      </w:r>
      <w:r w:rsidR="00246E70" w:rsidRPr="0074480F">
        <w:rPr>
          <w:rFonts w:ascii="Times New Roman" w:eastAsia="Times New Roman" w:hAnsi="Times New Roman" w:cs="Times New Roman"/>
          <w:sz w:val="24"/>
          <w:szCs w:val="24"/>
          <w:lang w:val="id-ID"/>
        </w:rPr>
        <w:t>‘</w:t>
      </w:r>
      <w:r w:rsidR="008A268F" w:rsidRPr="0074480F">
        <w:rPr>
          <w:rFonts w:ascii="Times New Roman" w:eastAsia="Times New Roman" w:hAnsi="Times New Roman" w:cs="Times New Roman"/>
          <w:sz w:val="24"/>
          <w:szCs w:val="24"/>
          <w:lang w:val="id-ID"/>
        </w:rPr>
        <w:t>jembut itu indah</w:t>
      </w:r>
      <w:r w:rsidR="00246E70" w:rsidRPr="0074480F">
        <w:rPr>
          <w:rFonts w:ascii="Times New Roman" w:eastAsia="Times New Roman" w:hAnsi="Times New Roman" w:cs="Times New Roman"/>
          <w:sz w:val="24"/>
          <w:szCs w:val="24"/>
          <w:lang w:val="id-ID"/>
        </w:rPr>
        <w:t>’</w:t>
      </w:r>
      <w:r w:rsidR="008A268F" w:rsidRPr="0074480F">
        <w:rPr>
          <w:rFonts w:ascii="Times New Roman" w:eastAsia="Times New Roman" w:hAnsi="Times New Roman" w:cs="Times New Roman"/>
          <w:sz w:val="24"/>
          <w:szCs w:val="24"/>
          <w:lang w:val="id-ID"/>
        </w:rPr>
        <w:t xml:space="preserve"> yang menyuratkan perlawanan pada estetika puisi zaman pertengahan (dan sampai sekarang) bahwa ketika anggota-anggota tubuh manusia seperti alis, mata, hidung, tangan, lengan, kaki, dan lain-lain dbanyak dipakai oleh penyair untuk mengungkapkan </w:t>
      </w:r>
      <w:r w:rsidR="008A268F" w:rsidRPr="0074480F">
        <w:rPr>
          <w:rFonts w:ascii="Times New Roman" w:eastAsia="Times New Roman" w:hAnsi="Times New Roman" w:cs="Times New Roman"/>
          <w:sz w:val="24"/>
          <w:szCs w:val="24"/>
          <w:lang w:val="id-ID"/>
        </w:rPr>
        <w:lastRenderedPageBreak/>
        <w:t>keindahan maka jembut dan vagina turut layak diungkap dalam puisi.</w:t>
      </w:r>
    </w:p>
    <w:p w:rsidR="00004DEC" w:rsidRDefault="00004DEC" w:rsidP="00004DEC">
      <w:pPr>
        <w:spacing w:after="0" w:line="240" w:lineRule="auto"/>
        <w:contextualSpacing/>
        <w:jc w:val="both"/>
        <w:rPr>
          <w:rFonts w:ascii="Times New Roman" w:eastAsia="Times New Roman" w:hAnsi="Times New Roman" w:cs="Times New Roman"/>
          <w:sz w:val="24"/>
          <w:szCs w:val="24"/>
          <w:lang w:val="id-ID"/>
        </w:rPr>
      </w:pPr>
    </w:p>
    <w:p w:rsidR="00004DEC" w:rsidRDefault="00004DEC" w:rsidP="00004DEC">
      <w:pPr>
        <w:spacing w:after="0" w:line="240" w:lineRule="auto"/>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the sour grove, it is full of love,</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very proud forest, faultless gift,</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tender frieze, fur of a fine pair of testicles,</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a girl’s thick grove, circle of precious greeting,</w:t>
      </w:r>
    </w:p>
    <w:p w:rsidR="00004DEC" w:rsidRPr="00B7438F" w:rsidRDefault="00004DEC" w:rsidP="00004DEC">
      <w:pPr>
        <w:spacing w:after="0" w:line="240" w:lineRule="auto"/>
        <w:contextualSpacing/>
        <w:rPr>
          <w:rFonts w:ascii="Times New Roman" w:hAnsi="Times New Roman" w:cs="Times New Roman"/>
          <w:sz w:val="20"/>
          <w:szCs w:val="20"/>
        </w:rPr>
      </w:pPr>
      <w:r w:rsidRPr="00B7438F">
        <w:rPr>
          <w:rFonts w:ascii="Times New Roman" w:hAnsi="Times New Roman" w:cs="Times New Roman"/>
          <w:sz w:val="20"/>
          <w:szCs w:val="20"/>
        </w:rPr>
        <w:t>lovely bush, God save it.</w:t>
      </w:r>
    </w:p>
    <w:p w:rsidR="00004DEC" w:rsidRDefault="00004DEC" w:rsidP="00004DEC">
      <w:pPr>
        <w:spacing w:after="0" w:line="240" w:lineRule="auto"/>
        <w:contextualSpacing/>
        <w:jc w:val="both"/>
        <w:rPr>
          <w:rFonts w:ascii="Times New Roman" w:hAnsi="Times New Roman" w:cs="Times New Roman"/>
          <w:sz w:val="20"/>
          <w:szCs w:val="20"/>
          <w:lang w:val="id-ID"/>
        </w:rPr>
      </w:pPr>
      <w:r w:rsidRPr="00004DEC">
        <w:rPr>
          <w:rFonts w:ascii="Times New Roman" w:eastAsia="Times New Roman" w:hAnsi="Times New Roman" w:cs="Times New Roman"/>
          <w:sz w:val="20"/>
          <w:szCs w:val="20"/>
          <w:lang w:val="id-ID"/>
        </w:rPr>
        <w:t xml:space="preserve">(Mechain dalam </w:t>
      </w:r>
      <w:r w:rsidRPr="00004DEC">
        <w:rPr>
          <w:rFonts w:ascii="Times New Roman" w:hAnsi="Times New Roman" w:cs="Times New Roman"/>
          <w:sz w:val="20"/>
          <w:szCs w:val="20"/>
        </w:rPr>
        <w:t xml:space="preserve">Johnston, Dafydd, </w:t>
      </w:r>
      <w:r w:rsidRPr="00004DEC">
        <w:rPr>
          <w:rFonts w:ascii="Times New Roman" w:hAnsi="Times New Roman" w:cs="Times New Roman"/>
          <w:sz w:val="20"/>
          <w:szCs w:val="20"/>
        </w:rPr>
        <w:t>1998</w:t>
      </w:r>
      <w:r w:rsidRPr="00004DEC">
        <w:rPr>
          <w:rFonts w:ascii="Times New Roman" w:hAnsi="Times New Roman" w:cs="Times New Roman"/>
          <w:sz w:val="20"/>
          <w:szCs w:val="20"/>
          <w:lang w:val="id-ID"/>
        </w:rPr>
        <w:t>)</w:t>
      </w:r>
    </w:p>
    <w:p w:rsidR="00385C89" w:rsidRPr="00004DEC" w:rsidRDefault="00385C89" w:rsidP="00004DEC">
      <w:pPr>
        <w:spacing w:after="0" w:line="240" w:lineRule="auto"/>
        <w:contextualSpacing/>
        <w:jc w:val="both"/>
        <w:rPr>
          <w:rFonts w:ascii="Times New Roman" w:eastAsia="Times New Roman" w:hAnsi="Times New Roman" w:cs="Times New Roman"/>
          <w:sz w:val="20"/>
          <w:szCs w:val="20"/>
          <w:lang w:val="id-ID"/>
        </w:rPr>
      </w:pPr>
    </w:p>
    <w:p w:rsidR="00181497" w:rsidRPr="0074480F" w:rsidRDefault="00655F30" w:rsidP="00B77C53">
      <w:pPr>
        <w:spacing w:after="0" w:line="240" w:lineRule="auto"/>
        <w:ind w:firstLine="567"/>
        <w:contextualSpacing/>
        <w:jc w:val="both"/>
        <w:rPr>
          <w:rFonts w:ascii="Times New Roman" w:eastAsia="Times New Roman" w:hAnsi="Times New Roman" w:cs="Times New Roman"/>
          <w:sz w:val="24"/>
          <w:szCs w:val="24"/>
          <w:lang w:val="id-ID"/>
        </w:rPr>
      </w:pPr>
      <w:r w:rsidRPr="0074480F">
        <w:rPr>
          <w:rFonts w:ascii="Times New Roman" w:eastAsia="Times New Roman" w:hAnsi="Times New Roman" w:cs="Times New Roman"/>
          <w:sz w:val="24"/>
          <w:szCs w:val="24"/>
          <w:lang w:val="id-ID"/>
        </w:rPr>
        <w:t xml:space="preserve"> </w:t>
      </w:r>
      <w:r w:rsidR="008A268F" w:rsidRPr="0074480F">
        <w:rPr>
          <w:rFonts w:ascii="Times New Roman" w:eastAsia="Times New Roman" w:hAnsi="Times New Roman" w:cs="Times New Roman"/>
          <w:sz w:val="24"/>
          <w:szCs w:val="24"/>
          <w:lang w:val="id-ID"/>
        </w:rPr>
        <w:t xml:space="preserve">Dekonstruksi ala Mechain ini tentu saja belum berterima di kalangan masyarakat tetapi beberapa penyair zaman pertengahan telah mengikuti jejaknya, yakni </w:t>
      </w:r>
      <w:r w:rsidRPr="0074480F">
        <w:rPr>
          <w:rFonts w:ascii="Times New Roman" w:eastAsia="Times New Roman" w:hAnsi="Times New Roman" w:cs="Times New Roman"/>
          <w:sz w:val="24"/>
          <w:szCs w:val="24"/>
          <w:lang w:val="id-ID"/>
        </w:rPr>
        <w:t xml:space="preserve">Istilah dekonstruksi ini tentu belum dikenal Mechain saat itu tetapi istilah ini di kemudian hari menjadi </w:t>
      </w:r>
      <w:r w:rsidRPr="0074480F">
        <w:rPr>
          <w:rFonts w:ascii="Times New Roman" w:eastAsia="Times New Roman" w:hAnsi="Times New Roman" w:cs="Times New Roman"/>
          <w:sz w:val="24"/>
          <w:szCs w:val="24"/>
        </w:rPr>
        <w:t xml:space="preserve">populer dan digemari oleh kelompok </w:t>
      </w:r>
      <w:r w:rsidRPr="0074480F">
        <w:rPr>
          <w:rFonts w:ascii="Times New Roman" w:eastAsia="Times New Roman" w:hAnsi="Times New Roman" w:cs="Times New Roman"/>
          <w:sz w:val="24"/>
          <w:szCs w:val="24"/>
          <w:lang w:val="id-ID"/>
        </w:rPr>
        <w:t xml:space="preserve">penganut postmodernisme. </w:t>
      </w:r>
      <w:r w:rsidR="00181497" w:rsidRPr="0074480F">
        <w:rPr>
          <w:rFonts w:ascii="Times New Roman" w:eastAsia="Times New Roman" w:hAnsi="Times New Roman" w:cs="Times New Roman"/>
          <w:sz w:val="24"/>
          <w:szCs w:val="24"/>
          <w:lang w:val="id-ID"/>
        </w:rPr>
        <w:t>Craig Calhoun (1992</w:t>
      </w:r>
      <w:r w:rsidR="00785757">
        <w:rPr>
          <w:rFonts w:ascii="Times New Roman" w:eastAsia="Times New Roman" w:hAnsi="Times New Roman" w:cs="Times New Roman"/>
          <w:sz w:val="24"/>
          <w:szCs w:val="24"/>
          <w:lang w:val="id-ID"/>
        </w:rPr>
        <w:t xml:space="preserve"> hlm 4</w:t>
      </w:r>
      <w:r w:rsidR="00181497" w:rsidRPr="0074480F">
        <w:rPr>
          <w:rFonts w:ascii="Times New Roman" w:eastAsia="Times New Roman" w:hAnsi="Times New Roman" w:cs="Times New Roman"/>
          <w:sz w:val="24"/>
          <w:szCs w:val="24"/>
          <w:lang w:val="id-ID"/>
        </w:rPr>
        <w:t xml:space="preserve">) juga mengemukakan ide perlawanan, </w:t>
      </w:r>
      <w:r w:rsidR="00181497" w:rsidRPr="0074480F">
        <w:rPr>
          <w:rFonts w:ascii="Times New Roman" w:hAnsi="Times New Roman" w:cs="Times New Roman"/>
          <w:color w:val="000000"/>
          <w:sz w:val="24"/>
          <w:szCs w:val="24"/>
        </w:rPr>
        <w:t>kebangkitan golongan tertindas, seperti golongan ras, gender, kelas minoritas secara sosial yang tersisihkan</w:t>
      </w:r>
      <w:r w:rsidR="00181497" w:rsidRPr="0074480F">
        <w:rPr>
          <w:rFonts w:ascii="Times New Roman" w:hAnsi="Times New Roman" w:cs="Times New Roman"/>
          <w:color w:val="000000"/>
          <w:sz w:val="24"/>
          <w:szCs w:val="24"/>
          <w:lang w:val="id-ID"/>
        </w:rPr>
        <w:t xml:space="preserve"> juga merupakan ide postmodernisme. </w:t>
      </w:r>
      <w:r w:rsidR="00D25552" w:rsidRPr="0074480F">
        <w:rPr>
          <w:rFonts w:ascii="Times New Roman" w:hAnsi="Times New Roman" w:cs="Times New Roman"/>
          <w:color w:val="000000"/>
          <w:sz w:val="24"/>
          <w:szCs w:val="24"/>
          <w:lang w:val="id-ID"/>
        </w:rPr>
        <w:t xml:space="preserve">Mechain mengemukakan ide perlawanan melalui puisinya di tengah kekuasaan dunia patriarki.  </w:t>
      </w:r>
    </w:p>
    <w:p w:rsidR="00D25552" w:rsidRPr="0074480F" w:rsidRDefault="00835BB3" w:rsidP="00B77C53">
      <w:pPr>
        <w:spacing w:after="0" w:line="240" w:lineRule="auto"/>
        <w:ind w:firstLine="567"/>
        <w:contextualSpacing/>
        <w:jc w:val="both"/>
        <w:rPr>
          <w:rFonts w:ascii="Times New Roman" w:hAnsi="Times New Roman" w:cs="Times New Roman"/>
          <w:sz w:val="24"/>
          <w:szCs w:val="24"/>
          <w:lang w:val="id-ID"/>
        </w:rPr>
      </w:pPr>
      <w:r w:rsidRPr="0074480F">
        <w:rPr>
          <w:rFonts w:ascii="Times New Roman" w:hAnsi="Times New Roman" w:cs="Times New Roman"/>
          <w:sz w:val="24"/>
          <w:szCs w:val="24"/>
          <w:lang w:val="id-ID"/>
        </w:rPr>
        <w:t xml:space="preserve"> </w:t>
      </w:r>
      <w:r w:rsidR="00D25552" w:rsidRPr="0074480F">
        <w:rPr>
          <w:rFonts w:ascii="Times New Roman" w:hAnsi="Times New Roman" w:cs="Times New Roman"/>
          <w:sz w:val="24"/>
          <w:szCs w:val="24"/>
          <w:lang w:val="id-ID"/>
        </w:rPr>
        <w:t>Membaca puisi Saut Situmorang</w:t>
      </w:r>
      <w:r w:rsidR="00AB2F34">
        <w:rPr>
          <w:rFonts w:ascii="Times New Roman" w:hAnsi="Times New Roman" w:cs="Times New Roman"/>
          <w:sz w:val="24"/>
          <w:szCs w:val="24"/>
          <w:lang w:val="id-ID"/>
        </w:rPr>
        <w:t>,</w:t>
      </w:r>
      <w:r w:rsidR="00D25552" w:rsidRPr="0074480F">
        <w:rPr>
          <w:rFonts w:ascii="Times New Roman" w:hAnsi="Times New Roman" w:cs="Times New Roman"/>
          <w:sz w:val="24"/>
          <w:szCs w:val="24"/>
          <w:lang w:val="id-ID"/>
        </w:rPr>
        <w:t xml:space="preserve"> kita akan memaklumi alasan mengapa ia ditabalkan (ditasbihkan) oleh para pengikutnya sebagai </w:t>
      </w:r>
      <w:r w:rsidR="00AB2F34">
        <w:rPr>
          <w:rFonts w:ascii="Times New Roman" w:hAnsi="Times New Roman" w:cs="Times New Roman"/>
          <w:sz w:val="24"/>
          <w:szCs w:val="24"/>
          <w:lang w:val="id-ID"/>
        </w:rPr>
        <w:t>“</w:t>
      </w:r>
      <w:r w:rsidR="00D25552" w:rsidRPr="0074480F">
        <w:rPr>
          <w:rFonts w:ascii="Times New Roman" w:hAnsi="Times New Roman" w:cs="Times New Roman"/>
          <w:sz w:val="24"/>
          <w:szCs w:val="24"/>
          <w:lang w:val="id-ID"/>
        </w:rPr>
        <w:t>penyair jembut</w:t>
      </w:r>
      <w:r w:rsidR="00AB2F34">
        <w:rPr>
          <w:rFonts w:ascii="Times New Roman" w:hAnsi="Times New Roman" w:cs="Times New Roman"/>
          <w:sz w:val="24"/>
          <w:szCs w:val="24"/>
          <w:lang w:val="id-ID"/>
        </w:rPr>
        <w:t>”</w:t>
      </w:r>
      <w:r w:rsidR="00D25552" w:rsidRPr="0074480F">
        <w:rPr>
          <w:rFonts w:ascii="Times New Roman" w:hAnsi="Times New Roman" w:cs="Times New Roman"/>
          <w:sz w:val="24"/>
          <w:szCs w:val="24"/>
          <w:lang w:val="id-ID"/>
        </w:rPr>
        <w:t xml:space="preserve">. Ia adalah penyair fenomenal, penyair Indonesia yang pertama kali membubuhkan kata </w:t>
      </w:r>
      <w:r w:rsidR="00AB2F34">
        <w:rPr>
          <w:rFonts w:ascii="Times New Roman" w:hAnsi="Times New Roman" w:cs="Times New Roman"/>
          <w:sz w:val="24"/>
          <w:szCs w:val="24"/>
          <w:lang w:val="id-ID"/>
        </w:rPr>
        <w:t>“</w:t>
      </w:r>
      <w:r w:rsidR="00D25552" w:rsidRPr="0074480F">
        <w:rPr>
          <w:rFonts w:ascii="Times New Roman" w:hAnsi="Times New Roman" w:cs="Times New Roman"/>
          <w:sz w:val="24"/>
          <w:szCs w:val="24"/>
          <w:lang w:val="id-ID"/>
        </w:rPr>
        <w:t>jembut</w:t>
      </w:r>
      <w:r w:rsidR="00AB2F34">
        <w:rPr>
          <w:rFonts w:ascii="Times New Roman" w:hAnsi="Times New Roman" w:cs="Times New Roman"/>
          <w:sz w:val="24"/>
          <w:szCs w:val="24"/>
          <w:lang w:val="id-ID"/>
        </w:rPr>
        <w:t>”</w:t>
      </w:r>
      <w:r w:rsidR="00D25552" w:rsidRPr="0074480F">
        <w:rPr>
          <w:rFonts w:ascii="Times New Roman" w:hAnsi="Times New Roman" w:cs="Times New Roman"/>
          <w:sz w:val="24"/>
          <w:szCs w:val="24"/>
          <w:lang w:val="id-ID"/>
        </w:rPr>
        <w:t xml:space="preserve"> pada sebuah karya puisi. Hal ini masih dianggap tabu di Indonesia. Banyak sekali penyair yang menggunakan kata-kata kasar seperti sundal, tai, bangsat, dan kata kasar lain tetapi tidak ada yang berani </w:t>
      </w:r>
      <w:r w:rsidR="00D25552" w:rsidRPr="0074480F">
        <w:rPr>
          <w:rFonts w:ascii="Times New Roman" w:hAnsi="Times New Roman" w:cs="Times New Roman"/>
          <w:sz w:val="24"/>
          <w:szCs w:val="24"/>
          <w:lang w:val="id-ID"/>
        </w:rPr>
        <w:lastRenderedPageBreak/>
        <w:t xml:space="preserve">menggunakan kata jembut. Sebenarnya bukan jembut saja yang menjadikan Saut fenomenal, ia juga menggunakan Ku, Mu, Nya dengan cara tak biasa. Seperti pada puisi </w:t>
      </w:r>
      <w:r w:rsidR="00752D4C" w:rsidRPr="0074480F">
        <w:rPr>
          <w:rFonts w:ascii="Times New Roman" w:hAnsi="Times New Roman" w:cs="Times New Roman"/>
          <w:i/>
          <w:sz w:val="24"/>
          <w:szCs w:val="24"/>
        </w:rPr>
        <w:t>“</w:t>
      </w:r>
      <w:r w:rsidR="00752D4C" w:rsidRPr="0074480F">
        <w:rPr>
          <w:rFonts w:ascii="Times New Roman" w:hAnsi="Times New Roman" w:cs="Times New Roman"/>
          <w:sz w:val="24"/>
          <w:szCs w:val="24"/>
        </w:rPr>
        <w:t>Aku mencintaiMu dengan seluruh jembutKu</w:t>
      </w:r>
      <w:r w:rsidR="00752D4C" w:rsidRPr="0074480F">
        <w:rPr>
          <w:rFonts w:ascii="Times New Roman" w:hAnsi="Times New Roman" w:cs="Times New Roman"/>
          <w:i/>
          <w:sz w:val="24"/>
          <w:szCs w:val="24"/>
        </w:rPr>
        <w:t>”</w:t>
      </w:r>
      <w:r w:rsidR="00D25552" w:rsidRPr="0074480F">
        <w:rPr>
          <w:rFonts w:ascii="Times New Roman" w:hAnsi="Times New Roman" w:cs="Times New Roman"/>
          <w:i/>
          <w:sz w:val="24"/>
          <w:szCs w:val="24"/>
          <w:lang w:val="id-ID"/>
        </w:rPr>
        <w:t xml:space="preserve">. </w:t>
      </w:r>
      <w:r w:rsidR="00D25552" w:rsidRPr="0074480F">
        <w:rPr>
          <w:rFonts w:ascii="Times New Roman" w:hAnsi="Times New Roman" w:cs="Times New Roman"/>
          <w:sz w:val="24"/>
          <w:szCs w:val="24"/>
          <w:lang w:val="id-ID"/>
        </w:rPr>
        <w:t xml:space="preserve">Pada pembacaan orang awam, </w:t>
      </w:r>
      <w:r w:rsidR="00AB2F34">
        <w:rPr>
          <w:rFonts w:ascii="Times New Roman" w:hAnsi="Times New Roman" w:cs="Times New Roman"/>
          <w:sz w:val="24"/>
          <w:szCs w:val="24"/>
          <w:lang w:val="id-ID"/>
        </w:rPr>
        <w:t>klitik -</w:t>
      </w:r>
      <w:r w:rsidR="00D25552" w:rsidRPr="0074480F">
        <w:rPr>
          <w:rFonts w:ascii="Times New Roman" w:hAnsi="Times New Roman" w:cs="Times New Roman"/>
          <w:sz w:val="24"/>
          <w:szCs w:val="24"/>
          <w:lang w:val="id-ID"/>
        </w:rPr>
        <w:t xml:space="preserve">Ku dan </w:t>
      </w:r>
      <w:r w:rsidR="00AB2F34">
        <w:rPr>
          <w:rFonts w:ascii="Times New Roman" w:hAnsi="Times New Roman" w:cs="Times New Roman"/>
          <w:sz w:val="24"/>
          <w:szCs w:val="24"/>
          <w:lang w:val="id-ID"/>
        </w:rPr>
        <w:t>-</w:t>
      </w:r>
      <w:r w:rsidR="00D25552" w:rsidRPr="0074480F">
        <w:rPr>
          <w:rFonts w:ascii="Times New Roman" w:hAnsi="Times New Roman" w:cs="Times New Roman"/>
          <w:sz w:val="24"/>
          <w:szCs w:val="24"/>
          <w:lang w:val="id-ID"/>
        </w:rPr>
        <w:t>Mu lazim diartikan sebagai kata ganti Tuhan. Namun tidak bagi Saut! Seperti pada bait terakhir puisinya:</w:t>
      </w:r>
    </w:p>
    <w:p w:rsidR="00785757" w:rsidRDefault="00785757" w:rsidP="00785757">
      <w:pPr>
        <w:spacing w:after="0" w:line="240" w:lineRule="auto"/>
        <w:contextualSpacing/>
        <w:rPr>
          <w:rFonts w:ascii="Times New Roman" w:hAnsi="Times New Roman" w:cs="Times New Roman"/>
          <w:sz w:val="20"/>
          <w:szCs w:val="20"/>
        </w:rPr>
      </w:pPr>
    </w:p>
    <w:p w:rsidR="00D25552" w:rsidRPr="00AE275C" w:rsidRDefault="00752D4C" w:rsidP="00785757">
      <w:pPr>
        <w:spacing w:after="0" w:line="240" w:lineRule="auto"/>
        <w:contextualSpacing/>
        <w:rPr>
          <w:rFonts w:ascii="Times New Roman" w:hAnsi="Times New Roman" w:cs="Times New Roman"/>
          <w:sz w:val="20"/>
          <w:szCs w:val="20"/>
          <w:lang w:val="id-ID"/>
        </w:rPr>
      </w:pPr>
      <w:r w:rsidRPr="00AE275C">
        <w:rPr>
          <w:rFonts w:ascii="Times New Roman" w:hAnsi="Times New Roman" w:cs="Times New Roman"/>
          <w:sz w:val="20"/>
          <w:szCs w:val="20"/>
        </w:rPr>
        <w:t>Aku mencintaiMu dengan seluruh jembutKu</w:t>
      </w:r>
    </w:p>
    <w:p w:rsidR="00D25552" w:rsidRPr="00AE275C" w:rsidRDefault="00D25552" w:rsidP="00785757">
      <w:pPr>
        <w:spacing w:after="0" w:line="240" w:lineRule="auto"/>
        <w:contextualSpacing/>
        <w:rPr>
          <w:rFonts w:ascii="Times New Roman" w:hAnsi="Times New Roman" w:cs="Times New Roman"/>
          <w:sz w:val="20"/>
          <w:szCs w:val="20"/>
        </w:rPr>
      </w:pPr>
      <w:r w:rsidRPr="00AE275C">
        <w:rPr>
          <w:rFonts w:ascii="Times New Roman" w:hAnsi="Times New Roman" w:cs="Times New Roman"/>
          <w:sz w:val="20"/>
          <w:szCs w:val="20"/>
        </w:rPr>
        <w:t>tapi bersihkan dulu gigiMu</w:t>
      </w:r>
    </w:p>
    <w:p w:rsidR="00D25552" w:rsidRDefault="00D25552" w:rsidP="00785757">
      <w:pPr>
        <w:spacing w:after="0" w:line="240" w:lineRule="auto"/>
        <w:contextualSpacing/>
        <w:rPr>
          <w:rFonts w:ascii="Times New Roman" w:hAnsi="Times New Roman" w:cs="Times New Roman"/>
          <w:sz w:val="20"/>
          <w:szCs w:val="20"/>
        </w:rPr>
      </w:pPr>
      <w:r w:rsidRPr="00AE275C">
        <w:rPr>
          <w:rFonts w:ascii="Times New Roman" w:hAnsi="Times New Roman" w:cs="Times New Roman"/>
          <w:sz w:val="20"/>
          <w:szCs w:val="20"/>
        </w:rPr>
        <w:t>sebelum Kau menciumKu!</w:t>
      </w:r>
    </w:p>
    <w:p w:rsidR="00AE275C" w:rsidRDefault="00785757" w:rsidP="00785757">
      <w:pPr>
        <w:spacing w:after="0" w:line="240" w:lineRule="auto"/>
        <w:contextualSpacing/>
        <w:rPr>
          <w:rFonts w:ascii="Times New Roman" w:hAnsi="Times New Roman" w:cs="Times New Roman"/>
          <w:sz w:val="20"/>
          <w:szCs w:val="20"/>
          <w:lang w:val="id-ID"/>
        </w:rPr>
      </w:pPr>
      <w:r>
        <w:rPr>
          <w:rFonts w:ascii="Times New Roman" w:hAnsi="Times New Roman" w:cs="Times New Roman"/>
          <w:sz w:val="20"/>
          <w:szCs w:val="20"/>
          <w:lang w:val="id-ID"/>
        </w:rPr>
        <w:t>(</w:t>
      </w:r>
      <w:r w:rsidRPr="00AE275C">
        <w:rPr>
          <w:rFonts w:ascii="Times New Roman" w:hAnsi="Times New Roman" w:cs="Times New Roman"/>
          <w:sz w:val="20"/>
          <w:szCs w:val="20"/>
          <w:lang w:val="id-ID"/>
        </w:rPr>
        <w:t>Situmorang, Saut. 2007</w:t>
      </w:r>
      <w:r>
        <w:rPr>
          <w:rFonts w:ascii="Times New Roman" w:hAnsi="Times New Roman" w:cs="Times New Roman"/>
          <w:sz w:val="20"/>
          <w:szCs w:val="20"/>
          <w:lang w:val="id-ID"/>
        </w:rPr>
        <w:t>)</w:t>
      </w:r>
    </w:p>
    <w:p w:rsidR="00785757" w:rsidRPr="00AE275C" w:rsidRDefault="00785757" w:rsidP="00785757">
      <w:pPr>
        <w:spacing w:after="0" w:line="240" w:lineRule="auto"/>
        <w:contextualSpacing/>
        <w:rPr>
          <w:rFonts w:ascii="Times New Roman" w:hAnsi="Times New Roman" w:cs="Times New Roman"/>
          <w:sz w:val="20"/>
          <w:szCs w:val="20"/>
        </w:rPr>
      </w:pPr>
    </w:p>
    <w:p w:rsidR="00D25552" w:rsidRPr="004F0ABD" w:rsidRDefault="00C61D3A" w:rsidP="00B77C53">
      <w:pPr>
        <w:spacing w:after="0" w:line="240" w:lineRule="auto"/>
        <w:ind w:firstLine="567"/>
        <w:contextualSpacing/>
        <w:jc w:val="both"/>
        <w:rPr>
          <w:rFonts w:ascii="Times New Roman" w:hAnsi="Times New Roman" w:cs="Times New Roman"/>
          <w:sz w:val="24"/>
          <w:szCs w:val="24"/>
          <w:lang w:val="id-ID"/>
        </w:rPr>
      </w:pPr>
      <w:r w:rsidRPr="0074480F">
        <w:rPr>
          <w:rFonts w:ascii="Times New Roman" w:hAnsi="Times New Roman" w:cs="Times New Roman"/>
          <w:sz w:val="24"/>
          <w:szCs w:val="24"/>
          <w:lang w:val="id-ID"/>
        </w:rPr>
        <w:t>Pikiran orang awam pasti akan bergolak bahkan mungkin akan melingkar-lingkar dengan konsep lama (dan sekarang) bahwa</w:t>
      </w:r>
      <w:r w:rsidR="00AB2F34">
        <w:rPr>
          <w:rFonts w:ascii="Times New Roman" w:hAnsi="Times New Roman" w:cs="Times New Roman"/>
          <w:sz w:val="24"/>
          <w:szCs w:val="24"/>
          <w:lang w:val="id-ID"/>
        </w:rPr>
        <w:t xml:space="preserve"> klitik</w:t>
      </w:r>
      <w:r w:rsidRPr="0074480F">
        <w:rPr>
          <w:rFonts w:ascii="Times New Roman" w:hAnsi="Times New Roman" w:cs="Times New Roman"/>
          <w:sz w:val="24"/>
          <w:szCs w:val="24"/>
          <w:lang w:val="id-ID"/>
        </w:rPr>
        <w:t xml:space="preserve"> </w:t>
      </w:r>
      <w:r w:rsidR="00246E70" w:rsidRPr="0074480F">
        <w:rPr>
          <w:rFonts w:ascii="Times New Roman" w:hAnsi="Times New Roman" w:cs="Times New Roman"/>
          <w:sz w:val="24"/>
          <w:szCs w:val="24"/>
          <w:lang w:val="id-ID"/>
        </w:rPr>
        <w:t>-</w:t>
      </w:r>
      <w:r w:rsidRPr="0074480F">
        <w:rPr>
          <w:rFonts w:ascii="Times New Roman" w:hAnsi="Times New Roman" w:cs="Times New Roman"/>
          <w:sz w:val="24"/>
          <w:szCs w:val="24"/>
          <w:lang w:val="id-ID"/>
        </w:rPr>
        <w:t xml:space="preserve">Ku, </w:t>
      </w:r>
      <w:r w:rsidR="00246E70" w:rsidRPr="0074480F">
        <w:rPr>
          <w:rFonts w:ascii="Times New Roman" w:hAnsi="Times New Roman" w:cs="Times New Roman"/>
          <w:sz w:val="24"/>
          <w:szCs w:val="24"/>
          <w:lang w:val="id-ID"/>
        </w:rPr>
        <w:t>-</w:t>
      </w:r>
      <w:r w:rsidRPr="0074480F">
        <w:rPr>
          <w:rFonts w:ascii="Times New Roman" w:hAnsi="Times New Roman" w:cs="Times New Roman"/>
          <w:sz w:val="24"/>
          <w:szCs w:val="24"/>
          <w:lang w:val="id-ID"/>
        </w:rPr>
        <w:t xml:space="preserve">Mu, </w:t>
      </w:r>
      <w:r w:rsidR="00AB2F34">
        <w:rPr>
          <w:rFonts w:ascii="Times New Roman" w:hAnsi="Times New Roman" w:cs="Times New Roman"/>
          <w:sz w:val="24"/>
          <w:szCs w:val="24"/>
          <w:lang w:val="id-ID"/>
        </w:rPr>
        <w:t xml:space="preserve"> (dan-Nya) </w:t>
      </w:r>
      <w:r w:rsidRPr="0074480F">
        <w:rPr>
          <w:rFonts w:ascii="Times New Roman" w:hAnsi="Times New Roman" w:cs="Times New Roman"/>
          <w:sz w:val="24"/>
          <w:szCs w:val="24"/>
          <w:lang w:val="id-ID"/>
        </w:rPr>
        <w:t xml:space="preserve">merujuk kepada sang Pencipta. Ia adalah </w:t>
      </w:r>
      <w:r w:rsidR="00D25552" w:rsidRPr="0074480F">
        <w:rPr>
          <w:rFonts w:ascii="Times New Roman" w:hAnsi="Times New Roman" w:cs="Times New Roman"/>
          <w:sz w:val="24"/>
          <w:szCs w:val="24"/>
          <w:lang w:val="id-ID"/>
        </w:rPr>
        <w:t xml:space="preserve">penyair </w:t>
      </w:r>
      <w:r w:rsidRPr="0074480F">
        <w:rPr>
          <w:rFonts w:ascii="Times New Roman" w:hAnsi="Times New Roman" w:cs="Times New Roman"/>
          <w:sz w:val="24"/>
          <w:szCs w:val="24"/>
          <w:lang w:val="id-ID"/>
        </w:rPr>
        <w:t xml:space="preserve">Indonesia </w:t>
      </w:r>
      <w:r w:rsidR="00D25552" w:rsidRPr="0074480F">
        <w:rPr>
          <w:rFonts w:ascii="Times New Roman" w:hAnsi="Times New Roman" w:cs="Times New Roman"/>
          <w:sz w:val="24"/>
          <w:szCs w:val="24"/>
          <w:lang w:val="id-ID"/>
        </w:rPr>
        <w:t xml:space="preserve">pertama yang memutarbalikkan aku lirik dan </w:t>
      </w:r>
      <w:r w:rsidR="00DD0CFB">
        <w:rPr>
          <w:rFonts w:ascii="Times New Roman" w:hAnsi="Times New Roman" w:cs="Times New Roman"/>
          <w:sz w:val="24"/>
          <w:szCs w:val="24"/>
          <w:lang w:val="id-ID"/>
        </w:rPr>
        <w:t>klitik -</w:t>
      </w:r>
      <w:r w:rsidR="00D25552" w:rsidRPr="0074480F">
        <w:rPr>
          <w:rFonts w:ascii="Times New Roman" w:hAnsi="Times New Roman" w:cs="Times New Roman"/>
          <w:sz w:val="24"/>
          <w:szCs w:val="24"/>
          <w:lang w:val="id-ID"/>
        </w:rPr>
        <w:t xml:space="preserve">Ku, </w:t>
      </w:r>
      <w:r w:rsidR="00DD0CFB">
        <w:rPr>
          <w:rFonts w:ascii="Times New Roman" w:hAnsi="Times New Roman" w:cs="Times New Roman"/>
          <w:sz w:val="24"/>
          <w:szCs w:val="24"/>
          <w:lang w:val="id-ID"/>
        </w:rPr>
        <w:t xml:space="preserve">-Mu </w:t>
      </w:r>
      <w:r w:rsidR="00D25552" w:rsidRPr="0074480F">
        <w:rPr>
          <w:rFonts w:ascii="Times New Roman" w:hAnsi="Times New Roman" w:cs="Times New Roman"/>
          <w:sz w:val="24"/>
          <w:szCs w:val="24"/>
          <w:lang w:val="id-ID"/>
        </w:rPr>
        <w:t>dengan cara yang tidak biasa. Saut sendiri men</w:t>
      </w:r>
      <w:r w:rsidR="00D25552" w:rsidRPr="0074480F">
        <w:rPr>
          <w:rFonts w:ascii="Times New Roman" w:hAnsi="Times New Roman" w:cs="Times New Roman"/>
          <w:sz w:val="24"/>
          <w:szCs w:val="24"/>
        </w:rPr>
        <w:t xml:space="preserve">definisikan bahwa puisi ini adalah upaya menawarkan cara pandang (personal) yang baru dalam memposisikan hubungan antara </w:t>
      </w:r>
      <w:r w:rsidRPr="0074480F">
        <w:rPr>
          <w:rFonts w:ascii="Times New Roman" w:hAnsi="Times New Roman" w:cs="Times New Roman"/>
          <w:sz w:val="24"/>
          <w:szCs w:val="24"/>
        </w:rPr>
        <w:t xml:space="preserve">aku lirik dan </w:t>
      </w:r>
      <w:r w:rsidR="00AB2F34">
        <w:rPr>
          <w:rFonts w:ascii="Times New Roman" w:hAnsi="Times New Roman" w:cs="Times New Roman"/>
          <w:sz w:val="24"/>
          <w:szCs w:val="24"/>
          <w:lang w:val="id-ID"/>
        </w:rPr>
        <w:t>‘</w:t>
      </w:r>
      <w:r w:rsidR="00DD0CFB">
        <w:rPr>
          <w:rFonts w:ascii="Times New Roman" w:hAnsi="Times New Roman" w:cs="Times New Roman"/>
          <w:sz w:val="24"/>
          <w:szCs w:val="24"/>
        </w:rPr>
        <w:t>yang</w:t>
      </w:r>
      <w:r w:rsidRPr="0074480F">
        <w:rPr>
          <w:rFonts w:ascii="Times New Roman" w:hAnsi="Times New Roman" w:cs="Times New Roman"/>
          <w:sz w:val="24"/>
          <w:szCs w:val="24"/>
        </w:rPr>
        <w:t xml:space="preserve"> maha penting</w:t>
      </w:r>
      <w:r w:rsidR="00AB2F34">
        <w:rPr>
          <w:rFonts w:ascii="Times New Roman" w:hAnsi="Times New Roman" w:cs="Times New Roman"/>
          <w:sz w:val="24"/>
          <w:szCs w:val="24"/>
          <w:lang w:val="id-ID"/>
        </w:rPr>
        <w:t>’</w:t>
      </w:r>
      <w:r w:rsidR="00D25552" w:rsidRPr="0074480F">
        <w:rPr>
          <w:rFonts w:ascii="Times New Roman" w:hAnsi="Times New Roman" w:cs="Times New Roman"/>
          <w:sz w:val="24"/>
          <w:szCs w:val="24"/>
        </w:rPr>
        <w:t xml:space="preserve">. </w:t>
      </w:r>
      <w:r w:rsidRPr="0074480F">
        <w:rPr>
          <w:rFonts w:ascii="Times New Roman" w:hAnsi="Times New Roman" w:cs="Times New Roman"/>
          <w:sz w:val="24"/>
          <w:szCs w:val="24"/>
          <w:lang w:val="id-ID"/>
        </w:rPr>
        <w:t xml:space="preserve">Dan ketika kita menggunakan konsep anyar ala Saut maka kita akan memahami </w:t>
      </w:r>
      <w:r w:rsidR="00D25552" w:rsidRPr="0074480F">
        <w:rPr>
          <w:rFonts w:ascii="Times New Roman" w:hAnsi="Times New Roman" w:cs="Times New Roman"/>
          <w:sz w:val="24"/>
          <w:szCs w:val="24"/>
        </w:rPr>
        <w:t xml:space="preserve">puisi </w:t>
      </w:r>
      <w:r w:rsidRPr="0074480F">
        <w:rPr>
          <w:rFonts w:ascii="Times New Roman" w:hAnsi="Times New Roman" w:cs="Times New Roman"/>
          <w:sz w:val="24"/>
          <w:szCs w:val="24"/>
          <w:lang w:val="id-ID"/>
        </w:rPr>
        <w:t>Saut mampu</w:t>
      </w:r>
      <w:r w:rsidR="00D25552" w:rsidRPr="0074480F">
        <w:rPr>
          <w:rFonts w:ascii="Times New Roman" w:hAnsi="Times New Roman" w:cs="Times New Roman"/>
          <w:sz w:val="24"/>
          <w:szCs w:val="24"/>
        </w:rPr>
        <w:t xml:space="preserve"> menggambarkan kedudukan antara persona</w:t>
      </w:r>
      <w:r w:rsidRPr="0074480F">
        <w:rPr>
          <w:rFonts w:ascii="Times New Roman" w:hAnsi="Times New Roman" w:cs="Times New Roman"/>
          <w:sz w:val="24"/>
          <w:szCs w:val="24"/>
          <w:lang w:val="id-ID"/>
        </w:rPr>
        <w:t xml:space="preserve"> (aku lirik)</w:t>
      </w:r>
      <w:r w:rsidR="00D25552" w:rsidRPr="0074480F">
        <w:rPr>
          <w:rFonts w:ascii="Times New Roman" w:hAnsi="Times New Roman" w:cs="Times New Roman"/>
          <w:sz w:val="24"/>
          <w:szCs w:val="24"/>
        </w:rPr>
        <w:t xml:space="preserve"> dan “tuhan”nya lewat penggunaan huruf kapital. </w:t>
      </w:r>
      <w:r w:rsidRPr="0074480F">
        <w:rPr>
          <w:rFonts w:ascii="Times New Roman" w:hAnsi="Times New Roman" w:cs="Times New Roman"/>
          <w:sz w:val="24"/>
          <w:szCs w:val="24"/>
          <w:lang w:val="id-ID"/>
        </w:rPr>
        <w:t>P</w:t>
      </w:r>
      <w:r w:rsidR="00D25552" w:rsidRPr="0074480F">
        <w:rPr>
          <w:rFonts w:ascii="Times New Roman" w:hAnsi="Times New Roman" w:cs="Times New Roman"/>
          <w:sz w:val="24"/>
          <w:szCs w:val="24"/>
        </w:rPr>
        <w:t xml:space="preserve">enggunaan huruf kapital untuk kata ganti </w:t>
      </w:r>
      <w:r w:rsidRPr="0074480F">
        <w:rPr>
          <w:rFonts w:ascii="Times New Roman" w:hAnsi="Times New Roman" w:cs="Times New Roman"/>
          <w:sz w:val="24"/>
          <w:szCs w:val="24"/>
          <w:lang w:val="id-ID"/>
        </w:rPr>
        <w:t>dalam puisi Saut</w:t>
      </w:r>
      <w:r w:rsidR="00D25552" w:rsidRPr="0074480F">
        <w:rPr>
          <w:rFonts w:ascii="Times New Roman" w:hAnsi="Times New Roman" w:cs="Times New Roman"/>
          <w:sz w:val="24"/>
          <w:szCs w:val="24"/>
        </w:rPr>
        <w:t xml:space="preserve"> berkaitan dengan </w:t>
      </w:r>
      <w:r w:rsidRPr="0074480F">
        <w:rPr>
          <w:rFonts w:ascii="Times New Roman" w:hAnsi="Times New Roman" w:cs="Times New Roman"/>
          <w:sz w:val="24"/>
          <w:szCs w:val="24"/>
          <w:lang w:val="id-ID"/>
        </w:rPr>
        <w:t>sesuatu atau sesosok</w:t>
      </w:r>
      <w:r w:rsidR="00D25552" w:rsidRPr="0074480F">
        <w:rPr>
          <w:rFonts w:ascii="Times New Roman" w:hAnsi="Times New Roman" w:cs="Times New Roman"/>
          <w:sz w:val="24"/>
          <w:szCs w:val="24"/>
        </w:rPr>
        <w:t xml:space="preserve"> </w:t>
      </w:r>
      <w:r w:rsidR="00DD0CFB">
        <w:rPr>
          <w:rFonts w:ascii="Times New Roman" w:hAnsi="Times New Roman" w:cs="Times New Roman"/>
          <w:sz w:val="24"/>
          <w:szCs w:val="24"/>
          <w:lang w:val="id-ID"/>
        </w:rPr>
        <w:t>‘</w:t>
      </w:r>
      <w:r w:rsidR="00DD0CFB">
        <w:rPr>
          <w:rFonts w:ascii="Times New Roman" w:hAnsi="Times New Roman" w:cs="Times New Roman"/>
          <w:sz w:val="24"/>
          <w:szCs w:val="24"/>
        </w:rPr>
        <w:t>yang</w:t>
      </w:r>
      <w:r w:rsidR="00D25552" w:rsidRPr="0074480F">
        <w:rPr>
          <w:rFonts w:ascii="Times New Roman" w:hAnsi="Times New Roman" w:cs="Times New Roman"/>
          <w:sz w:val="24"/>
          <w:szCs w:val="24"/>
        </w:rPr>
        <w:t xml:space="preserve"> maha penting</w:t>
      </w:r>
      <w:r w:rsidR="00DD0CFB">
        <w:rPr>
          <w:rFonts w:ascii="Times New Roman" w:hAnsi="Times New Roman" w:cs="Times New Roman"/>
          <w:sz w:val="24"/>
          <w:szCs w:val="24"/>
          <w:lang w:val="id-ID"/>
        </w:rPr>
        <w:t>’</w:t>
      </w:r>
      <w:r w:rsidR="00D25552" w:rsidRPr="0074480F">
        <w:rPr>
          <w:rFonts w:ascii="Times New Roman" w:hAnsi="Times New Roman" w:cs="Times New Roman"/>
          <w:sz w:val="24"/>
          <w:szCs w:val="24"/>
        </w:rPr>
        <w:t xml:space="preserve"> atau </w:t>
      </w:r>
      <w:r w:rsidR="00DD0CFB">
        <w:rPr>
          <w:rFonts w:ascii="Times New Roman" w:hAnsi="Times New Roman" w:cs="Times New Roman"/>
          <w:sz w:val="24"/>
          <w:szCs w:val="24"/>
          <w:lang w:val="id-ID"/>
        </w:rPr>
        <w:t>‘</w:t>
      </w:r>
      <w:r w:rsidR="00DD0CFB">
        <w:rPr>
          <w:rFonts w:ascii="Times New Roman" w:hAnsi="Times New Roman" w:cs="Times New Roman"/>
          <w:sz w:val="24"/>
          <w:szCs w:val="24"/>
        </w:rPr>
        <w:t>yang</w:t>
      </w:r>
      <w:r w:rsidR="00D25552" w:rsidRPr="0074480F">
        <w:rPr>
          <w:rFonts w:ascii="Times New Roman" w:hAnsi="Times New Roman" w:cs="Times New Roman"/>
          <w:sz w:val="24"/>
          <w:szCs w:val="24"/>
        </w:rPr>
        <w:t xml:space="preserve"> maha prioritas</w:t>
      </w:r>
      <w:r w:rsidR="00DD0CFB">
        <w:rPr>
          <w:rFonts w:ascii="Times New Roman" w:hAnsi="Times New Roman" w:cs="Times New Roman"/>
          <w:sz w:val="24"/>
          <w:szCs w:val="24"/>
          <w:lang w:val="id-ID"/>
        </w:rPr>
        <w:t>’.</w:t>
      </w:r>
      <w:r w:rsidR="00D25552" w:rsidRPr="0074480F">
        <w:rPr>
          <w:rFonts w:ascii="Times New Roman" w:hAnsi="Times New Roman" w:cs="Times New Roman"/>
          <w:sz w:val="24"/>
          <w:szCs w:val="24"/>
        </w:rPr>
        <w:t xml:space="preserve"> </w:t>
      </w:r>
      <w:r w:rsidRPr="0074480F">
        <w:rPr>
          <w:rFonts w:ascii="Times New Roman" w:hAnsi="Times New Roman" w:cs="Times New Roman"/>
          <w:sz w:val="24"/>
          <w:szCs w:val="24"/>
          <w:lang w:val="id-ID"/>
        </w:rPr>
        <w:t>D</w:t>
      </w:r>
      <w:r w:rsidRPr="0074480F">
        <w:rPr>
          <w:rFonts w:ascii="Times New Roman" w:hAnsi="Times New Roman" w:cs="Times New Roman"/>
          <w:sz w:val="24"/>
          <w:szCs w:val="24"/>
        </w:rPr>
        <w:t xml:space="preserve">alam puisi Saut ini (juga puisi-puisi Saut yang lain) </w:t>
      </w:r>
      <w:r w:rsidR="00D25552" w:rsidRPr="0074480F">
        <w:rPr>
          <w:rFonts w:ascii="Times New Roman" w:hAnsi="Times New Roman" w:cs="Times New Roman"/>
          <w:sz w:val="24"/>
          <w:szCs w:val="24"/>
        </w:rPr>
        <w:t xml:space="preserve"> “</w:t>
      </w:r>
      <w:r w:rsidR="00DD0CFB">
        <w:rPr>
          <w:rFonts w:ascii="Times New Roman" w:hAnsi="Times New Roman" w:cs="Times New Roman"/>
          <w:sz w:val="24"/>
          <w:szCs w:val="24"/>
        </w:rPr>
        <w:t>yang</w:t>
      </w:r>
      <w:r w:rsidR="00D25552" w:rsidRPr="0074480F">
        <w:rPr>
          <w:rFonts w:ascii="Times New Roman" w:hAnsi="Times New Roman" w:cs="Times New Roman"/>
          <w:sz w:val="24"/>
          <w:szCs w:val="24"/>
        </w:rPr>
        <w:t xml:space="preserve"> maha prioritas” itu bukan </w:t>
      </w:r>
      <w:r w:rsidR="00D25552" w:rsidRPr="0074480F">
        <w:rPr>
          <w:rFonts w:ascii="Times New Roman" w:hAnsi="Times New Roman" w:cs="Times New Roman"/>
          <w:sz w:val="24"/>
          <w:szCs w:val="24"/>
        </w:rPr>
        <w:lastRenderedPageBreak/>
        <w:t>lagi tuhan</w:t>
      </w:r>
      <w:r w:rsidRPr="0074480F">
        <w:rPr>
          <w:rFonts w:ascii="Times New Roman" w:hAnsi="Times New Roman" w:cs="Times New Roman"/>
          <w:sz w:val="24"/>
          <w:szCs w:val="24"/>
          <w:lang w:val="id-ID"/>
        </w:rPr>
        <w:t xml:space="preserve"> </w:t>
      </w:r>
      <w:r w:rsidR="00D25552" w:rsidRPr="0074480F">
        <w:rPr>
          <w:rFonts w:ascii="Times New Roman" w:hAnsi="Times New Roman" w:cs="Times New Roman"/>
          <w:sz w:val="24"/>
          <w:szCs w:val="24"/>
        </w:rPr>
        <w:t xml:space="preserve">seperti lazimnya </w:t>
      </w:r>
      <w:r w:rsidRPr="0074480F">
        <w:rPr>
          <w:rFonts w:ascii="Times New Roman" w:hAnsi="Times New Roman" w:cs="Times New Roman"/>
          <w:sz w:val="24"/>
          <w:szCs w:val="24"/>
          <w:lang w:val="id-ID"/>
        </w:rPr>
        <w:t xml:space="preserve">dalam </w:t>
      </w:r>
      <w:r w:rsidR="00D25552" w:rsidRPr="0074480F">
        <w:rPr>
          <w:rFonts w:ascii="Times New Roman" w:hAnsi="Times New Roman" w:cs="Times New Roman"/>
          <w:sz w:val="24"/>
          <w:szCs w:val="24"/>
        </w:rPr>
        <w:t>teks-teks berbahasa Indonesia</w:t>
      </w:r>
      <w:r w:rsidRPr="0074480F">
        <w:rPr>
          <w:rFonts w:ascii="Times New Roman" w:hAnsi="Times New Roman" w:cs="Times New Roman"/>
          <w:sz w:val="24"/>
          <w:szCs w:val="24"/>
          <w:lang w:val="id-ID"/>
        </w:rPr>
        <w:t xml:space="preserve"> kebanyakan. Sosok </w:t>
      </w:r>
      <w:r w:rsidR="00DD0CFB">
        <w:rPr>
          <w:rFonts w:ascii="Times New Roman" w:hAnsi="Times New Roman" w:cs="Times New Roman"/>
          <w:sz w:val="24"/>
          <w:szCs w:val="24"/>
          <w:lang w:val="id-ID"/>
        </w:rPr>
        <w:t>‘</w:t>
      </w:r>
      <w:r w:rsidR="00DD0CFB">
        <w:rPr>
          <w:rFonts w:ascii="Times New Roman" w:hAnsi="Times New Roman" w:cs="Times New Roman"/>
          <w:sz w:val="24"/>
          <w:szCs w:val="24"/>
        </w:rPr>
        <w:t>yang</w:t>
      </w:r>
      <w:r w:rsidRPr="0074480F">
        <w:rPr>
          <w:rFonts w:ascii="Times New Roman" w:hAnsi="Times New Roman" w:cs="Times New Roman"/>
          <w:sz w:val="24"/>
          <w:szCs w:val="24"/>
        </w:rPr>
        <w:t xml:space="preserve"> maha penting</w:t>
      </w:r>
      <w:r w:rsidR="00DD0CFB">
        <w:rPr>
          <w:rFonts w:ascii="Times New Roman" w:hAnsi="Times New Roman" w:cs="Times New Roman"/>
          <w:sz w:val="24"/>
          <w:szCs w:val="24"/>
          <w:lang w:val="id-ID"/>
        </w:rPr>
        <w:t>’</w:t>
      </w:r>
      <w:r w:rsidRPr="0074480F">
        <w:rPr>
          <w:rFonts w:ascii="Times New Roman" w:hAnsi="Times New Roman" w:cs="Times New Roman"/>
          <w:sz w:val="24"/>
          <w:szCs w:val="24"/>
        </w:rPr>
        <w:t xml:space="preserve"> </w:t>
      </w:r>
      <w:r w:rsidRPr="0074480F">
        <w:rPr>
          <w:rFonts w:ascii="Times New Roman" w:hAnsi="Times New Roman" w:cs="Times New Roman"/>
          <w:sz w:val="24"/>
          <w:szCs w:val="24"/>
          <w:lang w:val="id-ID"/>
        </w:rPr>
        <w:t xml:space="preserve">itu juga berbeda dengan sosok –sosok dalam puisi karya penyair lain atau </w:t>
      </w:r>
      <w:r w:rsidR="00D25552" w:rsidRPr="0074480F">
        <w:rPr>
          <w:rFonts w:ascii="Times New Roman" w:hAnsi="Times New Roman" w:cs="Times New Roman"/>
          <w:sz w:val="24"/>
          <w:szCs w:val="24"/>
        </w:rPr>
        <w:t xml:space="preserve">dalam </w:t>
      </w:r>
      <w:r w:rsidRPr="0074480F">
        <w:rPr>
          <w:rFonts w:ascii="Times New Roman" w:hAnsi="Times New Roman" w:cs="Times New Roman"/>
          <w:sz w:val="24"/>
          <w:szCs w:val="24"/>
          <w:lang w:val="id-ID"/>
        </w:rPr>
        <w:t>teks-</w:t>
      </w:r>
      <w:r w:rsidRPr="004F0ABD">
        <w:rPr>
          <w:rFonts w:ascii="Times New Roman" w:hAnsi="Times New Roman" w:cs="Times New Roman"/>
          <w:sz w:val="24"/>
          <w:szCs w:val="24"/>
          <w:lang w:val="id-ID"/>
        </w:rPr>
        <w:t xml:space="preserve">teks keagamaan. </w:t>
      </w:r>
    </w:p>
    <w:p w:rsidR="00D25552" w:rsidRPr="004F0ABD" w:rsidRDefault="00C61D3A" w:rsidP="00B77C53">
      <w:pPr>
        <w:spacing w:after="0" w:line="240" w:lineRule="auto"/>
        <w:ind w:firstLine="567"/>
        <w:contextualSpacing/>
        <w:jc w:val="both"/>
        <w:rPr>
          <w:rFonts w:ascii="Times New Roman" w:hAnsi="Times New Roman" w:cs="Times New Roman"/>
          <w:sz w:val="24"/>
          <w:szCs w:val="24"/>
          <w:lang w:val="id-ID"/>
        </w:rPr>
      </w:pPr>
      <w:r w:rsidRPr="004F0ABD">
        <w:rPr>
          <w:rFonts w:ascii="Times New Roman" w:hAnsi="Times New Roman" w:cs="Times New Roman"/>
          <w:sz w:val="24"/>
          <w:szCs w:val="24"/>
          <w:lang w:val="id-ID"/>
        </w:rPr>
        <w:t xml:space="preserve">Sesuatu ‘yang maha penting’ bagi penyair </w:t>
      </w:r>
      <w:r w:rsidR="00071209" w:rsidRPr="004F0ABD">
        <w:rPr>
          <w:rFonts w:ascii="Times New Roman" w:hAnsi="Times New Roman" w:cs="Times New Roman"/>
          <w:sz w:val="24"/>
          <w:szCs w:val="24"/>
          <w:lang w:val="id-ID"/>
        </w:rPr>
        <w:t>dapat</w:t>
      </w:r>
      <w:r w:rsidRPr="004F0ABD">
        <w:rPr>
          <w:rFonts w:ascii="Times New Roman" w:hAnsi="Times New Roman" w:cs="Times New Roman"/>
          <w:sz w:val="24"/>
          <w:szCs w:val="24"/>
          <w:lang w:val="id-ID"/>
        </w:rPr>
        <w:t xml:space="preserve"> ditafsirkan sebagai </w:t>
      </w:r>
      <w:r w:rsidR="00D25552" w:rsidRPr="004F0ABD">
        <w:rPr>
          <w:rFonts w:ascii="Times New Roman" w:hAnsi="Times New Roman" w:cs="Times New Roman"/>
          <w:sz w:val="24"/>
          <w:szCs w:val="24"/>
        </w:rPr>
        <w:t xml:space="preserve"> </w:t>
      </w:r>
      <w:r w:rsidRPr="004F0ABD">
        <w:rPr>
          <w:rFonts w:ascii="Times New Roman" w:hAnsi="Times New Roman" w:cs="Times New Roman"/>
          <w:sz w:val="24"/>
          <w:szCs w:val="24"/>
          <w:lang w:val="id-ID"/>
        </w:rPr>
        <w:t>botol bir, dan sosok ‘</w:t>
      </w:r>
      <w:r w:rsidR="00DD0CFB" w:rsidRPr="004F0ABD">
        <w:rPr>
          <w:rFonts w:ascii="Times New Roman" w:hAnsi="Times New Roman" w:cs="Times New Roman"/>
          <w:sz w:val="24"/>
          <w:szCs w:val="24"/>
        </w:rPr>
        <w:t>yang</w:t>
      </w:r>
      <w:r w:rsidR="00D25552" w:rsidRPr="004F0ABD">
        <w:rPr>
          <w:rFonts w:ascii="Times New Roman" w:hAnsi="Times New Roman" w:cs="Times New Roman"/>
          <w:sz w:val="24"/>
          <w:szCs w:val="24"/>
        </w:rPr>
        <w:t xml:space="preserve"> maha p</w:t>
      </w:r>
      <w:r w:rsidRPr="004F0ABD">
        <w:rPr>
          <w:rFonts w:ascii="Times New Roman" w:hAnsi="Times New Roman" w:cs="Times New Roman"/>
          <w:sz w:val="24"/>
          <w:szCs w:val="24"/>
          <w:lang w:val="id-ID"/>
        </w:rPr>
        <w:t xml:space="preserve">enting’ juga dapat ditafsirkan sebagai </w:t>
      </w:r>
      <w:r w:rsidR="00D25552" w:rsidRPr="004F0ABD">
        <w:rPr>
          <w:rFonts w:ascii="Times New Roman" w:hAnsi="Times New Roman" w:cs="Times New Roman"/>
          <w:sz w:val="24"/>
          <w:szCs w:val="24"/>
        </w:rPr>
        <w:t>kekasih</w:t>
      </w:r>
      <w:r w:rsidR="00785757">
        <w:rPr>
          <w:rFonts w:ascii="Times New Roman" w:hAnsi="Times New Roman" w:cs="Times New Roman"/>
          <w:sz w:val="24"/>
          <w:szCs w:val="24"/>
          <w:lang w:val="id-ID"/>
        </w:rPr>
        <w:t>, atau dapat juga ditafsirkan sesuatu yang lain</w:t>
      </w:r>
      <w:r w:rsidRPr="004F0ABD">
        <w:rPr>
          <w:rFonts w:ascii="Times New Roman" w:hAnsi="Times New Roman" w:cs="Times New Roman"/>
          <w:sz w:val="24"/>
          <w:szCs w:val="24"/>
          <w:lang w:val="id-ID"/>
        </w:rPr>
        <w:t>. S</w:t>
      </w:r>
      <w:r w:rsidR="00D25552" w:rsidRPr="004F0ABD">
        <w:rPr>
          <w:rFonts w:ascii="Times New Roman" w:hAnsi="Times New Roman" w:cs="Times New Roman"/>
          <w:sz w:val="24"/>
          <w:szCs w:val="24"/>
        </w:rPr>
        <w:t>egala sesuatu yang dipuja akan selalu mendapatkan kehormatan</w:t>
      </w:r>
      <w:r w:rsidRPr="004F0ABD">
        <w:rPr>
          <w:rFonts w:ascii="Times New Roman" w:hAnsi="Times New Roman" w:cs="Times New Roman"/>
          <w:sz w:val="24"/>
          <w:szCs w:val="24"/>
          <w:lang w:val="id-ID"/>
        </w:rPr>
        <w:t xml:space="preserve"> dan diperlakukan istimewa dengan diungkapkan</w:t>
      </w:r>
      <w:r w:rsidR="00D25552" w:rsidRPr="004F0ABD">
        <w:rPr>
          <w:rFonts w:ascii="Times New Roman" w:hAnsi="Times New Roman" w:cs="Times New Roman"/>
          <w:sz w:val="24"/>
          <w:szCs w:val="24"/>
        </w:rPr>
        <w:t xml:space="preserve"> </w:t>
      </w:r>
      <w:r w:rsidRPr="004F0ABD">
        <w:rPr>
          <w:rFonts w:ascii="Times New Roman" w:hAnsi="Times New Roman" w:cs="Times New Roman"/>
          <w:sz w:val="24"/>
          <w:szCs w:val="24"/>
          <w:lang w:val="id-ID"/>
        </w:rPr>
        <w:t xml:space="preserve">sebagai </w:t>
      </w:r>
      <w:r w:rsidR="00D25552" w:rsidRPr="004F0ABD">
        <w:rPr>
          <w:rFonts w:ascii="Times New Roman" w:hAnsi="Times New Roman" w:cs="Times New Roman"/>
          <w:sz w:val="24"/>
          <w:szCs w:val="24"/>
        </w:rPr>
        <w:t xml:space="preserve">kata ganti dengan huruf </w:t>
      </w:r>
      <w:r w:rsidRPr="004F0ABD">
        <w:rPr>
          <w:rFonts w:ascii="Times New Roman" w:hAnsi="Times New Roman" w:cs="Times New Roman"/>
          <w:sz w:val="24"/>
          <w:szCs w:val="24"/>
          <w:lang w:val="id-ID"/>
        </w:rPr>
        <w:t>kapital</w:t>
      </w:r>
      <w:r w:rsidR="00D25552" w:rsidRPr="004F0ABD">
        <w:rPr>
          <w:rFonts w:ascii="Times New Roman" w:hAnsi="Times New Roman" w:cs="Times New Roman"/>
          <w:sz w:val="24"/>
          <w:szCs w:val="24"/>
        </w:rPr>
        <w:t>: “dadaMu,” “</w:t>
      </w:r>
      <w:r w:rsidR="006F3205" w:rsidRPr="004F0ABD">
        <w:rPr>
          <w:rFonts w:ascii="Times New Roman" w:hAnsi="Times New Roman" w:cs="Times New Roman"/>
          <w:sz w:val="24"/>
          <w:szCs w:val="24"/>
          <w:lang w:val="id-ID"/>
        </w:rPr>
        <w:t>gigi</w:t>
      </w:r>
      <w:r w:rsidR="00D25552" w:rsidRPr="004F0ABD">
        <w:rPr>
          <w:rFonts w:ascii="Times New Roman" w:hAnsi="Times New Roman" w:cs="Times New Roman"/>
          <w:sz w:val="24"/>
          <w:szCs w:val="24"/>
        </w:rPr>
        <w:t xml:space="preserve">Mu,” </w:t>
      </w:r>
      <w:r w:rsidR="006F3205" w:rsidRPr="004F0ABD">
        <w:rPr>
          <w:rFonts w:ascii="Times New Roman" w:hAnsi="Times New Roman" w:cs="Times New Roman"/>
          <w:sz w:val="24"/>
          <w:szCs w:val="24"/>
          <w:lang w:val="id-ID"/>
        </w:rPr>
        <w:t xml:space="preserve">dan </w:t>
      </w:r>
      <w:r w:rsidR="00D25552" w:rsidRPr="004F0ABD">
        <w:rPr>
          <w:rFonts w:ascii="Times New Roman" w:hAnsi="Times New Roman" w:cs="Times New Roman"/>
          <w:sz w:val="24"/>
          <w:szCs w:val="24"/>
        </w:rPr>
        <w:t>“</w:t>
      </w:r>
      <w:r w:rsidR="006F3205" w:rsidRPr="004F0ABD">
        <w:rPr>
          <w:rFonts w:ascii="Times New Roman" w:hAnsi="Times New Roman" w:cs="Times New Roman"/>
          <w:sz w:val="24"/>
          <w:szCs w:val="24"/>
          <w:lang w:val="id-ID"/>
        </w:rPr>
        <w:t>jembutKu</w:t>
      </w:r>
      <w:r w:rsidR="00D25552" w:rsidRPr="004F0ABD">
        <w:rPr>
          <w:rFonts w:ascii="Times New Roman" w:hAnsi="Times New Roman" w:cs="Times New Roman"/>
          <w:sz w:val="24"/>
          <w:szCs w:val="24"/>
        </w:rPr>
        <w:t>.”</w:t>
      </w:r>
      <w:r w:rsidR="006F3205" w:rsidRPr="004F0ABD">
        <w:rPr>
          <w:rFonts w:ascii="Times New Roman" w:hAnsi="Times New Roman" w:cs="Times New Roman"/>
          <w:sz w:val="24"/>
          <w:szCs w:val="24"/>
          <w:lang w:val="id-ID"/>
        </w:rPr>
        <w:t xml:space="preserve"> Pada puisi Saut yang lain (masih di dalam antologi yang sama), ‘yang maha penting’ bagi Saut tergambar lebih nyata, yakni dalam puisi </w:t>
      </w:r>
      <w:r w:rsidR="00D25552" w:rsidRPr="004F0ABD">
        <w:rPr>
          <w:rFonts w:ascii="Times New Roman" w:hAnsi="Times New Roman" w:cs="Times New Roman"/>
          <w:i/>
          <w:sz w:val="24"/>
          <w:szCs w:val="24"/>
        </w:rPr>
        <w:t>cinta, dalam retrospektif alkohol akhir tahu</w:t>
      </w:r>
      <w:r w:rsidR="006F3205" w:rsidRPr="004F0ABD">
        <w:rPr>
          <w:rFonts w:ascii="Times New Roman" w:hAnsi="Times New Roman" w:cs="Times New Roman"/>
          <w:i/>
          <w:sz w:val="24"/>
          <w:szCs w:val="24"/>
          <w:lang w:val="id-ID"/>
        </w:rPr>
        <w:t xml:space="preserve">n ini. </w:t>
      </w:r>
      <w:r w:rsidR="006F3205" w:rsidRPr="004F0ABD">
        <w:rPr>
          <w:rFonts w:ascii="Times New Roman" w:hAnsi="Times New Roman" w:cs="Times New Roman"/>
          <w:sz w:val="24"/>
          <w:szCs w:val="24"/>
          <w:lang w:val="id-ID"/>
        </w:rPr>
        <w:t>H</w:t>
      </w:r>
      <w:r w:rsidR="00D25552" w:rsidRPr="004F0ABD">
        <w:rPr>
          <w:rFonts w:ascii="Times New Roman" w:hAnsi="Times New Roman" w:cs="Times New Roman"/>
          <w:sz w:val="24"/>
          <w:szCs w:val="24"/>
        </w:rPr>
        <w:t xml:space="preserve">ubungan antara </w:t>
      </w:r>
      <w:r w:rsidR="006F3205" w:rsidRPr="004F0ABD">
        <w:rPr>
          <w:rFonts w:ascii="Times New Roman" w:hAnsi="Times New Roman" w:cs="Times New Roman"/>
          <w:sz w:val="24"/>
          <w:szCs w:val="24"/>
          <w:lang w:val="id-ID"/>
        </w:rPr>
        <w:t>aku lirik</w:t>
      </w:r>
      <w:r w:rsidR="00D25552" w:rsidRPr="004F0ABD">
        <w:rPr>
          <w:rFonts w:ascii="Times New Roman" w:hAnsi="Times New Roman" w:cs="Times New Roman"/>
          <w:sz w:val="24"/>
          <w:szCs w:val="24"/>
        </w:rPr>
        <w:t xml:space="preserve"> dan “</w:t>
      </w:r>
      <w:r w:rsidR="00DD0CFB" w:rsidRPr="004F0ABD">
        <w:rPr>
          <w:rFonts w:ascii="Times New Roman" w:hAnsi="Times New Roman" w:cs="Times New Roman"/>
          <w:sz w:val="24"/>
          <w:szCs w:val="24"/>
        </w:rPr>
        <w:t>yang</w:t>
      </w:r>
      <w:r w:rsidR="00D25552" w:rsidRPr="004F0ABD">
        <w:rPr>
          <w:rFonts w:ascii="Times New Roman" w:hAnsi="Times New Roman" w:cs="Times New Roman"/>
          <w:sz w:val="24"/>
          <w:szCs w:val="24"/>
        </w:rPr>
        <w:t xml:space="preserve"> maha p</w:t>
      </w:r>
      <w:r w:rsidR="006F3205" w:rsidRPr="004F0ABD">
        <w:rPr>
          <w:rFonts w:ascii="Times New Roman" w:hAnsi="Times New Roman" w:cs="Times New Roman"/>
          <w:sz w:val="24"/>
          <w:szCs w:val="24"/>
          <w:lang w:val="id-ID"/>
        </w:rPr>
        <w:t>enting</w:t>
      </w:r>
      <w:r w:rsidR="00D25552" w:rsidRPr="004F0ABD">
        <w:rPr>
          <w:rFonts w:ascii="Times New Roman" w:hAnsi="Times New Roman" w:cs="Times New Roman"/>
          <w:sz w:val="24"/>
          <w:szCs w:val="24"/>
        </w:rPr>
        <w:t xml:space="preserve">” </w:t>
      </w:r>
      <w:r w:rsidR="006F3205" w:rsidRPr="004F0ABD">
        <w:rPr>
          <w:rFonts w:ascii="Times New Roman" w:hAnsi="Times New Roman" w:cs="Times New Roman"/>
          <w:sz w:val="24"/>
          <w:szCs w:val="24"/>
          <w:lang w:val="id-ID"/>
        </w:rPr>
        <w:t>akan terlihat</w:t>
      </w:r>
      <w:r w:rsidR="00D25552" w:rsidRPr="004F0ABD">
        <w:rPr>
          <w:rFonts w:ascii="Times New Roman" w:hAnsi="Times New Roman" w:cs="Times New Roman"/>
          <w:sz w:val="24"/>
          <w:szCs w:val="24"/>
        </w:rPr>
        <w:t xml:space="preserve"> logis</w:t>
      </w:r>
      <w:r w:rsidR="006F3205" w:rsidRPr="004F0ABD">
        <w:rPr>
          <w:rFonts w:ascii="Times New Roman" w:hAnsi="Times New Roman" w:cs="Times New Roman"/>
          <w:sz w:val="24"/>
          <w:szCs w:val="24"/>
          <w:lang w:val="id-ID"/>
        </w:rPr>
        <w:t xml:space="preserve">, dan biasanya dalam hubungan seperti itu aku lirik </w:t>
      </w:r>
      <w:r w:rsidR="00D25552" w:rsidRPr="004F0ABD">
        <w:rPr>
          <w:rFonts w:ascii="Times New Roman" w:hAnsi="Times New Roman" w:cs="Times New Roman"/>
          <w:sz w:val="24"/>
          <w:szCs w:val="24"/>
        </w:rPr>
        <w:t>berada pada posisi y</w:t>
      </w:r>
      <w:r w:rsidR="006F3205" w:rsidRPr="004F0ABD">
        <w:rPr>
          <w:rFonts w:ascii="Times New Roman" w:hAnsi="Times New Roman" w:cs="Times New Roman"/>
          <w:sz w:val="24"/>
          <w:szCs w:val="24"/>
          <w:lang w:val="id-ID"/>
        </w:rPr>
        <w:t>ang</w:t>
      </w:r>
      <w:r w:rsidR="00D25552" w:rsidRPr="004F0ABD">
        <w:rPr>
          <w:rFonts w:ascii="Times New Roman" w:hAnsi="Times New Roman" w:cs="Times New Roman"/>
          <w:sz w:val="24"/>
          <w:szCs w:val="24"/>
        </w:rPr>
        <w:t xml:space="preserve"> lemah dan “sang maha p</w:t>
      </w:r>
      <w:r w:rsidR="006F3205" w:rsidRPr="004F0ABD">
        <w:rPr>
          <w:rFonts w:ascii="Times New Roman" w:hAnsi="Times New Roman" w:cs="Times New Roman"/>
          <w:sz w:val="24"/>
          <w:szCs w:val="24"/>
          <w:lang w:val="id-ID"/>
        </w:rPr>
        <w:t>enting</w:t>
      </w:r>
      <w:r w:rsidR="00D25552" w:rsidRPr="004F0ABD">
        <w:rPr>
          <w:rFonts w:ascii="Times New Roman" w:hAnsi="Times New Roman" w:cs="Times New Roman"/>
          <w:sz w:val="24"/>
          <w:szCs w:val="24"/>
        </w:rPr>
        <w:t xml:space="preserve">” </w:t>
      </w:r>
      <w:r w:rsidR="006F3205" w:rsidRPr="004F0ABD">
        <w:rPr>
          <w:rFonts w:ascii="Times New Roman" w:hAnsi="Times New Roman" w:cs="Times New Roman"/>
          <w:sz w:val="24"/>
          <w:szCs w:val="24"/>
          <w:lang w:val="id-ID"/>
        </w:rPr>
        <w:t>sebagai pe</w:t>
      </w:r>
      <w:r w:rsidR="00D25552" w:rsidRPr="004F0ABD">
        <w:rPr>
          <w:rFonts w:ascii="Times New Roman" w:hAnsi="Times New Roman" w:cs="Times New Roman"/>
          <w:sz w:val="24"/>
          <w:szCs w:val="24"/>
        </w:rPr>
        <w:t>megang kendali</w:t>
      </w:r>
      <w:r w:rsidR="006F3205" w:rsidRPr="004F0ABD">
        <w:rPr>
          <w:rFonts w:ascii="Times New Roman" w:hAnsi="Times New Roman" w:cs="Times New Roman"/>
          <w:sz w:val="24"/>
          <w:szCs w:val="24"/>
          <w:lang w:val="id-ID"/>
        </w:rPr>
        <w:t xml:space="preserve"> (</w:t>
      </w:r>
      <w:r w:rsidR="006F3205" w:rsidRPr="004F0ABD">
        <w:rPr>
          <w:rFonts w:ascii="Times New Roman" w:hAnsi="Times New Roman" w:cs="Times New Roman"/>
          <w:sz w:val="24"/>
          <w:szCs w:val="24"/>
        </w:rPr>
        <w:t>wawaney</w:t>
      </w:r>
      <w:r w:rsidR="006F3205" w:rsidRPr="004F0ABD">
        <w:rPr>
          <w:rFonts w:ascii="Times New Roman" w:hAnsi="Times New Roman" w:cs="Times New Roman"/>
          <w:sz w:val="24"/>
          <w:szCs w:val="24"/>
          <w:lang w:val="id-ID"/>
        </w:rPr>
        <w:t>, 2016).</w:t>
      </w:r>
      <w:r w:rsidR="00D25552" w:rsidRPr="004F0ABD">
        <w:rPr>
          <w:rFonts w:ascii="Times New Roman" w:hAnsi="Times New Roman" w:cs="Times New Roman"/>
          <w:sz w:val="24"/>
          <w:szCs w:val="24"/>
        </w:rPr>
        <w:t xml:space="preserve"> </w:t>
      </w:r>
      <w:r w:rsidR="006F3205" w:rsidRPr="004F0ABD">
        <w:rPr>
          <w:rFonts w:ascii="Times New Roman" w:hAnsi="Times New Roman" w:cs="Times New Roman"/>
          <w:sz w:val="24"/>
          <w:szCs w:val="24"/>
          <w:lang w:val="id-ID"/>
        </w:rPr>
        <w:t xml:space="preserve">Dalam hal ini beberapa kalangan mensinyalir Saut tengah melawan kebiasaan Sapardi DD dan </w:t>
      </w:r>
      <w:r w:rsidR="006F3205" w:rsidRPr="004F0ABD">
        <w:rPr>
          <w:rFonts w:ascii="Times New Roman" w:hAnsi="Times New Roman" w:cs="Times New Roman"/>
          <w:sz w:val="24"/>
          <w:szCs w:val="24"/>
        </w:rPr>
        <w:t>teks-teks bahasa Indonesia secara umum</w:t>
      </w:r>
      <w:r w:rsidR="006F3205" w:rsidRPr="004F0ABD">
        <w:rPr>
          <w:rFonts w:ascii="Times New Roman" w:hAnsi="Times New Roman" w:cs="Times New Roman"/>
          <w:sz w:val="24"/>
          <w:szCs w:val="24"/>
          <w:lang w:val="id-ID"/>
        </w:rPr>
        <w:t xml:space="preserve"> yang terbiasa menggunakan Dia untuk merujuk kepada Tuhan.  Ungkapan </w:t>
      </w:r>
      <w:r w:rsidR="00DD0CFB" w:rsidRPr="004F0ABD">
        <w:rPr>
          <w:rFonts w:ascii="Times New Roman" w:hAnsi="Times New Roman" w:cs="Times New Roman"/>
          <w:sz w:val="24"/>
          <w:szCs w:val="24"/>
          <w:lang w:val="id-ID"/>
        </w:rPr>
        <w:t>‘</w:t>
      </w:r>
      <w:r w:rsidR="00D25552" w:rsidRPr="004F0ABD">
        <w:rPr>
          <w:rFonts w:ascii="Times New Roman" w:hAnsi="Times New Roman" w:cs="Times New Roman"/>
          <w:sz w:val="24"/>
          <w:szCs w:val="24"/>
        </w:rPr>
        <w:t>y</w:t>
      </w:r>
      <w:r w:rsidR="006F3205" w:rsidRPr="004F0ABD">
        <w:rPr>
          <w:rFonts w:ascii="Times New Roman" w:hAnsi="Times New Roman" w:cs="Times New Roman"/>
          <w:sz w:val="24"/>
          <w:szCs w:val="24"/>
          <w:lang w:val="id-ID"/>
        </w:rPr>
        <w:t>ang mahapenting</w:t>
      </w:r>
      <w:r w:rsidR="00DD0CFB" w:rsidRPr="004F0ABD">
        <w:rPr>
          <w:rFonts w:ascii="Times New Roman" w:hAnsi="Times New Roman" w:cs="Times New Roman"/>
          <w:sz w:val="24"/>
          <w:szCs w:val="24"/>
          <w:lang w:val="id-ID"/>
        </w:rPr>
        <w:t>’</w:t>
      </w:r>
      <w:r w:rsidR="006F3205" w:rsidRPr="004F0ABD">
        <w:rPr>
          <w:rFonts w:ascii="Times New Roman" w:hAnsi="Times New Roman" w:cs="Times New Roman"/>
          <w:sz w:val="24"/>
          <w:szCs w:val="24"/>
          <w:lang w:val="id-ID"/>
        </w:rPr>
        <w:t xml:space="preserve"> dan </w:t>
      </w:r>
      <w:r w:rsidR="00DD0CFB" w:rsidRPr="004F0ABD">
        <w:rPr>
          <w:rFonts w:ascii="Times New Roman" w:hAnsi="Times New Roman" w:cs="Times New Roman"/>
          <w:sz w:val="24"/>
          <w:szCs w:val="24"/>
          <w:lang w:val="id-ID"/>
        </w:rPr>
        <w:t>‘</w:t>
      </w:r>
      <w:r w:rsidR="006F3205" w:rsidRPr="004F0ABD">
        <w:rPr>
          <w:rFonts w:ascii="Times New Roman" w:hAnsi="Times New Roman" w:cs="Times New Roman"/>
          <w:sz w:val="24"/>
          <w:szCs w:val="24"/>
          <w:lang w:val="id-ID"/>
        </w:rPr>
        <w:t>yang m</w:t>
      </w:r>
      <w:r w:rsidR="00D25552" w:rsidRPr="004F0ABD">
        <w:rPr>
          <w:rFonts w:ascii="Times New Roman" w:hAnsi="Times New Roman" w:cs="Times New Roman"/>
          <w:sz w:val="24"/>
          <w:szCs w:val="24"/>
        </w:rPr>
        <w:t>aha prioritas</w:t>
      </w:r>
      <w:r w:rsidR="00DD0CFB" w:rsidRPr="004F0ABD">
        <w:rPr>
          <w:rFonts w:ascii="Times New Roman" w:hAnsi="Times New Roman" w:cs="Times New Roman"/>
          <w:sz w:val="24"/>
          <w:szCs w:val="24"/>
          <w:lang w:val="id-ID"/>
        </w:rPr>
        <w:t>’</w:t>
      </w:r>
      <w:r w:rsidR="00D25552" w:rsidRPr="004F0ABD">
        <w:rPr>
          <w:rFonts w:ascii="Times New Roman" w:hAnsi="Times New Roman" w:cs="Times New Roman"/>
          <w:sz w:val="24"/>
          <w:szCs w:val="24"/>
        </w:rPr>
        <w:t xml:space="preserve"> dalam puisi </w:t>
      </w:r>
      <w:r w:rsidR="006F3205" w:rsidRPr="004F0ABD">
        <w:rPr>
          <w:rFonts w:ascii="Times New Roman" w:hAnsi="Times New Roman" w:cs="Times New Roman"/>
          <w:sz w:val="24"/>
          <w:szCs w:val="24"/>
          <w:lang w:val="id-ID"/>
        </w:rPr>
        <w:t xml:space="preserve">Saut </w:t>
      </w:r>
      <w:r w:rsidR="00D25552" w:rsidRPr="004F0ABD">
        <w:rPr>
          <w:rFonts w:ascii="Times New Roman" w:hAnsi="Times New Roman" w:cs="Times New Roman"/>
          <w:sz w:val="24"/>
          <w:szCs w:val="24"/>
        </w:rPr>
        <w:t>bisa di</w:t>
      </w:r>
      <w:r w:rsidR="006F3205" w:rsidRPr="004F0ABD">
        <w:rPr>
          <w:rFonts w:ascii="Times New Roman" w:hAnsi="Times New Roman" w:cs="Times New Roman"/>
          <w:sz w:val="24"/>
          <w:szCs w:val="24"/>
          <w:lang w:val="id-ID"/>
        </w:rPr>
        <w:t xml:space="preserve">tafsirkan </w:t>
      </w:r>
      <w:r w:rsidR="00D25552" w:rsidRPr="004F0ABD">
        <w:rPr>
          <w:rFonts w:ascii="Times New Roman" w:hAnsi="Times New Roman" w:cs="Times New Roman"/>
          <w:sz w:val="24"/>
          <w:szCs w:val="24"/>
        </w:rPr>
        <w:t xml:space="preserve">mencerminkan </w:t>
      </w:r>
      <w:r w:rsidR="006F3205" w:rsidRPr="004F0ABD">
        <w:rPr>
          <w:rFonts w:ascii="Times New Roman" w:hAnsi="Times New Roman" w:cs="Times New Roman"/>
          <w:sz w:val="24"/>
          <w:szCs w:val="24"/>
          <w:lang w:val="id-ID"/>
        </w:rPr>
        <w:t xml:space="preserve">pandangan Saut terhadap </w:t>
      </w:r>
      <w:r w:rsidR="00D25552" w:rsidRPr="004F0ABD">
        <w:rPr>
          <w:rFonts w:ascii="Times New Roman" w:hAnsi="Times New Roman" w:cs="Times New Roman"/>
          <w:sz w:val="24"/>
          <w:szCs w:val="24"/>
        </w:rPr>
        <w:t xml:space="preserve">kehidupan </w:t>
      </w:r>
      <w:r w:rsidR="006F3205" w:rsidRPr="004F0ABD">
        <w:rPr>
          <w:rFonts w:ascii="Times New Roman" w:hAnsi="Times New Roman" w:cs="Times New Roman"/>
          <w:sz w:val="24"/>
          <w:szCs w:val="24"/>
          <w:lang w:val="id-ID"/>
        </w:rPr>
        <w:t>modern</w:t>
      </w:r>
      <w:r w:rsidR="00D25552" w:rsidRPr="004F0ABD">
        <w:rPr>
          <w:rFonts w:ascii="Times New Roman" w:hAnsi="Times New Roman" w:cs="Times New Roman"/>
          <w:sz w:val="24"/>
          <w:szCs w:val="24"/>
        </w:rPr>
        <w:t xml:space="preserve">. </w:t>
      </w:r>
      <w:r w:rsidR="006F3205" w:rsidRPr="004F0ABD">
        <w:rPr>
          <w:rFonts w:ascii="Times New Roman" w:hAnsi="Times New Roman" w:cs="Times New Roman"/>
          <w:sz w:val="24"/>
          <w:szCs w:val="24"/>
          <w:lang w:val="id-ID"/>
        </w:rPr>
        <w:t xml:space="preserve">Bahwa sesuatu atau sosok </w:t>
      </w:r>
      <w:r w:rsidR="00DD0CFB" w:rsidRPr="004F0ABD">
        <w:rPr>
          <w:rFonts w:ascii="Times New Roman" w:hAnsi="Times New Roman" w:cs="Times New Roman"/>
          <w:sz w:val="24"/>
          <w:szCs w:val="24"/>
          <w:lang w:val="id-ID"/>
        </w:rPr>
        <w:t>‘</w:t>
      </w:r>
      <w:r w:rsidR="00D25552" w:rsidRPr="004F0ABD">
        <w:rPr>
          <w:rFonts w:ascii="Times New Roman" w:hAnsi="Times New Roman" w:cs="Times New Roman"/>
          <w:sz w:val="24"/>
          <w:szCs w:val="24"/>
        </w:rPr>
        <w:t>y</w:t>
      </w:r>
      <w:r w:rsidR="006F3205" w:rsidRPr="004F0ABD">
        <w:rPr>
          <w:rFonts w:ascii="Times New Roman" w:hAnsi="Times New Roman" w:cs="Times New Roman"/>
          <w:sz w:val="24"/>
          <w:szCs w:val="24"/>
          <w:lang w:val="id-ID"/>
        </w:rPr>
        <w:t>ang</w:t>
      </w:r>
      <w:r w:rsidR="00D25552" w:rsidRPr="004F0ABD">
        <w:rPr>
          <w:rFonts w:ascii="Times New Roman" w:hAnsi="Times New Roman" w:cs="Times New Roman"/>
          <w:sz w:val="24"/>
          <w:szCs w:val="24"/>
        </w:rPr>
        <w:t xml:space="preserve"> maha prioritas</w:t>
      </w:r>
      <w:r w:rsidR="00DD0CFB" w:rsidRPr="004F0ABD">
        <w:rPr>
          <w:rFonts w:ascii="Times New Roman" w:hAnsi="Times New Roman" w:cs="Times New Roman"/>
          <w:sz w:val="24"/>
          <w:szCs w:val="24"/>
          <w:lang w:val="id-ID"/>
        </w:rPr>
        <w:t>’</w:t>
      </w:r>
      <w:r w:rsidR="00D25552" w:rsidRPr="004F0ABD">
        <w:rPr>
          <w:rFonts w:ascii="Times New Roman" w:hAnsi="Times New Roman" w:cs="Times New Roman"/>
          <w:sz w:val="24"/>
          <w:szCs w:val="24"/>
        </w:rPr>
        <w:t xml:space="preserve"> bukan lagi </w:t>
      </w:r>
      <w:r w:rsidR="00246E70" w:rsidRPr="004F0ABD">
        <w:rPr>
          <w:rFonts w:ascii="Times New Roman" w:hAnsi="Times New Roman" w:cs="Times New Roman"/>
          <w:sz w:val="24"/>
          <w:szCs w:val="24"/>
          <w:lang w:val="id-ID"/>
        </w:rPr>
        <w:t>‘</w:t>
      </w:r>
      <w:r w:rsidR="00D25552" w:rsidRPr="004F0ABD">
        <w:rPr>
          <w:rFonts w:ascii="Times New Roman" w:hAnsi="Times New Roman" w:cs="Times New Roman"/>
          <w:sz w:val="24"/>
          <w:szCs w:val="24"/>
        </w:rPr>
        <w:t>tuhan</w:t>
      </w:r>
      <w:r w:rsidR="00246E70" w:rsidRPr="004F0ABD">
        <w:rPr>
          <w:rFonts w:ascii="Times New Roman" w:hAnsi="Times New Roman" w:cs="Times New Roman"/>
          <w:sz w:val="24"/>
          <w:szCs w:val="24"/>
          <w:lang w:val="id-ID"/>
        </w:rPr>
        <w:t>’</w:t>
      </w:r>
      <w:r w:rsidR="006F3205" w:rsidRPr="004F0ABD">
        <w:rPr>
          <w:rFonts w:ascii="Times New Roman" w:hAnsi="Times New Roman" w:cs="Times New Roman"/>
          <w:sz w:val="24"/>
          <w:szCs w:val="24"/>
          <w:lang w:val="id-ID"/>
        </w:rPr>
        <w:t xml:space="preserve"> tetapi bisa berwujud </w:t>
      </w:r>
      <w:r w:rsidR="00246E70" w:rsidRPr="004F0ABD">
        <w:rPr>
          <w:rFonts w:ascii="Times New Roman" w:hAnsi="Times New Roman" w:cs="Times New Roman"/>
          <w:sz w:val="24"/>
          <w:szCs w:val="24"/>
          <w:lang w:val="id-ID"/>
        </w:rPr>
        <w:t>‘</w:t>
      </w:r>
      <w:r w:rsidR="006F3205" w:rsidRPr="004F0ABD">
        <w:rPr>
          <w:rFonts w:ascii="Times New Roman" w:hAnsi="Times New Roman" w:cs="Times New Roman"/>
          <w:sz w:val="24"/>
          <w:szCs w:val="24"/>
          <w:lang w:val="id-ID"/>
        </w:rPr>
        <w:t>wanita atau kekasih</w:t>
      </w:r>
      <w:r w:rsidR="00246E70" w:rsidRPr="004F0ABD">
        <w:rPr>
          <w:rFonts w:ascii="Times New Roman" w:hAnsi="Times New Roman" w:cs="Times New Roman"/>
          <w:sz w:val="24"/>
          <w:szCs w:val="24"/>
          <w:lang w:val="id-ID"/>
        </w:rPr>
        <w:t>’</w:t>
      </w:r>
      <w:r w:rsidR="006F3205" w:rsidRPr="004F0ABD">
        <w:rPr>
          <w:rFonts w:ascii="Times New Roman" w:hAnsi="Times New Roman" w:cs="Times New Roman"/>
          <w:sz w:val="24"/>
          <w:szCs w:val="24"/>
          <w:lang w:val="id-ID"/>
        </w:rPr>
        <w:t xml:space="preserve">. </w:t>
      </w:r>
      <w:r w:rsidR="006F3205" w:rsidRPr="004F0ABD">
        <w:rPr>
          <w:rFonts w:ascii="Times New Roman" w:hAnsi="Times New Roman" w:cs="Times New Roman"/>
          <w:sz w:val="24"/>
          <w:szCs w:val="24"/>
          <w:lang w:val="id-ID"/>
        </w:rPr>
        <w:lastRenderedPageBreak/>
        <w:t>Penulis dalam hal ini meyakini pemikiran Saut sangat mewakili ide postmodernisme</w:t>
      </w:r>
      <w:r w:rsidR="004E0178" w:rsidRPr="004F0ABD">
        <w:rPr>
          <w:rFonts w:ascii="Times New Roman" w:hAnsi="Times New Roman" w:cs="Times New Roman"/>
          <w:sz w:val="24"/>
          <w:szCs w:val="24"/>
          <w:lang w:val="id-ID"/>
        </w:rPr>
        <w:t xml:space="preserve"> yang menentang kaidah-kaidah modern. </w:t>
      </w:r>
      <w:r w:rsidR="00CA2711" w:rsidRPr="004F0ABD">
        <w:rPr>
          <w:rFonts w:ascii="Times New Roman" w:hAnsi="Times New Roman" w:cs="Times New Roman"/>
          <w:sz w:val="24"/>
          <w:szCs w:val="24"/>
          <w:lang w:val="id-ID"/>
        </w:rPr>
        <w:t xml:space="preserve">Namun, Saut sendiri menyatakan, “Karena aku tak percaya  segala tuhan itu ada”. Pernyataan ini merupakan antiklimaks yang mengukuhkan ide postmodernisme yang menolak tafsir tunggal. </w:t>
      </w:r>
    </w:p>
    <w:p w:rsidR="004F0ABD" w:rsidRPr="004F0ABD" w:rsidRDefault="00071209" w:rsidP="00B77C53">
      <w:pPr>
        <w:spacing w:after="0" w:line="240" w:lineRule="auto"/>
        <w:ind w:firstLine="567"/>
        <w:contextualSpacing/>
        <w:jc w:val="both"/>
        <w:rPr>
          <w:rFonts w:ascii="Times New Roman" w:hAnsi="Times New Roman" w:cs="Times New Roman"/>
          <w:sz w:val="24"/>
          <w:szCs w:val="24"/>
          <w:lang w:val="id-ID"/>
        </w:rPr>
      </w:pPr>
      <w:r w:rsidRPr="004F0ABD">
        <w:rPr>
          <w:rFonts w:ascii="Times New Roman" w:hAnsi="Times New Roman" w:cs="Times New Roman"/>
          <w:sz w:val="24"/>
          <w:szCs w:val="24"/>
        </w:rPr>
        <w:t xml:space="preserve">Kedua karya </w:t>
      </w:r>
      <w:r w:rsidRPr="004F0ABD">
        <w:rPr>
          <w:rFonts w:ascii="Times New Roman" w:hAnsi="Times New Roman" w:cs="Times New Roman"/>
          <w:sz w:val="24"/>
          <w:szCs w:val="24"/>
          <w:lang w:val="id-ID"/>
        </w:rPr>
        <w:t xml:space="preserve">puisi </w:t>
      </w:r>
      <w:r w:rsidRPr="004F0ABD">
        <w:rPr>
          <w:rFonts w:ascii="Times New Roman" w:hAnsi="Times New Roman" w:cs="Times New Roman"/>
          <w:sz w:val="24"/>
          <w:szCs w:val="24"/>
        </w:rPr>
        <w:t>ini memuat nilai</w:t>
      </w:r>
      <w:r w:rsidR="009A293B" w:rsidRPr="004F0ABD">
        <w:rPr>
          <w:rFonts w:ascii="Times New Roman" w:hAnsi="Times New Roman" w:cs="Times New Roman"/>
          <w:sz w:val="24"/>
          <w:szCs w:val="24"/>
          <w:lang w:val="id-ID"/>
        </w:rPr>
        <w:t>-nilai</w:t>
      </w:r>
      <w:r w:rsidRPr="004F0ABD">
        <w:rPr>
          <w:rFonts w:ascii="Times New Roman" w:hAnsi="Times New Roman" w:cs="Times New Roman"/>
          <w:sz w:val="24"/>
          <w:szCs w:val="24"/>
        </w:rPr>
        <w:t xml:space="preserve"> filsafat eksistensialisme yang dianut oleh tokoh eksistensialis seperti </w:t>
      </w:r>
      <w:r w:rsidR="008A7222" w:rsidRPr="004F0ABD">
        <w:rPr>
          <w:rFonts w:ascii="Times New Roman" w:hAnsi="Times New Roman" w:cs="Times New Roman"/>
          <w:sz w:val="24"/>
          <w:szCs w:val="24"/>
          <w:lang w:val="id-ID"/>
        </w:rPr>
        <w:t xml:space="preserve">Nietzche, </w:t>
      </w:r>
      <w:r w:rsidR="008A7222" w:rsidRPr="004F0ABD">
        <w:rPr>
          <w:rFonts w:ascii="Times New Roman" w:hAnsi="Times New Roman" w:cs="Times New Roman"/>
          <w:sz w:val="24"/>
          <w:szCs w:val="24"/>
        </w:rPr>
        <w:t xml:space="preserve">Sartre, Derrida, </w:t>
      </w:r>
      <w:r w:rsidRPr="004F0ABD">
        <w:rPr>
          <w:rFonts w:ascii="Times New Roman" w:hAnsi="Times New Roman" w:cs="Times New Roman"/>
          <w:sz w:val="24"/>
          <w:szCs w:val="24"/>
        </w:rPr>
        <w:t xml:space="preserve">Heidegger dan. </w:t>
      </w:r>
      <w:r w:rsidRPr="004F0ABD">
        <w:rPr>
          <w:rFonts w:ascii="Times New Roman" w:hAnsi="Times New Roman" w:cs="Times New Roman"/>
          <w:sz w:val="24"/>
          <w:szCs w:val="24"/>
          <w:lang w:val="id-ID"/>
        </w:rPr>
        <w:t>Tema filsafat eksistensialisme yang terdapat di dalam kedua puisi mencakupi k</w:t>
      </w:r>
      <w:r w:rsidRPr="004F0ABD">
        <w:rPr>
          <w:rFonts w:ascii="Times New Roman" w:hAnsi="Times New Roman" w:cs="Times New Roman"/>
          <w:sz w:val="24"/>
          <w:szCs w:val="24"/>
        </w:rPr>
        <w:t xml:space="preserve">ebebasan, </w:t>
      </w:r>
      <w:r w:rsidRPr="004F0ABD">
        <w:rPr>
          <w:rFonts w:ascii="Times New Roman" w:hAnsi="Times New Roman" w:cs="Times New Roman"/>
          <w:sz w:val="24"/>
          <w:szCs w:val="24"/>
          <w:lang w:val="id-ID"/>
        </w:rPr>
        <w:t xml:space="preserve">kemualan, dan </w:t>
      </w:r>
      <w:r w:rsidRPr="004F0ABD">
        <w:rPr>
          <w:rFonts w:ascii="Times New Roman" w:hAnsi="Times New Roman" w:cs="Times New Roman"/>
          <w:sz w:val="24"/>
          <w:szCs w:val="24"/>
        </w:rPr>
        <w:t>misteri</w:t>
      </w:r>
      <w:r w:rsidRPr="004F0ABD">
        <w:rPr>
          <w:rFonts w:ascii="Times New Roman" w:hAnsi="Times New Roman" w:cs="Times New Roman"/>
          <w:sz w:val="24"/>
          <w:szCs w:val="24"/>
          <w:lang w:val="id-ID"/>
        </w:rPr>
        <w:t xml:space="preserve">. </w:t>
      </w:r>
      <w:r w:rsidRPr="004F0ABD">
        <w:rPr>
          <w:rFonts w:ascii="Times New Roman" w:hAnsi="Times New Roman" w:cs="Times New Roman"/>
          <w:sz w:val="24"/>
          <w:szCs w:val="24"/>
        </w:rPr>
        <w:t>Salah satu ciri filsafat eksistensialisme yang terutama dan pertama adalah kebebasan, dalam hal ini termasuk kebebasan berpikir, kebebasan memilih</w:t>
      </w:r>
      <w:r w:rsidRPr="004F0ABD">
        <w:rPr>
          <w:rFonts w:ascii="Times New Roman" w:hAnsi="Times New Roman" w:cs="Times New Roman"/>
          <w:sz w:val="24"/>
          <w:szCs w:val="24"/>
          <w:lang w:val="id-ID"/>
        </w:rPr>
        <w:t>,</w:t>
      </w:r>
      <w:r w:rsidRPr="004F0ABD">
        <w:rPr>
          <w:rFonts w:ascii="Times New Roman" w:hAnsi="Times New Roman" w:cs="Times New Roman"/>
          <w:sz w:val="24"/>
          <w:szCs w:val="24"/>
        </w:rPr>
        <w:t xml:space="preserve"> dan kebebasan bertindak.</w:t>
      </w:r>
      <w:r w:rsidRPr="004F0ABD">
        <w:rPr>
          <w:rFonts w:ascii="Times New Roman" w:hAnsi="Times New Roman" w:cs="Times New Roman"/>
          <w:sz w:val="24"/>
          <w:szCs w:val="24"/>
          <w:lang w:val="id-ID"/>
        </w:rPr>
        <w:t xml:space="preserve"> </w:t>
      </w:r>
      <w:r w:rsidRPr="004F0ABD">
        <w:rPr>
          <w:rFonts w:ascii="Times New Roman" w:hAnsi="Times New Roman" w:cs="Times New Roman"/>
          <w:sz w:val="24"/>
          <w:szCs w:val="24"/>
        </w:rPr>
        <w:t>S</w:t>
      </w:r>
      <w:r w:rsidR="001321C4" w:rsidRPr="004F0ABD">
        <w:rPr>
          <w:rFonts w:ascii="Times New Roman" w:hAnsi="Times New Roman" w:cs="Times New Roman"/>
          <w:sz w:val="24"/>
          <w:szCs w:val="24"/>
          <w:lang w:val="id-ID"/>
        </w:rPr>
        <w:t>eperti S</w:t>
      </w:r>
      <w:r w:rsidRPr="004F0ABD">
        <w:rPr>
          <w:rFonts w:ascii="Times New Roman" w:hAnsi="Times New Roman" w:cs="Times New Roman"/>
          <w:sz w:val="24"/>
          <w:szCs w:val="24"/>
        </w:rPr>
        <w:t xml:space="preserve">okrates lebih memilih meminum racun untuk mempertahankan pendapat dari kebenaran yang diyakininya. Nietzche dalam </w:t>
      </w:r>
      <w:r w:rsidR="001321C4" w:rsidRPr="004F0ABD">
        <w:rPr>
          <w:rFonts w:ascii="Times New Roman" w:hAnsi="Times New Roman" w:cs="Times New Roman"/>
          <w:sz w:val="24"/>
          <w:szCs w:val="24"/>
        </w:rPr>
        <w:t xml:space="preserve">Hassan </w:t>
      </w:r>
      <w:r w:rsidRPr="004F0ABD">
        <w:rPr>
          <w:rFonts w:ascii="Times New Roman" w:hAnsi="Times New Roman" w:cs="Times New Roman"/>
          <w:sz w:val="24"/>
          <w:szCs w:val="24"/>
        </w:rPr>
        <w:t>(1973:46) mengatakan; “Dengan matinya Tuhan, manusia</w:t>
      </w:r>
      <w:r w:rsidR="001321C4" w:rsidRPr="004F0ABD">
        <w:rPr>
          <w:rFonts w:ascii="Times New Roman" w:hAnsi="Times New Roman" w:cs="Times New Roman"/>
          <w:sz w:val="24"/>
          <w:szCs w:val="24"/>
        </w:rPr>
        <w:t xml:space="preserve"> bebas mencipta…..</w:t>
      </w:r>
      <w:r w:rsidR="001321C4" w:rsidRPr="004F0ABD">
        <w:rPr>
          <w:rFonts w:ascii="Times New Roman" w:hAnsi="Times New Roman" w:cs="Times New Roman"/>
          <w:sz w:val="24"/>
          <w:szCs w:val="24"/>
          <w:lang w:val="id-ID"/>
        </w:rPr>
        <w:t>m</w:t>
      </w:r>
      <w:r w:rsidR="001321C4" w:rsidRPr="004F0ABD">
        <w:rPr>
          <w:rFonts w:ascii="Times New Roman" w:hAnsi="Times New Roman" w:cs="Times New Roman"/>
          <w:sz w:val="24"/>
          <w:szCs w:val="24"/>
        </w:rPr>
        <w:t xml:space="preserve">encipta dan </w:t>
      </w:r>
      <w:r w:rsidRPr="004F0ABD">
        <w:rPr>
          <w:rFonts w:ascii="Times New Roman" w:hAnsi="Times New Roman" w:cs="Times New Roman"/>
          <w:sz w:val="24"/>
          <w:szCs w:val="24"/>
        </w:rPr>
        <w:t xml:space="preserve">sekali lagi mencipta; </w:t>
      </w:r>
      <w:r w:rsidRPr="00785757">
        <w:rPr>
          <w:rFonts w:ascii="Times New Roman" w:hAnsi="Times New Roman" w:cs="Times New Roman"/>
          <w:sz w:val="24"/>
          <w:szCs w:val="24"/>
        </w:rPr>
        <w:t>karena inilah satu-satunya kebajikan bagi manu</w:t>
      </w:r>
      <w:r w:rsidR="001321C4" w:rsidRPr="00785757">
        <w:rPr>
          <w:rFonts w:ascii="Times New Roman" w:hAnsi="Times New Roman" w:cs="Times New Roman"/>
          <w:sz w:val="24"/>
          <w:szCs w:val="24"/>
        </w:rPr>
        <w:t>sia”</w:t>
      </w:r>
      <w:r w:rsidR="00FF44DB" w:rsidRPr="00785757">
        <w:rPr>
          <w:rFonts w:ascii="Times New Roman" w:hAnsi="Times New Roman" w:cs="Times New Roman"/>
          <w:sz w:val="24"/>
          <w:szCs w:val="24"/>
          <w:lang w:val="id-ID"/>
        </w:rPr>
        <w:t xml:space="preserve"> (Hassan, Fuad, 2004)</w:t>
      </w:r>
      <w:r w:rsidR="001321C4" w:rsidRPr="00785757">
        <w:rPr>
          <w:rFonts w:ascii="Times New Roman" w:hAnsi="Times New Roman" w:cs="Times New Roman"/>
          <w:sz w:val="24"/>
          <w:szCs w:val="24"/>
        </w:rPr>
        <w:t xml:space="preserve">. Selanjutnya J. P. Sartre </w:t>
      </w:r>
      <w:r w:rsidRPr="00785757">
        <w:rPr>
          <w:rFonts w:ascii="Times New Roman" w:hAnsi="Times New Roman" w:cs="Times New Roman"/>
          <w:sz w:val="24"/>
          <w:szCs w:val="24"/>
        </w:rPr>
        <w:t>(</w:t>
      </w:r>
      <w:r w:rsidR="001321C4" w:rsidRPr="00785757">
        <w:rPr>
          <w:rFonts w:ascii="Times New Roman" w:hAnsi="Times New Roman" w:cs="Times New Roman"/>
          <w:sz w:val="24"/>
          <w:szCs w:val="24"/>
          <w:lang w:val="id-ID"/>
        </w:rPr>
        <w:t xml:space="preserve">dalam </w:t>
      </w:r>
      <w:r w:rsidRPr="00785757">
        <w:rPr>
          <w:rFonts w:ascii="Times New Roman" w:hAnsi="Times New Roman" w:cs="Times New Roman"/>
          <w:sz w:val="24"/>
          <w:szCs w:val="24"/>
        </w:rPr>
        <w:t>Drijarkara, 1978:83) menegaskan; “Kebebasan itu dalam kehidupan</w:t>
      </w:r>
      <w:r w:rsidR="001321C4" w:rsidRPr="00785757">
        <w:rPr>
          <w:rFonts w:ascii="Times New Roman" w:hAnsi="Times New Roman" w:cs="Times New Roman"/>
          <w:sz w:val="24"/>
          <w:szCs w:val="24"/>
        </w:rPr>
        <w:t xml:space="preserve"> manusia adalah</w:t>
      </w:r>
      <w:r w:rsidR="001321C4" w:rsidRPr="004F0ABD">
        <w:rPr>
          <w:rFonts w:ascii="Times New Roman" w:hAnsi="Times New Roman" w:cs="Times New Roman"/>
          <w:sz w:val="24"/>
          <w:szCs w:val="24"/>
        </w:rPr>
        <w:t xml:space="preserve"> mempunyai </w:t>
      </w:r>
      <w:r w:rsidRPr="004F0ABD">
        <w:rPr>
          <w:rFonts w:ascii="Times New Roman" w:hAnsi="Times New Roman" w:cs="Times New Roman"/>
          <w:sz w:val="24"/>
          <w:szCs w:val="24"/>
        </w:rPr>
        <w:t>kedudukan yang sentral. Tanpa kemerdekaann</w:t>
      </w:r>
      <w:r w:rsidR="001321C4" w:rsidRPr="004F0ABD">
        <w:rPr>
          <w:rFonts w:ascii="Times New Roman" w:hAnsi="Times New Roman" w:cs="Times New Roman"/>
          <w:sz w:val="24"/>
          <w:szCs w:val="24"/>
        </w:rPr>
        <w:t>ya, manusia bukan manusia lagi”.</w:t>
      </w:r>
      <w:r w:rsidRPr="004F0ABD">
        <w:rPr>
          <w:rFonts w:ascii="Times New Roman" w:hAnsi="Times New Roman" w:cs="Times New Roman"/>
          <w:sz w:val="24"/>
          <w:szCs w:val="24"/>
        </w:rPr>
        <w:t xml:space="preserve"> Secara lebih mendalam, kebebasan sejati bukanlah terdapat pada diri manusia. Kebebasan ada pada perorangan apabila orang lain </w:t>
      </w:r>
      <w:r w:rsidRPr="004F0ABD">
        <w:rPr>
          <w:rFonts w:ascii="Times New Roman" w:hAnsi="Times New Roman" w:cs="Times New Roman"/>
          <w:sz w:val="24"/>
          <w:szCs w:val="24"/>
        </w:rPr>
        <w:lastRenderedPageBreak/>
        <w:t>mempunyai kebebasan, yaitu</w:t>
      </w:r>
      <w:r w:rsidR="001321C4" w:rsidRPr="004F0ABD">
        <w:rPr>
          <w:rFonts w:ascii="Times New Roman" w:hAnsi="Times New Roman" w:cs="Times New Roman"/>
          <w:sz w:val="24"/>
          <w:szCs w:val="24"/>
        </w:rPr>
        <w:t xml:space="preserve"> pengakuan dan penerimaan </w:t>
      </w:r>
      <w:r w:rsidRPr="004F0ABD">
        <w:rPr>
          <w:rFonts w:ascii="Times New Roman" w:hAnsi="Times New Roman" w:cs="Times New Roman"/>
          <w:sz w:val="24"/>
          <w:szCs w:val="24"/>
        </w:rPr>
        <w:t>orang lain sebagai kebebasan pula</w:t>
      </w:r>
      <w:r w:rsidR="00FF44DB">
        <w:rPr>
          <w:rFonts w:ascii="Times New Roman" w:hAnsi="Times New Roman" w:cs="Times New Roman"/>
          <w:sz w:val="24"/>
          <w:szCs w:val="24"/>
          <w:lang w:val="id-ID"/>
        </w:rPr>
        <w:t xml:space="preserve"> (</w:t>
      </w:r>
      <w:r w:rsidR="00FF44DB" w:rsidRPr="00263C0D">
        <w:rPr>
          <w:rFonts w:ascii="Times New Roman" w:hAnsi="Times New Roman" w:cs="Times New Roman"/>
          <w:lang w:val="id-ID"/>
        </w:rPr>
        <w:t>SJ. N. DriDrijarkara. 1978</w:t>
      </w:r>
      <w:r w:rsidR="00FF44DB">
        <w:rPr>
          <w:rFonts w:ascii="Times New Roman" w:hAnsi="Times New Roman" w:cs="Times New Roman"/>
          <w:lang w:val="id-ID"/>
        </w:rPr>
        <w:t xml:space="preserve">) </w:t>
      </w:r>
      <w:r w:rsidRPr="004F0ABD">
        <w:rPr>
          <w:rFonts w:ascii="Times New Roman" w:hAnsi="Times New Roman" w:cs="Times New Roman"/>
          <w:sz w:val="24"/>
          <w:szCs w:val="24"/>
        </w:rPr>
        <w:t xml:space="preserve">. Dalam </w:t>
      </w:r>
      <w:r w:rsidR="00DF2508" w:rsidRPr="004F0ABD">
        <w:rPr>
          <w:rFonts w:ascii="Times New Roman" w:hAnsi="Times New Roman" w:cs="Times New Roman"/>
          <w:sz w:val="24"/>
          <w:szCs w:val="24"/>
          <w:lang w:val="id-ID"/>
        </w:rPr>
        <w:t xml:space="preserve">puisi </w:t>
      </w:r>
      <w:r w:rsidR="00DF2508" w:rsidRPr="004F0ABD">
        <w:rPr>
          <w:rFonts w:ascii="Times New Roman" w:hAnsi="Times New Roman" w:cs="Times New Roman"/>
          <w:i/>
          <w:sz w:val="24"/>
          <w:szCs w:val="24"/>
        </w:rPr>
        <w:t>“</w:t>
      </w:r>
      <w:r w:rsidR="00DF2508" w:rsidRPr="004F0ABD">
        <w:rPr>
          <w:rFonts w:ascii="Times New Roman" w:hAnsi="Times New Roman" w:cs="Times New Roman"/>
          <w:sz w:val="24"/>
          <w:szCs w:val="24"/>
        </w:rPr>
        <w:t>Aku mencintaiMu dengan seluruh jembutKu”</w:t>
      </w:r>
      <w:r w:rsidR="00DF2508" w:rsidRPr="004F0ABD">
        <w:rPr>
          <w:rFonts w:ascii="Times New Roman" w:hAnsi="Times New Roman" w:cs="Times New Roman"/>
          <w:i/>
          <w:sz w:val="24"/>
          <w:szCs w:val="24"/>
          <w:lang w:val="id-ID"/>
        </w:rPr>
        <w:t xml:space="preserve">, </w:t>
      </w:r>
      <w:r w:rsidR="00DF2508" w:rsidRPr="004F0ABD">
        <w:rPr>
          <w:rFonts w:ascii="Times New Roman" w:hAnsi="Times New Roman" w:cs="Times New Roman"/>
          <w:sz w:val="24"/>
          <w:szCs w:val="24"/>
          <w:lang w:val="id-ID"/>
        </w:rPr>
        <w:t>aku lirik mengungkap</w:t>
      </w:r>
      <w:r w:rsidRPr="004F0ABD">
        <w:rPr>
          <w:rFonts w:ascii="Times New Roman" w:hAnsi="Times New Roman" w:cs="Times New Roman"/>
          <w:sz w:val="24"/>
          <w:szCs w:val="24"/>
        </w:rPr>
        <w:t xml:space="preserve"> kebebasan </w:t>
      </w:r>
      <w:r w:rsidR="00DF2508" w:rsidRPr="004F0ABD">
        <w:rPr>
          <w:rFonts w:ascii="Times New Roman" w:hAnsi="Times New Roman" w:cs="Times New Roman"/>
          <w:sz w:val="24"/>
          <w:szCs w:val="24"/>
          <w:lang w:val="id-ID"/>
        </w:rPr>
        <w:t>dengan mengingkari kaidah penulisan kata ganti “Tuhan”. Kebe</w:t>
      </w:r>
      <w:r w:rsidR="001321C4" w:rsidRPr="004F0ABD">
        <w:rPr>
          <w:rFonts w:ascii="Times New Roman" w:hAnsi="Times New Roman" w:cs="Times New Roman"/>
          <w:sz w:val="24"/>
          <w:szCs w:val="24"/>
        </w:rPr>
        <w:t>bas</w:t>
      </w:r>
      <w:r w:rsidR="00DF2508" w:rsidRPr="004F0ABD">
        <w:rPr>
          <w:rFonts w:ascii="Times New Roman" w:hAnsi="Times New Roman" w:cs="Times New Roman"/>
          <w:sz w:val="24"/>
          <w:szCs w:val="24"/>
          <w:lang w:val="id-ID"/>
        </w:rPr>
        <w:t xml:space="preserve">an ekspresi aku lirik yang memilih diksi “tabu” dalam khasanah diksi puisi modern. </w:t>
      </w:r>
      <w:r w:rsidR="001321C4" w:rsidRPr="004F0ABD">
        <w:rPr>
          <w:rFonts w:ascii="Times New Roman" w:hAnsi="Times New Roman" w:cs="Times New Roman"/>
          <w:sz w:val="24"/>
          <w:szCs w:val="24"/>
        </w:rPr>
        <w:t xml:space="preserve"> </w:t>
      </w:r>
      <w:r w:rsidRPr="004F0ABD">
        <w:rPr>
          <w:rFonts w:ascii="Times New Roman" w:hAnsi="Times New Roman" w:cs="Times New Roman"/>
          <w:sz w:val="24"/>
          <w:szCs w:val="24"/>
        </w:rPr>
        <w:t xml:space="preserve"> </w:t>
      </w:r>
      <w:r w:rsidR="00DF2508" w:rsidRPr="004F0ABD">
        <w:rPr>
          <w:rFonts w:ascii="Times New Roman" w:hAnsi="Times New Roman" w:cs="Times New Roman"/>
          <w:sz w:val="24"/>
          <w:szCs w:val="24"/>
          <w:lang w:val="id-ID"/>
        </w:rPr>
        <w:t>E</w:t>
      </w:r>
      <w:r w:rsidRPr="004F0ABD">
        <w:rPr>
          <w:rFonts w:ascii="Times New Roman" w:hAnsi="Times New Roman" w:cs="Times New Roman"/>
          <w:sz w:val="24"/>
          <w:szCs w:val="24"/>
        </w:rPr>
        <w:t xml:space="preserve">ksistensi </w:t>
      </w:r>
      <w:r w:rsidR="00DF2508" w:rsidRPr="004F0ABD">
        <w:rPr>
          <w:rFonts w:ascii="Times New Roman" w:hAnsi="Times New Roman" w:cs="Times New Roman"/>
          <w:sz w:val="24"/>
          <w:szCs w:val="24"/>
          <w:lang w:val="id-ID"/>
        </w:rPr>
        <w:t xml:space="preserve">penyair </w:t>
      </w:r>
      <w:r w:rsidRPr="004F0ABD">
        <w:rPr>
          <w:rFonts w:ascii="Times New Roman" w:hAnsi="Times New Roman" w:cs="Times New Roman"/>
          <w:sz w:val="24"/>
          <w:szCs w:val="24"/>
        </w:rPr>
        <w:t>dalam hidupnya tercapai dan ter</w:t>
      </w:r>
      <w:r w:rsidR="00DF2508" w:rsidRPr="004F0ABD">
        <w:rPr>
          <w:rFonts w:ascii="Times New Roman" w:hAnsi="Times New Roman" w:cs="Times New Roman"/>
          <w:sz w:val="24"/>
          <w:szCs w:val="24"/>
          <w:lang w:val="id-ID"/>
        </w:rPr>
        <w:t>w</w:t>
      </w:r>
      <w:r w:rsidRPr="004F0ABD">
        <w:rPr>
          <w:rFonts w:ascii="Times New Roman" w:hAnsi="Times New Roman" w:cs="Times New Roman"/>
          <w:sz w:val="24"/>
          <w:szCs w:val="24"/>
        </w:rPr>
        <w:t>ujud</w:t>
      </w:r>
      <w:r w:rsidR="00DF2508" w:rsidRPr="004F0ABD">
        <w:rPr>
          <w:rFonts w:ascii="Times New Roman" w:hAnsi="Times New Roman" w:cs="Times New Roman"/>
          <w:sz w:val="24"/>
          <w:szCs w:val="24"/>
          <w:lang w:val="id-ID"/>
        </w:rPr>
        <w:t xml:space="preserve"> karena </w:t>
      </w:r>
      <w:r w:rsidRPr="004F0ABD">
        <w:rPr>
          <w:rFonts w:ascii="Times New Roman" w:hAnsi="Times New Roman" w:cs="Times New Roman"/>
          <w:sz w:val="24"/>
          <w:szCs w:val="24"/>
        </w:rPr>
        <w:t xml:space="preserve">kebebasan </w:t>
      </w:r>
      <w:r w:rsidR="001321C4" w:rsidRPr="004F0ABD">
        <w:rPr>
          <w:rFonts w:ascii="Times New Roman" w:hAnsi="Times New Roman" w:cs="Times New Roman"/>
          <w:sz w:val="24"/>
          <w:szCs w:val="24"/>
        </w:rPr>
        <w:t xml:space="preserve">berpikir bagi manusia merupakan </w:t>
      </w:r>
      <w:r w:rsidRPr="004F0ABD">
        <w:rPr>
          <w:rFonts w:ascii="Times New Roman" w:hAnsi="Times New Roman" w:cs="Times New Roman"/>
          <w:sz w:val="24"/>
          <w:szCs w:val="24"/>
        </w:rPr>
        <w:t xml:space="preserve">identitas dan sesuatu yang </w:t>
      </w:r>
      <w:r w:rsidR="007A60DB">
        <w:rPr>
          <w:rFonts w:ascii="Times New Roman" w:hAnsi="Times New Roman" w:cs="Times New Roman"/>
          <w:sz w:val="24"/>
          <w:szCs w:val="24"/>
          <w:lang w:val="id-ID"/>
        </w:rPr>
        <w:t>penting</w:t>
      </w:r>
      <w:r w:rsidRPr="004F0ABD">
        <w:rPr>
          <w:rFonts w:ascii="Times New Roman" w:hAnsi="Times New Roman" w:cs="Times New Roman"/>
          <w:sz w:val="24"/>
          <w:szCs w:val="24"/>
        </w:rPr>
        <w:t xml:space="preserve"> dalam diri manu</w:t>
      </w:r>
      <w:r w:rsidR="008A7222" w:rsidRPr="004F0ABD">
        <w:rPr>
          <w:rFonts w:ascii="Times New Roman" w:hAnsi="Times New Roman" w:cs="Times New Roman"/>
          <w:sz w:val="24"/>
          <w:szCs w:val="24"/>
          <w:lang w:val="id-ID"/>
        </w:rPr>
        <w:t>s</w:t>
      </w:r>
      <w:r w:rsidRPr="004F0ABD">
        <w:rPr>
          <w:rFonts w:ascii="Times New Roman" w:hAnsi="Times New Roman" w:cs="Times New Roman"/>
          <w:sz w:val="24"/>
          <w:szCs w:val="24"/>
        </w:rPr>
        <w:t xml:space="preserve">ia. </w:t>
      </w:r>
      <w:r w:rsidR="00DF2508" w:rsidRPr="004F0ABD">
        <w:rPr>
          <w:rFonts w:ascii="Times New Roman" w:hAnsi="Times New Roman" w:cs="Times New Roman"/>
          <w:sz w:val="24"/>
          <w:szCs w:val="24"/>
          <w:lang w:val="id-ID"/>
        </w:rPr>
        <w:t>Sedikit berbeda dengan “</w:t>
      </w:r>
      <w:r w:rsidR="00DF2508" w:rsidRPr="004F0ABD">
        <w:rPr>
          <w:rFonts w:ascii="Times New Roman" w:hAnsi="Times New Roman" w:cs="Times New Roman"/>
          <w:i/>
          <w:sz w:val="24"/>
          <w:szCs w:val="24"/>
          <w:lang w:val="id-ID"/>
        </w:rPr>
        <w:t>Ode to Pubic Hair</w:t>
      </w:r>
      <w:r w:rsidR="00DF2508" w:rsidRPr="004F0ABD">
        <w:rPr>
          <w:rFonts w:ascii="Times New Roman" w:hAnsi="Times New Roman" w:cs="Times New Roman"/>
          <w:sz w:val="24"/>
          <w:szCs w:val="24"/>
          <w:lang w:val="id-ID"/>
        </w:rPr>
        <w:t>” yang membantu Mechain m</w:t>
      </w:r>
      <w:r w:rsidR="001321C4" w:rsidRPr="004F0ABD">
        <w:rPr>
          <w:rFonts w:ascii="Times New Roman" w:hAnsi="Times New Roman" w:cs="Times New Roman"/>
          <w:sz w:val="24"/>
          <w:szCs w:val="24"/>
        </w:rPr>
        <w:t xml:space="preserve">emilih </w:t>
      </w:r>
      <w:r w:rsidRPr="004F0ABD">
        <w:rPr>
          <w:rFonts w:ascii="Times New Roman" w:hAnsi="Times New Roman" w:cs="Times New Roman"/>
          <w:sz w:val="24"/>
          <w:szCs w:val="24"/>
        </w:rPr>
        <w:t>jalan pikiran</w:t>
      </w:r>
      <w:r w:rsidR="008A7222" w:rsidRPr="004F0ABD">
        <w:rPr>
          <w:rFonts w:ascii="Times New Roman" w:hAnsi="Times New Roman" w:cs="Times New Roman"/>
          <w:sz w:val="24"/>
          <w:szCs w:val="24"/>
          <w:lang w:val="id-ID"/>
        </w:rPr>
        <w:t xml:space="preserve"> laki-laki</w:t>
      </w:r>
      <w:r w:rsidR="001321C4" w:rsidRPr="004F0ABD">
        <w:rPr>
          <w:rFonts w:ascii="Times New Roman" w:hAnsi="Times New Roman" w:cs="Times New Roman"/>
          <w:sz w:val="24"/>
          <w:szCs w:val="24"/>
        </w:rPr>
        <w:t xml:space="preserve">. </w:t>
      </w:r>
      <w:r w:rsidR="004F0ABD" w:rsidRPr="004F0ABD">
        <w:rPr>
          <w:rFonts w:ascii="Times New Roman" w:hAnsi="Times New Roman" w:cs="Times New Roman"/>
          <w:sz w:val="24"/>
          <w:szCs w:val="24"/>
        </w:rPr>
        <w:t>Ide f</w:t>
      </w:r>
      <w:r w:rsidR="008A7222" w:rsidRPr="004F0ABD">
        <w:rPr>
          <w:rFonts w:ascii="Times New Roman" w:hAnsi="Times New Roman" w:cs="Times New Roman"/>
          <w:sz w:val="24"/>
          <w:szCs w:val="24"/>
        </w:rPr>
        <w:t>eminism postmodern berusaha m</w:t>
      </w:r>
      <w:r w:rsidR="00452F5E">
        <w:rPr>
          <w:rFonts w:ascii="Times New Roman" w:hAnsi="Times New Roman" w:cs="Times New Roman"/>
          <w:sz w:val="24"/>
          <w:szCs w:val="24"/>
        </w:rPr>
        <w:t xml:space="preserve">enghindari setiap tindakan yang </w:t>
      </w:r>
      <w:r w:rsidR="008A7222" w:rsidRPr="004F0ABD">
        <w:rPr>
          <w:rFonts w:ascii="Times New Roman" w:hAnsi="Times New Roman" w:cs="Times New Roman"/>
          <w:sz w:val="24"/>
          <w:szCs w:val="24"/>
        </w:rPr>
        <w:t>akan mengembalikan pemikiran falogosentris (</w:t>
      </w:r>
      <w:r w:rsidR="008A7222" w:rsidRPr="004F0ABD">
        <w:rPr>
          <w:rFonts w:ascii="Times New Roman" w:hAnsi="Times New Roman" w:cs="Times New Roman"/>
          <w:i/>
          <w:sz w:val="24"/>
          <w:szCs w:val="24"/>
        </w:rPr>
        <w:t>phallogocentric</w:t>
      </w:r>
      <w:r w:rsidR="008A7222" w:rsidRPr="004F0ABD">
        <w:rPr>
          <w:rFonts w:ascii="Times New Roman" w:hAnsi="Times New Roman" w:cs="Times New Roman"/>
          <w:sz w:val="24"/>
          <w:szCs w:val="24"/>
        </w:rPr>
        <w:t>), setiap gagasan mengacu pada kata (</w:t>
      </w:r>
      <w:r w:rsidR="008A7222" w:rsidRPr="004F0ABD">
        <w:rPr>
          <w:rFonts w:ascii="Times New Roman" w:hAnsi="Times New Roman" w:cs="Times New Roman"/>
          <w:i/>
          <w:sz w:val="24"/>
          <w:szCs w:val="24"/>
        </w:rPr>
        <w:t>logos</w:t>
      </w:r>
      <w:r w:rsidR="008A7222" w:rsidRPr="004F0ABD">
        <w:rPr>
          <w:rFonts w:ascii="Times New Roman" w:hAnsi="Times New Roman" w:cs="Times New Roman"/>
          <w:sz w:val="24"/>
          <w:szCs w:val="24"/>
        </w:rPr>
        <w:t xml:space="preserve">) yang </w:t>
      </w:r>
      <w:r w:rsidR="004F0ABD" w:rsidRPr="004F0ABD">
        <w:rPr>
          <w:rFonts w:ascii="Times New Roman" w:hAnsi="Times New Roman" w:cs="Times New Roman"/>
          <w:sz w:val="24"/>
          <w:szCs w:val="24"/>
          <w:lang w:val="id-ID"/>
        </w:rPr>
        <w:t>bergaya</w:t>
      </w:r>
      <w:r w:rsidR="008A7222" w:rsidRPr="004F0ABD">
        <w:rPr>
          <w:rFonts w:ascii="Times New Roman" w:hAnsi="Times New Roman" w:cs="Times New Roman"/>
          <w:sz w:val="24"/>
          <w:szCs w:val="24"/>
        </w:rPr>
        <w:t xml:space="preserve"> laki-laki. </w:t>
      </w:r>
      <w:r w:rsidR="004F0ABD" w:rsidRPr="004F0ABD">
        <w:rPr>
          <w:rFonts w:ascii="Times New Roman" w:hAnsi="Times New Roman" w:cs="Times New Roman"/>
          <w:sz w:val="24"/>
          <w:szCs w:val="24"/>
          <w:lang w:val="id-ID"/>
        </w:rPr>
        <w:t>F</w:t>
      </w:r>
      <w:r w:rsidR="008A7222" w:rsidRPr="004F0ABD">
        <w:rPr>
          <w:rFonts w:ascii="Times New Roman" w:hAnsi="Times New Roman" w:cs="Times New Roman"/>
          <w:sz w:val="24"/>
          <w:szCs w:val="24"/>
        </w:rPr>
        <w:t>eminism</w:t>
      </w:r>
      <w:r w:rsidR="004F0ABD" w:rsidRPr="004F0ABD">
        <w:rPr>
          <w:rFonts w:ascii="Times New Roman" w:hAnsi="Times New Roman" w:cs="Times New Roman"/>
          <w:sz w:val="24"/>
          <w:szCs w:val="24"/>
          <w:lang w:val="id-ID"/>
        </w:rPr>
        <w:t>e</w:t>
      </w:r>
      <w:r w:rsidR="008A7222" w:rsidRPr="004F0ABD">
        <w:rPr>
          <w:rFonts w:ascii="Times New Roman" w:hAnsi="Times New Roman" w:cs="Times New Roman"/>
          <w:sz w:val="24"/>
          <w:szCs w:val="24"/>
        </w:rPr>
        <w:t xml:space="preserve"> postmodern berusaha menjelaskan </w:t>
      </w:r>
      <w:r w:rsidR="004F0ABD" w:rsidRPr="004F0ABD">
        <w:rPr>
          <w:rFonts w:ascii="Times New Roman" w:hAnsi="Times New Roman" w:cs="Times New Roman"/>
          <w:sz w:val="24"/>
          <w:szCs w:val="24"/>
          <w:lang w:val="id-ID"/>
        </w:rPr>
        <w:t>banyak</w:t>
      </w:r>
      <w:r w:rsidR="008A7222" w:rsidRPr="004F0ABD">
        <w:rPr>
          <w:rFonts w:ascii="Times New Roman" w:hAnsi="Times New Roman" w:cs="Times New Roman"/>
          <w:sz w:val="24"/>
          <w:szCs w:val="24"/>
        </w:rPr>
        <w:t xml:space="preserve"> hal mengenai </w:t>
      </w:r>
      <w:r w:rsidR="004F0ABD" w:rsidRPr="004F0ABD">
        <w:rPr>
          <w:rFonts w:ascii="Times New Roman" w:hAnsi="Times New Roman" w:cs="Times New Roman"/>
          <w:sz w:val="24"/>
          <w:szCs w:val="24"/>
          <w:lang w:val="id-ID"/>
        </w:rPr>
        <w:t>tekanan</w:t>
      </w:r>
      <w:r w:rsidR="008A7222" w:rsidRPr="004F0ABD">
        <w:rPr>
          <w:rFonts w:ascii="Times New Roman" w:hAnsi="Times New Roman" w:cs="Times New Roman"/>
          <w:sz w:val="24"/>
          <w:szCs w:val="24"/>
        </w:rPr>
        <w:t xml:space="preserve"> terhadap perempuan dan </w:t>
      </w:r>
      <w:r w:rsidR="004F0ABD" w:rsidRPr="004F0ABD">
        <w:rPr>
          <w:rFonts w:ascii="Times New Roman" w:hAnsi="Times New Roman" w:cs="Times New Roman"/>
          <w:sz w:val="24"/>
          <w:szCs w:val="24"/>
          <w:lang w:val="id-ID"/>
        </w:rPr>
        <w:t xml:space="preserve">usaha </w:t>
      </w:r>
      <w:r w:rsidR="008A7222" w:rsidRPr="004F0ABD">
        <w:rPr>
          <w:rFonts w:ascii="Times New Roman" w:hAnsi="Times New Roman" w:cs="Times New Roman"/>
          <w:sz w:val="24"/>
          <w:szCs w:val="24"/>
        </w:rPr>
        <w:t xml:space="preserve">untuk mencapai kebebasan. </w:t>
      </w:r>
      <w:r w:rsidR="004F0ABD" w:rsidRPr="004F0ABD">
        <w:rPr>
          <w:rFonts w:ascii="Times New Roman" w:hAnsi="Times New Roman" w:cs="Times New Roman"/>
          <w:sz w:val="24"/>
          <w:szCs w:val="24"/>
          <w:lang w:val="id-ID"/>
        </w:rPr>
        <w:t>Ia mengk</w:t>
      </w:r>
      <w:r w:rsidR="008A7222" w:rsidRPr="004F0ABD">
        <w:rPr>
          <w:rFonts w:ascii="Times New Roman" w:hAnsi="Times New Roman" w:cs="Times New Roman"/>
          <w:sz w:val="24"/>
          <w:szCs w:val="24"/>
        </w:rPr>
        <w:t xml:space="preserve">ritik cara berfikir laki-laki yang diproduksi melalui bahasa laki-laki. </w:t>
      </w:r>
      <w:r w:rsidR="004F0ABD" w:rsidRPr="004F0ABD">
        <w:rPr>
          <w:rFonts w:ascii="Times New Roman" w:hAnsi="Times New Roman" w:cs="Times New Roman"/>
          <w:sz w:val="24"/>
          <w:szCs w:val="24"/>
          <w:lang w:val="id-ID"/>
        </w:rPr>
        <w:t>Ia</w:t>
      </w:r>
      <w:r w:rsidR="008A7222" w:rsidRPr="004F0ABD">
        <w:rPr>
          <w:rFonts w:ascii="Times New Roman" w:hAnsi="Times New Roman" w:cs="Times New Roman"/>
          <w:sz w:val="24"/>
          <w:szCs w:val="24"/>
        </w:rPr>
        <w:t xml:space="preserve"> berusaha melawan peraturan-peraturan yang sudah langgeng di </w:t>
      </w:r>
      <w:r w:rsidR="004F0ABD" w:rsidRPr="004F0ABD">
        <w:rPr>
          <w:rFonts w:ascii="Times New Roman" w:hAnsi="Times New Roman" w:cs="Times New Roman"/>
          <w:sz w:val="24"/>
          <w:szCs w:val="24"/>
          <w:lang w:val="id-ID"/>
        </w:rPr>
        <w:t>m</w:t>
      </w:r>
      <w:r w:rsidR="008A7222" w:rsidRPr="004F0ABD">
        <w:rPr>
          <w:rFonts w:ascii="Times New Roman" w:hAnsi="Times New Roman" w:cs="Times New Roman"/>
          <w:sz w:val="24"/>
          <w:szCs w:val="24"/>
        </w:rPr>
        <w:t>asyarakat</w:t>
      </w:r>
      <w:r w:rsidR="004F0ABD" w:rsidRPr="004F0ABD">
        <w:rPr>
          <w:rFonts w:ascii="Times New Roman" w:hAnsi="Times New Roman" w:cs="Times New Roman"/>
          <w:sz w:val="24"/>
          <w:szCs w:val="24"/>
          <w:lang w:val="id-ID"/>
        </w:rPr>
        <w:t xml:space="preserve"> </w:t>
      </w:r>
      <w:r w:rsidR="008A7222" w:rsidRPr="004F0ABD">
        <w:rPr>
          <w:rFonts w:ascii="Times New Roman" w:hAnsi="Times New Roman" w:cs="Times New Roman"/>
          <w:sz w:val="24"/>
          <w:szCs w:val="24"/>
        </w:rPr>
        <w:t xml:space="preserve">dan menawarkan keberanian dalam mempermainkan makna. </w:t>
      </w:r>
      <w:r w:rsidR="004F0ABD" w:rsidRPr="004F0ABD">
        <w:rPr>
          <w:rFonts w:ascii="Times New Roman" w:hAnsi="Times New Roman" w:cs="Times New Roman"/>
          <w:sz w:val="24"/>
          <w:szCs w:val="24"/>
          <w:lang w:val="id-ID"/>
        </w:rPr>
        <w:t>Mechain membuktikan</w:t>
      </w:r>
      <w:r w:rsidR="004F0ABD" w:rsidRPr="004F0ABD">
        <w:rPr>
          <w:rFonts w:ascii="Times New Roman" w:hAnsi="Times New Roman" w:cs="Times New Roman"/>
          <w:sz w:val="24"/>
          <w:szCs w:val="24"/>
        </w:rPr>
        <w:t xml:space="preserve"> tidak hanya laki-laki yang dapat menciptakan bahasa tetapi perempuan juga dapat menciptakan bahasa perempuan.</w:t>
      </w:r>
      <w:r w:rsidR="004F0ABD" w:rsidRPr="004F0ABD">
        <w:rPr>
          <w:rFonts w:ascii="Times New Roman" w:hAnsi="Times New Roman" w:cs="Times New Roman"/>
          <w:sz w:val="24"/>
          <w:szCs w:val="24"/>
          <w:lang w:val="id-ID"/>
        </w:rPr>
        <w:t xml:space="preserve"> Ia juga telah membuktikan bahwa </w:t>
      </w:r>
      <w:r w:rsidR="004F0ABD" w:rsidRPr="004F0ABD">
        <w:rPr>
          <w:rFonts w:ascii="Times New Roman" w:hAnsi="Times New Roman" w:cs="Times New Roman"/>
          <w:sz w:val="24"/>
          <w:szCs w:val="24"/>
        </w:rPr>
        <w:t xml:space="preserve">perempuan dapat meniru tiruan yang dibebankan laki-laki kepada perempuan. Perempuan </w:t>
      </w:r>
      <w:r w:rsidR="004F0ABD" w:rsidRPr="004F0ABD">
        <w:rPr>
          <w:rFonts w:ascii="Times New Roman" w:hAnsi="Times New Roman" w:cs="Times New Roman"/>
          <w:sz w:val="24"/>
          <w:szCs w:val="24"/>
        </w:rPr>
        <w:lastRenderedPageBreak/>
        <w:t xml:space="preserve">harus menerima citra laki-laki, kemudian merefleksikannya kembali kepada laki-laki dalam proporsi </w:t>
      </w:r>
      <w:r w:rsidR="004F0ABD" w:rsidRPr="004F0ABD">
        <w:rPr>
          <w:rFonts w:ascii="Times New Roman" w:hAnsi="Times New Roman" w:cs="Times New Roman"/>
          <w:sz w:val="24"/>
          <w:szCs w:val="24"/>
          <w:lang w:val="id-ID"/>
        </w:rPr>
        <w:t>menghebohkan</w:t>
      </w:r>
      <w:r w:rsidR="004F0ABD" w:rsidRPr="004F0ABD">
        <w:rPr>
          <w:rFonts w:ascii="Times New Roman" w:hAnsi="Times New Roman" w:cs="Times New Roman"/>
          <w:sz w:val="24"/>
          <w:szCs w:val="24"/>
        </w:rPr>
        <w:t xml:space="preserve">. Melalui peniruan, </w:t>
      </w:r>
      <w:r w:rsidR="004F0ABD" w:rsidRPr="004F0ABD">
        <w:rPr>
          <w:rFonts w:ascii="Times New Roman" w:hAnsi="Times New Roman" w:cs="Times New Roman"/>
          <w:sz w:val="24"/>
          <w:szCs w:val="24"/>
          <w:lang w:val="id-ID"/>
        </w:rPr>
        <w:t>Mechain</w:t>
      </w:r>
      <w:r w:rsidR="004F0ABD" w:rsidRPr="004F0ABD">
        <w:rPr>
          <w:rFonts w:ascii="Times New Roman" w:hAnsi="Times New Roman" w:cs="Times New Roman"/>
          <w:sz w:val="24"/>
          <w:szCs w:val="24"/>
        </w:rPr>
        <w:t xml:space="preserve"> dapat “membongkar efek wacana falosentris dengan melebih-lebihkannya”</w:t>
      </w:r>
      <w:r w:rsidR="004F0ABD" w:rsidRPr="004F0ABD">
        <w:rPr>
          <w:rFonts w:ascii="Times New Roman" w:hAnsi="Times New Roman" w:cs="Times New Roman"/>
          <w:sz w:val="24"/>
          <w:szCs w:val="24"/>
          <w:lang w:val="id-ID"/>
        </w:rPr>
        <w:t>.</w:t>
      </w:r>
    </w:p>
    <w:p w:rsidR="00071209" w:rsidRPr="00B7403C" w:rsidRDefault="001321C4" w:rsidP="00B77C53">
      <w:pPr>
        <w:spacing w:after="0" w:line="24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Tema eksistensialis </w:t>
      </w:r>
      <w:r w:rsidR="00DF2508">
        <w:rPr>
          <w:rFonts w:ascii="Times New Roman" w:hAnsi="Times New Roman" w:cs="Times New Roman"/>
          <w:sz w:val="24"/>
          <w:szCs w:val="24"/>
          <w:lang w:val="id-ID"/>
        </w:rPr>
        <w:t xml:space="preserve">berupa </w:t>
      </w:r>
      <w:r>
        <w:rPr>
          <w:rFonts w:ascii="Times New Roman" w:hAnsi="Times New Roman" w:cs="Times New Roman"/>
          <w:sz w:val="24"/>
          <w:szCs w:val="24"/>
          <w:lang w:val="id-ID"/>
        </w:rPr>
        <w:t>k</w:t>
      </w:r>
      <w:r>
        <w:rPr>
          <w:rFonts w:ascii="Times New Roman" w:hAnsi="Times New Roman" w:cs="Times New Roman"/>
          <w:sz w:val="24"/>
          <w:szCs w:val="24"/>
        </w:rPr>
        <w:t xml:space="preserve">emualan </w:t>
      </w:r>
      <w:r w:rsidR="00DF2508">
        <w:rPr>
          <w:rFonts w:ascii="Times New Roman" w:hAnsi="Times New Roman" w:cs="Times New Roman"/>
          <w:sz w:val="24"/>
          <w:szCs w:val="24"/>
          <w:lang w:val="id-ID"/>
        </w:rPr>
        <w:t>menyuratkan kebencian</w:t>
      </w:r>
      <w:r w:rsidR="00071209" w:rsidRPr="00513245">
        <w:rPr>
          <w:rFonts w:ascii="Times New Roman" w:hAnsi="Times New Roman" w:cs="Times New Roman"/>
          <w:sz w:val="24"/>
          <w:szCs w:val="24"/>
        </w:rPr>
        <w:t>, bosan</w:t>
      </w:r>
      <w:r w:rsidR="00DF2508">
        <w:rPr>
          <w:rFonts w:ascii="Times New Roman" w:hAnsi="Times New Roman" w:cs="Times New Roman"/>
          <w:sz w:val="24"/>
          <w:szCs w:val="24"/>
          <w:lang w:val="id-ID"/>
        </w:rPr>
        <w:t>,</w:t>
      </w:r>
      <w:r w:rsidR="00071209" w:rsidRPr="00513245">
        <w:rPr>
          <w:rFonts w:ascii="Times New Roman" w:hAnsi="Times New Roman" w:cs="Times New Roman"/>
          <w:sz w:val="24"/>
          <w:szCs w:val="24"/>
        </w:rPr>
        <w:t xml:space="preserve"> dan jijik</w:t>
      </w:r>
      <w:r w:rsidR="00DF2508" w:rsidRPr="00DF2508">
        <w:rPr>
          <w:rFonts w:ascii="Times New Roman" w:hAnsi="Times New Roman" w:cs="Times New Roman"/>
          <w:sz w:val="24"/>
          <w:szCs w:val="24"/>
          <w:lang w:val="id-ID"/>
        </w:rPr>
        <w:t xml:space="preserve"> </w:t>
      </w:r>
      <w:r w:rsidR="00DF2508">
        <w:rPr>
          <w:rFonts w:ascii="Times New Roman" w:hAnsi="Times New Roman" w:cs="Times New Roman"/>
          <w:sz w:val="24"/>
          <w:szCs w:val="24"/>
          <w:lang w:val="id-ID"/>
        </w:rPr>
        <w:t>terhadap dominasi patriarki dan pengaruh gereja abad pertengahan</w:t>
      </w:r>
      <w:r w:rsidR="00071209" w:rsidRPr="00513245">
        <w:rPr>
          <w:rFonts w:ascii="Times New Roman" w:hAnsi="Times New Roman" w:cs="Times New Roman"/>
          <w:sz w:val="24"/>
          <w:szCs w:val="24"/>
        </w:rPr>
        <w:t>. Rasa kemualan timbul pada diri</w:t>
      </w:r>
      <w:r w:rsidR="00DF2508">
        <w:rPr>
          <w:rFonts w:ascii="Times New Roman" w:hAnsi="Times New Roman" w:cs="Times New Roman"/>
          <w:sz w:val="24"/>
          <w:szCs w:val="24"/>
          <w:lang w:val="id-ID"/>
        </w:rPr>
        <w:t xml:space="preserve">nya memberikan keberaniannya menuangkan diksi tentang kemaluan dan “perabot” pendukungnya demi kesejajaran hak kenikmatan seksual. </w:t>
      </w:r>
      <w:r>
        <w:rPr>
          <w:rFonts w:ascii="Times New Roman" w:hAnsi="Times New Roman" w:cs="Times New Roman"/>
          <w:sz w:val="24"/>
          <w:szCs w:val="24"/>
          <w:lang w:val="id-ID"/>
        </w:rPr>
        <w:t>Tema eksistensialis ketiga adalah m</w:t>
      </w:r>
      <w:r w:rsidR="00071209" w:rsidRPr="00513245">
        <w:rPr>
          <w:rFonts w:ascii="Times New Roman" w:hAnsi="Times New Roman" w:cs="Times New Roman"/>
          <w:sz w:val="24"/>
          <w:szCs w:val="24"/>
        </w:rPr>
        <w:t xml:space="preserve">isteri </w:t>
      </w:r>
      <w:r>
        <w:rPr>
          <w:rFonts w:ascii="Times New Roman" w:hAnsi="Times New Roman" w:cs="Times New Roman"/>
          <w:sz w:val="24"/>
          <w:szCs w:val="24"/>
          <w:lang w:val="id-ID"/>
        </w:rPr>
        <w:t xml:space="preserve"> yang bermakna</w:t>
      </w:r>
      <w:r w:rsidR="00071209" w:rsidRPr="00513245">
        <w:rPr>
          <w:rFonts w:ascii="Times New Roman" w:hAnsi="Times New Roman" w:cs="Times New Roman"/>
          <w:sz w:val="24"/>
          <w:szCs w:val="24"/>
        </w:rPr>
        <w:t xml:space="preserve"> sesuatu yang belum masih bersifat rahasia dan belum jelas benar. Menurut Sartre (</w:t>
      </w:r>
      <w:r w:rsidR="00B7403C">
        <w:rPr>
          <w:rFonts w:ascii="Times New Roman" w:hAnsi="Times New Roman" w:cs="Times New Roman"/>
          <w:sz w:val="24"/>
          <w:szCs w:val="24"/>
          <w:lang w:val="id-ID"/>
        </w:rPr>
        <w:t xml:space="preserve">dalam Beerling. </w:t>
      </w:r>
      <w:r w:rsidR="00B7403C" w:rsidRPr="00513245">
        <w:rPr>
          <w:rFonts w:ascii="Times New Roman" w:hAnsi="Times New Roman" w:cs="Times New Roman"/>
          <w:sz w:val="24"/>
          <w:szCs w:val="24"/>
        </w:rPr>
        <w:t>1966:248</w:t>
      </w:r>
      <w:r w:rsidR="00071209" w:rsidRPr="00513245">
        <w:rPr>
          <w:rFonts w:ascii="Times New Roman" w:hAnsi="Times New Roman" w:cs="Times New Roman"/>
          <w:sz w:val="24"/>
          <w:szCs w:val="24"/>
        </w:rPr>
        <w:t xml:space="preserve">) mengatakan; “Misteri </w:t>
      </w:r>
      <w:r>
        <w:rPr>
          <w:rFonts w:ascii="Times New Roman" w:hAnsi="Times New Roman" w:cs="Times New Roman"/>
          <w:sz w:val="24"/>
          <w:szCs w:val="24"/>
        </w:rPr>
        <w:t>itu merupakan suatu realitas keada</w:t>
      </w:r>
      <w:r w:rsidR="00071209" w:rsidRPr="00513245">
        <w:rPr>
          <w:rFonts w:ascii="Times New Roman" w:hAnsi="Times New Roman" w:cs="Times New Roman"/>
          <w:sz w:val="24"/>
          <w:szCs w:val="24"/>
        </w:rPr>
        <w:t xml:space="preserve">an yang bersifat absurd dan tidak memiliki substansi pokok, sehingga ada-nya misteri itu bersifat </w:t>
      </w:r>
      <w:r w:rsidR="00071209" w:rsidRPr="00B7403C">
        <w:rPr>
          <w:rFonts w:ascii="Times New Roman" w:hAnsi="Times New Roman" w:cs="Times New Roman"/>
          <w:sz w:val="24"/>
          <w:szCs w:val="24"/>
        </w:rPr>
        <w:t>absurd</w:t>
      </w:r>
      <w:r w:rsidR="00071209" w:rsidRPr="00513245">
        <w:rPr>
          <w:rFonts w:ascii="Times New Roman" w:hAnsi="Times New Roman" w:cs="Times New Roman"/>
          <w:sz w:val="24"/>
          <w:szCs w:val="24"/>
        </w:rPr>
        <w:t xml:space="preserve"> </w:t>
      </w:r>
      <w:r w:rsidR="00071209" w:rsidRPr="00503A0F">
        <w:rPr>
          <w:rFonts w:ascii="Times New Roman" w:hAnsi="Times New Roman" w:cs="Times New Roman"/>
          <w:sz w:val="24"/>
          <w:szCs w:val="24"/>
        </w:rPr>
        <w:t>dan subjektif</w:t>
      </w:r>
      <w:r w:rsidR="00B7403C" w:rsidRPr="00503A0F">
        <w:rPr>
          <w:rFonts w:ascii="Times New Roman" w:hAnsi="Times New Roman" w:cs="Times New Roman"/>
          <w:sz w:val="24"/>
          <w:szCs w:val="24"/>
        </w:rPr>
        <w:t>”</w:t>
      </w:r>
      <w:r w:rsidR="00FF44DB">
        <w:rPr>
          <w:rFonts w:ascii="Times New Roman" w:hAnsi="Times New Roman" w:cs="Times New Roman"/>
          <w:sz w:val="24"/>
          <w:szCs w:val="24"/>
          <w:lang w:val="id-ID"/>
        </w:rPr>
        <w:t xml:space="preserve"> (</w:t>
      </w:r>
      <w:r w:rsidR="00FF44DB" w:rsidRPr="00B7403C">
        <w:rPr>
          <w:rFonts w:ascii="Times New Roman" w:hAnsi="Times New Roman" w:cs="Times New Roman"/>
          <w:lang w:val="id-ID"/>
        </w:rPr>
        <w:t>Beerling, dkk. 2003</w:t>
      </w:r>
      <w:r w:rsidR="00FF44DB">
        <w:rPr>
          <w:rFonts w:ascii="Times New Roman" w:hAnsi="Times New Roman" w:cs="Times New Roman"/>
          <w:lang w:val="id-ID"/>
        </w:rPr>
        <w:t>).</w:t>
      </w:r>
      <w:r w:rsidR="00B7403C" w:rsidRPr="00503A0F">
        <w:rPr>
          <w:rFonts w:ascii="Times New Roman" w:hAnsi="Times New Roman" w:cs="Times New Roman"/>
          <w:sz w:val="24"/>
          <w:szCs w:val="24"/>
        </w:rPr>
        <w:t xml:space="preserve"> Misteri tetap menjadi titik tekan Saut yang menolak tafsir tunggal. Bahkan ia lantang tertawa ketika disuruh menanggapi ulasan F Rahardi atas puisi-puisinya dalam </w:t>
      </w:r>
      <w:r w:rsidR="00503A0F">
        <w:rPr>
          <w:rFonts w:ascii="Times New Roman" w:eastAsia="Times New Roman" w:hAnsi="Times New Roman" w:cs="Times New Roman"/>
          <w:bCs/>
          <w:sz w:val="24"/>
          <w:szCs w:val="24"/>
        </w:rPr>
        <w:t xml:space="preserve">Diskusi Bulanan Meja Budaya </w:t>
      </w:r>
      <w:r w:rsidR="00503A0F" w:rsidRPr="00503A0F">
        <w:rPr>
          <w:rFonts w:ascii="Times New Roman" w:eastAsia="Times New Roman" w:hAnsi="Times New Roman" w:cs="Times New Roman"/>
          <w:bCs/>
          <w:sz w:val="24"/>
          <w:szCs w:val="24"/>
        </w:rPr>
        <w:t>PDS HB Jassin (TIM), Kamis 15.00 WIB, 18 Desember 2003</w:t>
      </w:r>
      <w:r w:rsidR="00503A0F">
        <w:rPr>
          <w:rFonts w:ascii="Times New Roman" w:eastAsia="Times New Roman" w:hAnsi="Times New Roman" w:cs="Times New Roman"/>
          <w:bCs/>
          <w:sz w:val="24"/>
          <w:szCs w:val="24"/>
          <w:lang w:val="id-ID"/>
        </w:rPr>
        <w:t xml:space="preserve">. Tanggapan dari Saut atas kritik dan ulasan F Rahardi hanya dijawab lantang dengan dua ungkapan sederhana, “Hahaha...Kecian deh lu!”. </w:t>
      </w:r>
      <w:r w:rsidR="00B7403C" w:rsidRPr="00503A0F">
        <w:rPr>
          <w:rFonts w:ascii="Times New Roman" w:hAnsi="Times New Roman" w:cs="Times New Roman"/>
          <w:sz w:val="24"/>
          <w:szCs w:val="24"/>
          <w:lang w:val="id-ID"/>
        </w:rPr>
        <w:t>Pernyataan</w:t>
      </w:r>
      <w:r w:rsidR="00B7403C" w:rsidRPr="004F0ABD">
        <w:rPr>
          <w:rFonts w:ascii="Times New Roman" w:hAnsi="Times New Roman" w:cs="Times New Roman"/>
          <w:sz w:val="24"/>
          <w:szCs w:val="24"/>
          <w:lang w:val="id-ID"/>
        </w:rPr>
        <w:t xml:space="preserve"> ini merupakan antiklimaks yang mengukuhkan </w:t>
      </w:r>
      <w:r w:rsidR="00503A0F">
        <w:rPr>
          <w:rFonts w:ascii="Times New Roman" w:hAnsi="Times New Roman" w:cs="Times New Roman"/>
          <w:sz w:val="24"/>
          <w:szCs w:val="24"/>
          <w:lang w:val="id-ID"/>
        </w:rPr>
        <w:t xml:space="preserve">tema misteri dalam puisinya. </w:t>
      </w:r>
    </w:p>
    <w:p w:rsidR="00071209" w:rsidRPr="0074480F" w:rsidRDefault="00071209" w:rsidP="00B77C53">
      <w:pPr>
        <w:spacing w:after="0" w:line="240" w:lineRule="auto"/>
        <w:ind w:firstLine="567"/>
        <w:contextualSpacing/>
        <w:jc w:val="both"/>
        <w:rPr>
          <w:rFonts w:ascii="Times New Roman" w:hAnsi="Times New Roman" w:cs="Times New Roman"/>
          <w:sz w:val="24"/>
          <w:szCs w:val="24"/>
        </w:rPr>
      </w:pPr>
    </w:p>
    <w:p w:rsidR="00D25552" w:rsidRPr="0074480F" w:rsidRDefault="00D25552" w:rsidP="00B77C53">
      <w:pPr>
        <w:spacing w:after="0" w:line="240" w:lineRule="auto"/>
        <w:ind w:firstLine="567"/>
        <w:contextualSpacing/>
        <w:jc w:val="both"/>
        <w:rPr>
          <w:rFonts w:ascii="Times New Roman" w:hAnsi="Times New Roman" w:cs="Times New Roman"/>
          <w:sz w:val="24"/>
          <w:szCs w:val="24"/>
        </w:rPr>
      </w:pPr>
    </w:p>
    <w:p w:rsidR="00D25552" w:rsidRPr="001C2C22" w:rsidRDefault="001C2C22" w:rsidP="00B77C53">
      <w:pPr>
        <w:pStyle w:val="ListParagraph"/>
        <w:numPr>
          <w:ilvl w:val="0"/>
          <w:numId w:val="1"/>
        </w:numPr>
        <w:spacing w:after="0" w:line="240" w:lineRule="auto"/>
        <w:ind w:left="426" w:hanging="426"/>
        <w:jc w:val="both"/>
        <w:rPr>
          <w:rFonts w:ascii="Times New Roman" w:hAnsi="Times New Roman" w:cs="Times New Roman"/>
          <w:b/>
          <w:sz w:val="24"/>
          <w:szCs w:val="24"/>
          <w:lang w:val="id-ID"/>
        </w:rPr>
      </w:pPr>
      <w:r>
        <w:rPr>
          <w:rFonts w:ascii="Times New Roman" w:hAnsi="Times New Roman" w:cs="Times New Roman"/>
          <w:b/>
          <w:sz w:val="24"/>
          <w:szCs w:val="24"/>
          <w:lang w:val="id-ID"/>
        </w:rPr>
        <w:t>SIMPULAN</w:t>
      </w:r>
    </w:p>
    <w:p w:rsidR="0074480F" w:rsidRPr="0074480F" w:rsidRDefault="004E0178" w:rsidP="00B77C53">
      <w:pPr>
        <w:spacing w:after="0" w:line="240" w:lineRule="auto"/>
        <w:ind w:firstLine="567"/>
        <w:contextualSpacing/>
        <w:jc w:val="both"/>
        <w:rPr>
          <w:rFonts w:ascii="Times New Roman" w:hAnsi="Times New Roman" w:cs="Times New Roman"/>
          <w:b/>
          <w:sz w:val="24"/>
          <w:szCs w:val="24"/>
          <w:lang w:val="id-ID"/>
        </w:rPr>
      </w:pPr>
      <w:r w:rsidRPr="0074480F">
        <w:rPr>
          <w:rFonts w:ascii="Times New Roman" w:hAnsi="Times New Roman" w:cs="Times New Roman"/>
          <w:sz w:val="24"/>
          <w:szCs w:val="24"/>
          <w:lang w:val="id-ID"/>
        </w:rPr>
        <w:t xml:space="preserve">Puisi </w:t>
      </w:r>
      <w:r w:rsidR="00752D4C" w:rsidRPr="0074480F">
        <w:rPr>
          <w:rFonts w:ascii="Times New Roman" w:hAnsi="Times New Roman" w:cs="Times New Roman"/>
          <w:sz w:val="24"/>
          <w:szCs w:val="24"/>
          <w:lang w:val="id-ID"/>
        </w:rPr>
        <w:t>“</w:t>
      </w:r>
      <w:r w:rsidR="00752D4C" w:rsidRPr="0074480F">
        <w:rPr>
          <w:rFonts w:ascii="Times New Roman" w:hAnsi="Times New Roman" w:cs="Times New Roman"/>
          <w:i/>
          <w:sz w:val="24"/>
          <w:szCs w:val="24"/>
          <w:lang w:val="id-ID"/>
        </w:rPr>
        <w:t>Ode to Pubic Hair</w:t>
      </w:r>
      <w:r w:rsidR="00752D4C" w:rsidRPr="0074480F">
        <w:rPr>
          <w:rFonts w:ascii="Times New Roman" w:hAnsi="Times New Roman" w:cs="Times New Roman"/>
          <w:sz w:val="24"/>
          <w:szCs w:val="24"/>
          <w:lang w:val="id-ID"/>
        </w:rPr>
        <w:t>”</w:t>
      </w:r>
      <w:r w:rsidR="00246E70" w:rsidRPr="0074480F">
        <w:rPr>
          <w:rFonts w:ascii="Times New Roman" w:hAnsi="Times New Roman" w:cs="Times New Roman"/>
          <w:sz w:val="24"/>
          <w:szCs w:val="24"/>
          <w:lang w:val="id-ID"/>
        </w:rPr>
        <w:t xml:space="preserve"> </w:t>
      </w:r>
      <w:r w:rsidRPr="0074480F">
        <w:rPr>
          <w:rFonts w:ascii="Times New Roman" w:hAnsi="Times New Roman" w:cs="Times New Roman"/>
          <w:sz w:val="24"/>
          <w:szCs w:val="24"/>
          <w:lang w:val="id-ID"/>
        </w:rPr>
        <w:t xml:space="preserve">dan </w:t>
      </w:r>
      <w:r w:rsidR="00752D4C" w:rsidRPr="0074480F">
        <w:rPr>
          <w:rFonts w:ascii="Times New Roman" w:hAnsi="Times New Roman" w:cs="Times New Roman"/>
          <w:i/>
          <w:sz w:val="24"/>
          <w:szCs w:val="24"/>
        </w:rPr>
        <w:t>“</w:t>
      </w:r>
      <w:r w:rsidR="00752D4C" w:rsidRPr="0074480F">
        <w:rPr>
          <w:rFonts w:ascii="Times New Roman" w:hAnsi="Times New Roman" w:cs="Times New Roman"/>
          <w:sz w:val="24"/>
          <w:szCs w:val="24"/>
        </w:rPr>
        <w:t>Aku mencintaiMu dengan seluruh jembutKu”</w:t>
      </w:r>
      <w:r w:rsidRPr="0074480F">
        <w:rPr>
          <w:rFonts w:ascii="Times New Roman" w:hAnsi="Times New Roman" w:cs="Times New Roman"/>
          <w:i/>
          <w:sz w:val="24"/>
          <w:szCs w:val="24"/>
          <w:lang w:val="id-ID"/>
        </w:rPr>
        <w:t xml:space="preserve"> </w:t>
      </w:r>
      <w:r w:rsidRPr="0074480F">
        <w:rPr>
          <w:rFonts w:ascii="Times New Roman" w:hAnsi="Times New Roman" w:cs="Times New Roman"/>
          <w:sz w:val="24"/>
          <w:szCs w:val="24"/>
          <w:lang w:val="id-ID"/>
        </w:rPr>
        <w:t>sama-sama</w:t>
      </w:r>
      <w:r w:rsidRPr="0074480F">
        <w:rPr>
          <w:rFonts w:ascii="Times New Roman" w:hAnsi="Times New Roman" w:cs="Times New Roman"/>
          <w:i/>
          <w:sz w:val="24"/>
          <w:szCs w:val="24"/>
          <w:lang w:val="id-ID"/>
        </w:rPr>
        <w:t xml:space="preserve"> </w:t>
      </w:r>
      <w:r w:rsidRPr="0074480F">
        <w:rPr>
          <w:rFonts w:ascii="Times New Roman" w:hAnsi="Times New Roman" w:cs="Times New Roman"/>
          <w:sz w:val="24"/>
          <w:szCs w:val="24"/>
          <w:lang w:val="id-ID"/>
        </w:rPr>
        <w:t xml:space="preserve">menyatakan menggunakan kata </w:t>
      </w:r>
      <w:r w:rsidR="00AB2F34">
        <w:rPr>
          <w:rFonts w:ascii="Times New Roman" w:hAnsi="Times New Roman" w:cs="Times New Roman"/>
          <w:sz w:val="24"/>
          <w:szCs w:val="24"/>
          <w:lang w:val="id-ID"/>
        </w:rPr>
        <w:t>“</w:t>
      </w:r>
      <w:r w:rsidRPr="0074480F">
        <w:rPr>
          <w:rFonts w:ascii="Times New Roman" w:hAnsi="Times New Roman" w:cs="Times New Roman"/>
          <w:sz w:val="24"/>
          <w:szCs w:val="24"/>
          <w:lang w:val="id-ID"/>
        </w:rPr>
        <w:t>jembut</w:t>
      </w:r>
      <w:r w:rsidR="00AB2F34">
        <w:rPr>
          <w:rFonts w:ascii="Times New Roman" w:hAnsi="Times New Roman" w:cs="Times New Roman"/>
          <w:sz w:val="24"/>
          <w:szCs w:val="24"/>
          <w:lang w:val="id-ID"/>
        </w:rPr>
        <w:t>”</w:t>
      </w:r>
      <w:r w:rsidRPr="0074480F">
        <w:rPr>
          <w:rFonts w:ascii="Times New Roman" w:hAnsi="Times New Roman" w:cs="Times New Roman"/>
          <w:sz w:val="24"/>
          <w:szCs w:val="24"/>
          <w:lang w:val="id-ID"/>
        </w:rPr>
        <w:t xml:space="preserve"> walaupun puisi Mechain menggunakan kata </w:t>
      </w:r>
      <w:r w:rsidR="00AB2F34">
        <w:rPr>
          <w:rFonts w:ascii="Times New Roman" w:hAnsi="Times New Roman" w:cs="Times New Roman"/>
          <w:sz w:val="24"/>
          <w:szCs w:val="24"/>
          <w:lang w:val="id-ID"/>
        </w:rPr>
        <w:t>“</w:t>
      </w:r>
      <w:r w:rsidRPr="00AB2F34">
        <w:rPr>
          <w:rFonts w:ascii="Times New Roman" w:hAnsi="Times New Roman" w:cs="Times New Roman"/>
          <w:i/>
          <w:sz w:val="24"/>
          <w:szCs w:val="24"/>
          <w:lang w:val="id-ID"/>
        </w:rPr>
        <w:t>pubic hair</w:t>
      </w:r>
      <w:r w:rsidR="00AB2F34">
        <w:rPr>
          <w:rFonts w:ascii="Times New Roman" w:hAnsi="Times New Roman" w:cs="Times New Roman"/>
          <w:sz w:val="24"/>
          <w:szCs w:val="24"/>
          <w:lang w:val="id-ID"/>
        </w:rPr>
        <w:t>”</w:t>
      </w:r>
      <w:r w:rsidRPr="0074480F">
        <w:rPr>
          <w:rFonts w:ascii="Times New Roman" w:hAnsi="Times New Roman" w:cs="Times New Roman"/>
          <w:sz w:val="24"/>
          <w:szCs w:val="24"/>
          <w:lang w:val="id-ID"/>
        </w:rPr>
        <w:t xml:space="preserve"> tetapi </w:t>
      </w:r>
      <w:r w:rsidR="00AB2F34">
        <w:rPr>
          <w:rFonts w:ascii="Times New Roman" w:hAnsi="Times New Roman" w:cs="Times New Roman"/>
          <w:sz w:val="24"/>
          <w:szCs w:val="24"/>
          <w:lang w:val="id-ID"/>
        </w:rPr>
        <w:t xml:space="preserve">toh </w:t>
      </w:r>
      <w:r w:rsidRPr="0074480F">
        <w:rPr>
          <w:rFonts w:ascii="Times New Roman" w:hAnsi="Times New Roman" w:cs="Times New Roman"/>
          <w:sz w:val="24"/>
          <w:szCs w:val="24"/>
          <w:lang w:val="id-ID"/>
        </w:rPr>
        <w:t xml:space="preserve">artinya sama. Kedua puisi sama-sama mengungkap imajinasi percintaan atau persetubuhan walaupun terdapat sedikit perbedaan yang mana </w:t>
      </w:r>
      <w:r w:rsidRPr="0074480F">
        <w:rPr>
          <w:rFonts w:ascii="Times New Roman" w:hAnsi="Times New Roman" w:cs="Times New Roman"/>
          <w:sz w:val="24"/>
          <w:szCs w:val="24"/>
        </w:rPr>
        <w:t>Mechain</w:t>
      </w:r>
      <w:r w:rsidRPr="0074480F">
        <w:rPr>
          <w:rFonts w:ascii="Times New Roman" w:hAnsi="Times New Roman" w:cs="Times New Roman"/>
          <w:sz w:val="24"/>
          <w:szCs w:val="24"/>
          <w:lang w:val="id-ID"/>
        </w:rPr>
        <w:t xml:space="preserve"> mengimajinasikan </w:t>
      </w:r>
      <w:r w:rsidRPr="00AB2F34">
        <w:rPr>
          <w:rFonts w:ascii="Times New Roman" w:hAnsi="Times New Roman" w:cs="Times New Roman"/>
          <w:i/>
          <w:sz w:val="24"/>
          <w:szCs w:val="24"/>
          <w:lang w:val="id-ID"/>
        </w:rPr>
        <w:t>coitus</w:t>
      </w:r>
      <w:r w:rsidR="001C2C22">
        <w:rPr>
          <w:rFonts w:ascii="Times New Roman" w:hAnsi="Times New Roman" w:cs="Times New Roman"/>
          <w:i/>
          <w:sz w:val="24"/>
          <w:szCs w:val="24"/>
          <w:lang w:val="id-ID"/>
        </w:rPr>
        <w:t xml:space="preserve"> </w:t>
      </w:r>
      <w:r w:rsidR="001C2C22">
        <w:rPr>
          <w:rFonts w:ascii="Times New Roman" w:hAnsi="Times New Roman" w:cs="Times New Roman"/>
          <w:sz w:val="24"/>
          <w:szCs w:val="24"/>
          <w:lang w:val="id-ID"/>
        </w:rPr>
        <w:t>(</w:t>
      </w:r>
      <w:r w:rsidR="00AB2F34">
        <w:rPr>
          <w:rFonts w:ascii="Times New Roman" w:hAnsi="Times New Roman" w:cs="Times New Roman"/>
          <w:sz w:val="24"/>
          <w:szCs w:val="24"/>
          <w:lang w:val="id-ID"/>
        </w:rPr>
        <w:t>yakni persenggamaan</w:t>
      </w:r>
      <w:r w:rsidRPr="0074480F">
        <w:rPr>
          <w:rFonts w:ascii="Times New Roman" w:hAnsi="Times New Roman" w:cs="Times New Roman"/>
          <w:sz w:val="24"/>
          <w:szCs w:val="24"/>
          <w:lang w:val="id-ID"/>
        </w:rPr>
        <w:t xml:space="preserve"> penis dan vagina</w:t>
      </w:r>
      <w:r w:rsidR="001C2C22">
        <w:rPr>
          <w:rFonts w:ascii="Times New Roman" w:hAnsi="Times New Roman" w:cs="Times New Roman"/>
          <w:sz w:val="24"/>
          <w:szCs w:val="24"/>
          <w:lang w:val="id-ID"/>
        </w:rPr>
        <w:t xml:space="preserve">) dan </w:t>
      </w:r>
      <w:r w:rsidR="001C2C22" w:rsidRPr="001C2C22">
        <w:rPr>
          <w:rFonts w:ascii="Times New Roman" w:hAnsi="Times New Roman" w:cs="Times New Roman"/>
          <w:i/>
          <w:sz w:val="24"/>
          <w:szCs w:val="24"/>
          <w:lang w:val="id-ID"/>
        </w:rPr>
        <w:t>cunnilingus</w:t>
      </w:r>
      <w:r w:rsidR="001C2C22">
        <w:rPr>
          <w:rFonts w:ascii="Times New Roman" w:hAnsi="Times New Roman" w:cs="Times New Roman"/>
          <w:sz w:val="24"/>
          <w:szCs w:val="24"/>
          <w:lang w:val="id-ID"/>
        </w:rPr>
        <w:t xml:space="preserve"> (</w:t>
      </w:r>
      <w:r w:rsidR="001C2C22" w:rsidRPr="001C2C22">
        <w:rPr>
          <w:rFonts w:ascii="Times New Roman" w:eastAsia="Times New Roman" w:hAnsi="Times New Roman" w:cs="Times New Roman"/>
          <w:i/>
          <w:sz w:val="24"/>
          <w:szCs w:val="24"/>
        </w:rPr>
        <w:t>the sexual activity of moving the tongue across the female sex organs in order to give pleasure and excitement</w:t>
      </w:r>
      <w:r w:rsidR="001C2C22">
        <w:rPr>
          <w:rFonts w:ascii="Times New Roman" w:hAnsi="Times New Roman" w:cs="Times New Roman"/>
          <w:sz w:val="24"/>
          <w:szCs w:val="24"/>
          <w:lang w:val="id-ID"/>
        </w:rPr>
        <w:t>)</w:t>
      </w:r>
      <w:r w:rsidRPr="0074480F">
        <w:rPr>
          <w:rFonts w:ascii="Times New Roman" w:hAnsi="Times New Roman" w:cs="Times New Roman"/>
          <w:sz w:val="24"/>
          <w:szCs w:val="24"/>
          <w:lang w:val="id-ID"/>
        </w:rPr>
        <w:t xml:space="preserve"> </w:t>
      </w:r>
      <w:r w:rsidR="00AB2F34">
        <w:rPr>
          <w:rFonts w:ascii="Times New Roman" w:hAnsi="Times New Roman" w:cs="Times New Roman"/>
          <w:sz w:val="24"/>
          <w:szCs w:val="24"/>
          <w:lang w:val="id-ID"/>
        </w:rPr>
        <w:t>sedangkan</w:t>
      </w:r>
      <w:r w:rsidRPr="0074480F">
        <w:rPr>
          <w:rFonts w:ascii="Times New Roman" w:hAnsi="Times New Roman" w:cs="Times New Roman"/>
          <w:sz w:val="24"/>
          <w:szCs w:val="24"/>
          <w:lang w:val="id-ID"/>
        </w:rPr>
        <w:t xml:space="preserve"> Saut mengimajinasikan seks</w:t>
      </w:r>
      <w:r w:rsidR="00AB2F34">
        <w:rPr>
          <w:rFonts w:ascii="Times New Roman" w:hAnsi="Times New Roman" w:cs="Times New Roman"/>
          <w:sz w:val="24"/>
          <w:szCs w:val="24"/>
          <w:lang w:val="id-ID"/>
        </w:rPr>
        <w:t xml:space="preserve"> </w:t>
      </w:r>
      <w:r w:rsidR="00AB2F34" w:rsidRPr="0074480F">
        <w:rPr>
          <w:rFonts w:ascii="Times New Roman" w:hAnsi="Times New Roman" w:cs="Times New Roman"/>
          <w:sz w:val="24"/>
          <w:szCs w:val="24"/>
          <w:lang w:val="id-ID"/>
        </w:rPr>
        <w:t>oral</w:t>
      </w:r>
      <w:r w:rsidRPr="0074480F">
        <w:rPr>
          <w:rFonts w:ascii="Times New Roman" w:hAnsi="Times New Roman" w:cs="Times New Roman"/>
          <w:sz w:val="24"/>
          <w:szCs w:val="24"/>
          <w:lang w:val="id-ID"/>
        </w:rPr>
        <w:t xml:space="preserve"> </w:t>
      </w:r>
      <w:r w:rsidRPr="0074480F">
        <w:rPr>
          <w:rFonts w:ascii="Times New Roman" w:hAnsi="Times New Roman" w:cs="Times New Roman"/>
          <w:i/>
          <w:sz w:val="24"/>
          <w:szCs w:val="24"/>
          <w:lang w:val="id-ID"/>
        </w:rPr>
        <w:t>fellatio</w:t>
      </w:r>
      <w:r w:rsidRPr="0074480F">
        <w:rPr>
          <w:rFonts w:ascii="Times New Roman" w:hAnsi="Times New Roman" w:cs="Times New Roman"/>
          <w:sz w:val="24"/>
          <w:szCs w:val="24"/>
          <w:lang w:val="id-ID"/>
        </w:rPr>
        <w:t xml:space="preserve"> (</w:t>
      </w:r>
      <w:r w:rsidRPr="0074480F">
        <w:rPr>
          <w:rFonts w:ascii="Times New Roman" w:hAnsi="Times New Roman" w:cs="Times New Roman"/>
          <w:i/>
          <w:sz w:val="24"/>
          <w:szCs w:val="24"/>
        </w:rPr>
        <w:t>the sexual activity of sucking or moving the tongue across the penis in order to give pleasure and excitement</w:t>
      </w:r>
      <w:r w:rsidRPr="0074480F">
        <w:rPr>
          <w:rFonts w:ascii="Times New Roman" w:hAnsi="Times New Roman" w:cs="Times New Roman"/>
          <w:sz w:val="24"/>
          <w:szCs w:val="24"/>
        </w:rPr>
        <w:t xml:space="preserve">). </w:t>
      </w:r>
      <w:r w:rsidR="00424C5D">
        <w:rPr>
          <w:rFonts w:ascii="Times New Roman" w:hAnsi="Times New Roman" w:cs="Times New Roman"/>
          <w:sz w:val="24"/>
          <w:szCs w:val="24"/>
          <w:lang w:val="id-ID"/>
        </w:rPr>
        <w:t>Dari</w:t>
      </w:r>
      <w:r w:rsidR="00AB2F34">
        <w:rPr>
          <w:rFonts w:ascii="Times New Roman" w:hAnsi="Times New Roman" w:cs="Times New Roman"/>
          <w:sz w:val="24"/>
          <w:szCs w:val="24"/>
          <w:lang w:val="id-ID"/>
        </w:rPr>
        <w:t xml:space="preserve"> imajinasi seks yang mereka pilih, Mechain </w:t>
      </w:r>
      <w:r w:rsidR="00424C5D">
        <w:rPr>
          <w:rFonts w:ascii="Times New Roman" w:hAnsi="Times New Roman" w:cs="Times New Roman"/>
          <w:sz w:val="24"/>
          <w:szCs w:val="24"/>
          <w:lang w:val="id-ID"/>
        </w:rPr>
        <w:t xml:space="preserve">bermaksud </w:t>
      </w:r>
      <w:r w:rsidR="0062161E" w:rsidRPr="0074480F">
        <w:rPr>
          <w:rFonts w:ascii="Times New Roman" w:hAnsi="Times New Roman" w:cs="Times New Roman"/>
          <w:sz w:val="24"/>
          <w:szCs w:val="24"/>
          <w:lang w:val="id-ID"/>
        </w:rPr>
        <w:t>mengungkap pemberontakan terhadap gejala sosial masyarakat</w:t>
      </w:r>
      <w:r w:rsidR="000B334D" w:rsidRPr="0074480F">
        <w:rPr>
          <w:rFonts w:ascii="Times New Roman" w:hAnsi="Times New Roman" w:cs="Times New Roman"/>
          <w:sz w:val="24"/>
          <w:szCs w:val="24"/>
          <w:lang w:val="id-ID"/>
        </w:rPr>
        <w:t xml:space="preserve"> </w:t>
      </w:r>
      <w:r w:rsidR="00AB2F34">
        <w:rPr>
          <w:rFonts w:ascii="Times New Roman" w:hAnsi="Times New Roman" w:cs="Times New Roman"/>
          <w:sz w:val="24"/>
          <w:szCs w:val="24"/>
          <w:lang w:val="id-ID"/>
        </w:rPr>
        <w:t xml:space="preserve">patriarki dan ketatnya pengaruh gereja. Saut dengan imajinasi </w:t>
      </w:r>
      <w:r w:rsidR="00AB2F34" w:rsidRPr="00AB2F34">
        <w:rPr>
          <w:rFonts w:ascii="Times New Roman" w:hAnsi="Times New Roman" w:cs="Times New Roman"/>
          <w:i/>
          <w:sz w:val="24"/>
          <w:szCs w:val="24"/>
          <w:lang w:val="id-ID"/>
        </w:rPr>
        <w:t>fellatio</w:t>
      </w:r>
      <w:r w:rsidR="000B334D" w:rsidRPr="0074480F">
        <w:rPr>
          <w:rFonts w:ascii="Times New Roman" w:hAnsi="Times New Roman" w:cs="Times New Roman"/>
          <w:sz w:val="24"/>
          <w:szCs w:val="24"/>
          <w:lang w:val="id-ID"/>
        </w:rPr>
        <w:t xml:space="preserve"> </w:t>
      </w:r>
      <w:r w:rsidR="00424C5D">
        <w:rPr>
          <w:rFonts w:ascii="Times New Roman" w:hAnsi="Times New Roman" w:cs="Times New Roman"/>
          <w:sz w:val="24"/>
          <w:szCs w:val="24"/>
          <w:lang w:val="id-ID"/>
        </w:rPr>
        <w:t xml:space="preserve">bermaksud </w:t>
      </w:r>
      <w:r w:rsidR="000B334D" w:rsidRPr="0074480F">
        <w:rPr>
          <w:rFonts w:ascii="Times New Roman" w:hAnsi="Times New Roman" w:cs="Times New Roman"/>
          <w:sz w:val="24"/>
          <w:szCs w:val="24"/>
          <w:lang w:val="id-ID"/>
        </w:rPr>
        <w:t xml:space="preserve">memperkukuh eksistensi </w:t>
      </w:r>
      <w:r w:rsidR="00AB2F34">
        <w:rPr>
          <w:rFonts w:ascii="Times New Roman" w:hAnsi="Times New Roman" w:cs="Times New Roman"/>
          <w:sz w:val="24"/>
          <w:szCs w:val="24"/>
          <w:lang w:val="id-ID"/>
        </w:rPr>
        <w:t xml:space="preserve">patriarki. Dalam hal eksistensi dalam dunia sastra, </w:t>
      </w:r>
      <w:r w:rsidRPr="0074480F">
        <w:rPr>
          <w:rFonts w:ascii="Times New Roman" w:hAnsi="Times New Roman" w:cs="Times New Roman"/>
          <w:sz w:val="24"/>
          <w:szCs w:val="24"/>
          <w:lang w:val="id-ID"/>
        </w:rPr>
        <w:t xml:space="preserve">Mechain </w:t>
      </w:r>
      <w:r w:rsidR="00424C5D">
        <w:rPr>
          <w:rFonts w:ascii="Times New Roman" w:hAnsi="Times New Roman" w:cs="Times New Roman"/>
          <w:sz w:val="24"/>
          <w:szCs w:val="24"/>
          <w:lang w:val="id-ID"/>
        </w:rPr>
        <w:t xml:space="preserve">bermaksud </w:t>
      </w:r>
      <w:r w:rsidRPr="0074480F">
        <w:rPr>
          <w:rFonts w:ascii="Times New Roman" w:hAnsi="Times New Roman" w:cs="Times New Roman"/>
          <w:sz w:val="24"/>
          <w:szCs w:val="24"/>
          <w:lang w:val="id-ID"/>
        </w:rPr>
        <w:t xml:space="preserve">mengungkap </w:t>
      </w:r>
      <w:r w:rsidR="00785757">
        <w:rPr>
          <w:rFonts w:ascii="Times New Roman" w:hAnsi="Times New Roman" w:cs="Times New Roman"/>
          <w:sz w:val="24"/>
          <w:szCs w:val="24"/>
          <w:lang w:val="id-ID"/>
        </w:rPr>
        <w:t xml:space="preserve">esensi </w:t>
      </w:r>
      <w:r w:rsidRPr="0074480F">
        <w:rPr>
          <w:rFonts w:ascii="Times New Roman" w:hAnsi="Times New Roman" w:cs="Times New Roman"/>
          <w:sz w:val="24"/>
          <w:szCs w:val="24"/>
          <w:lang w:val="id-ID"/>
        </w:rPr>
        <w:t>perjuangan kesamaan hak atas kenikmatan seks dan wanita sebagai pengendali seks pria</w:t>
      </w:r>
      <w:r w:rsidR="000B334D" w:rsidRPr="0074480F">
        <w:rPr>
          <w:rFonts w:ascii="Times New Roman" w:hAnsi="Times New Roman" w:cs="Times New Roman"/>
          <w:sz w:val="24"/>
          <w:szCs w:val="24"/>
          <w:lang w:val="id-ID"/>
        </w:rPr>
        <w:t xml:space="preserve"> (feminisme eksistensialis)</w:t>
      </w:r>
      <w:r w:rsidR="00424C5D">
        <w:rPr>
          <w:rFonts w:ascii="Times New Roman" w:hAnsi="Times New Roman" w:cs="Times New Roman"/>
          <w:sz w:val="24"/>
          <w:szCs w:val="24"/>
          <w:lang w:val="id-ID"/>
        </w:rPr>
        <w:t xml:space="preserve"> sedangkan </w:t>
      </w:r>
      <w:r w:rsidR="0062161E" w:rsidRPr="0074480F">
        <w:rPr>
          <w:rFonts w:ascii="Times New Roman" w:hAnsi="Times New Roman" w:cs="Times New Roman"/>
          <w:sz w:val="24"/>
          <w:szCs w:val="24"/>
          <w:lang w:val="id-ID"/>
        </w:rPr>
        <w:t xml:space="preserve">Saut </w:t>
      </w:r>
      <w:r w:rsidR="00424C5D">
        <w:rPr>
          <w:rFonts w:ascii="Times New Roman" w:hAnsi="Times New Roman" w:cs="Times New Roman"/>
          <w:sz w:val="24"/>
          <w:szCs w:val="24"/>
          <w:lang w:val="id-ID"/>
        </w:rPr>
        <w:t xml:space="preserve">bermaksud </w:t>
      </w:r>
      <w:r w:rsidR="0062161E" w:rsidRPr="0074480F">
        <w:rPr>
          <w:rFonts w:ascii="Times New Roman" w:hAnsi="Times New Roman" w:cs="Times New Roman"/>
          <w:sz w:val="24"/>
          <w:szCs w:val="24"/>
          <w:lang w:val="id-ID"/>
        </w:rPr>
        <w:t>mengungkap pemberontakan terhadap kaidah modern</w:t>
      </w:r>
      <w:r w:rsidR="000B334D" w:rsidRPr="0074480F">
        <w:rPr>
          <w:rFonts w:ascii="Times New Roman" w:hAnsi="Times New Roman" w:cs="Times New Roman"/>
          <w:sz w:val="24"/>
          <w:szCs w:val="24"/>
          <w:lang w:val="id-ID"/>
        </w:rPr>
        <w:t xml:space="preserve"> sekaligus mengukuhkan </w:t>
      </w:r>
      <w:r w:rsidR="00785757">
        <w:rPr>
          <w:rFonts w:ascii="Times New Roman" w:hAnsi="Times New Roman" w:cs="Times New Roman"/>
          <w:sz w:val="24"/>
          <w:szCs w:val="24"/>
          <w:lang w:val="id-ID"/>
        </w:rPr>
        <w:t xml:space="preserve">alat </w:t>
      </w:r>
      <w:r w:rsidR="000B334D" w:rsidRPr="0074480F">
        <w:rPr>
          <w:rFonts w:ascii="Times New Roman" w:hAnsi="Times New Roman" w:cs="Times New Roman"/>
          <w:sz w:val="24"/>
          <w:szCs w:val="24"/>
          <w:lang w:val="id-ID"/>
        </w:rPr>
        <w:t>eksistensi diri sebagai pe</w:t>
      </w:r>
      <w:r w:rsidR="00785757">
        <w:rPr>
          <w:rFonts w:ascii="Times New Roman" w:hAnsi="Times New Roman" w:cs="Times New Roman"/>
          <w:sz w:val="24"/>
          <w:szCs w:val="24"/>
          <w:lang w:val="id-ID"/>
        </w:rPr>
        <w:t xml:space="preserve">mbeda. </w:t>
      </w:r>
    </w:p>
    <w:p w:rsidR="00655F30" w:rsidRPr="0074480F" w:rsidRDefault="00B25E55" w:rsidP="00B25E55">
      <w:pPr>
        <w:spacing w:after="0" w:line="240" w:lineRule="auto"/>
        <w:contextualSpacing/>
        <w:jc w:val="center"/>
        <w:rPr>
          <w:rFonts w:ascii="Times New Roman" w:hAnsi="Times New Roman" w:cs="Times New Roman"/>
          <w:b/>
          <w:sz w:val="24"/>
          <w:szCs w:val="24"/>
          <w:lang w:val="id-ID"/>
        </w:rPr>
      </w:pPr>
      <w:r>
        <w:rPr>
          <w:rFonts w:ascii="Times New Roman" w:hAnsi="Times New Roman" w:cs="Times New Roman"/>
          <w:b/>
          <w:sz w:val="24"/>
          <w:szCs w:val="24"/>
          <w:lang w:val="id-ID"/>
        </w:rPr>
        <w:t>DAFTAR PUSTAKA</w:t>
      </w:r>
    </w:p>
    <w:p w:rsidR="0074480F" w:rsidRPr="0074480F" w:rsidRDefault="0074480F" w:rsidP="00B77C53">
      <w:pPr>
        <w:spacing w:after="0" w:line="240" w:lineRule="auto"/>
        <w:ind w:left="709"/>
        <w:contextualSpacing/>
        <w:jc w:val="both"/>
        <w:rPr>
          <w:rFonts w:ascii="Times New Roman" w:hAnsi="Times New Roman" w:cs="Times New Roman"/>
          <w:sz w:val="24"/>
          <w:szCs w:val="24"/>
        </w:rPr>
      </w:pPr>
    </w:p>
    <w:p w:rsidR="00D93C55" w:rsidRPr="00373CC6" w:rsidRDefault="00D93C55" w:rsidP="00B77C53">
      <w:pPr>
        <w:spacing w:after="0" w:line="240" w:lineRule="auto"/>
        <w:ind w:left="567" w:hanging="567"/>
        <w:contextualSpacing/>
        <w:jc w:val="both"/>
        <w:rPr>
          <w:rFonts w:ascii="Times New Roman" w:hAnsi="Times New Roman" w:cs="Times New Roman"/>
          <w:sz w:val="24"/>
          <w:szCs w:val="24"/>
          <w:lang w:val="id-ID"/>
        </w:rPr>
      </w:pPr>
      <w:r w:rsidRPr="00373CC6">
        <w:rPr>
          <w:rFonts w:ascii="Times New Roman" w:hAnsi="Times New Roman" w:cs="Times New Roman"/>
          <w:sz w:val="24"/>
          <w:szCs w:val="24"/>
          <w:lang w:val="id-ID"/>
        </w:rPr>
        <w:t xml:space="preserve">Bassnet, Sussan. </w:t>
      </w:r>
      <w:r w:rsidR="008E695A">
        <w:rPr>
          <w:rFonts w:ascii="Times New Roman" w:hAnsi="Times New Roman" w:cs="Times New Roman"/>
          <w:sz w:val="24"/>
          <w:szCs w:val="24"/>
          <w:lang w:val="id-ID"/>
        </w:rPr>
        <w:t>(</w:t>
      </w:r>
      <w:r w:rsidRPr="00373CC6">
        <w:rPr>
          <w:rFonts w:ascii="Times New Roman" w:hAnsi="Times New Roman" w:cs="Times New Roman"/>
          <w:sz w:val="24"/>
          <w:szCs w:val="24"/>
          <w:lang w:val="id-ID"/>
        </w:rPr>
        <w:t>1993</w:t>
      </w:r>
      <w:r w:rsidR="008E695A">
        <w:rPr>
          <w:rFonts w:ascii="Times New Roman" w:hAnsi="Times New Roman" w:cs="Times New Roman"/>
          <w:sz w:val="24"/>
          <w:szCs w:val="24"/>
          <w:lang w:val="id-ID"/>
        </w:rPr>
        <w:t>)</w:t>
      </w:r>
      <w:r w:rsidRPr="00373CC6">
        <w:rPr>
          <w:rFonts w:ascii="Times New Roman" w:hAnsi="Times New Roman" w:cs="Times New Roman"/>
          <w:sz w:val="24"/>
          <w:szCs w:val="24"/>
          <w:lang w:val="id-ID"/>
        </w:rPr>
        <w:t xml:space="preserve">. </w:t>
      </w:r>
      <w:r w:rsidRPr="00373CC6">
        <w:rPr>
          <w:rFonts w:ascii="Times New Roman" w:hAnsi="Times New Roman" w:cs="Times New Roman"/>
          <w:i/>
          <w:sz w:val="24"/>
          <w:szCs w:val="24"/>
          <w:lang w:val="id-ID"/>
        </w:rPr>
        <w:t>Comparative Literature: A Critical Introduction</w:t>
      </w:r>
      <w:r w:rsidRPr="00373CC6">
        <w:rPr>
          <w:rFonts w:ascii="Times New Roman" w:hAnsi="Times New Roman" w:cs="Times New Roman"/>
          <w:sz w:val="24"/>
          <w:szCs w:val="24"/>
          <w:lang w:val="id-ID"/>
        </w:rPr>
        <w:t>. Cambridge: Blackwell Publisher</w:t>
      </w:r>
    </w:p>
    <w:p w:rsidR="00FF44DB" w:rsidRPr="00373CC6" w:rsidRDefault="00FF44DB" w:rsidP="00FF44DB">
      <w:pPr>
        <w:spacing w:after="0" w:line="240" w:lineRule="auto"/>
        <w:ind w:left="567" w:hanging="567"/>
        <w:contextualSpacing/>
        <w:jc w:val="both"/>
        <w:rPr>
          <w:rFonts w:ascii="Times New Roman" w:hAnsi="Times New Roman" w:cs="Times New Roman"/>
          <w:sz w:val="24"/>
          <w:szCs w:val="24"/>
          <w:lang w:val="id-ID"/>
        </w:rPr>
      </w:pPr>
      <w:r w:rsidRPr="00373CC6">
        <w:rPr>
          <w:rFonts w:ascii="Times New Roman" w:hAnsi="Times New Roman" w:cs="Times New Roman"/>
          <w:sz w:val="24"/>
          <w:szCs w:val="24"/>
        </w:rPr>
        <w:t>Bassnett</w:t>
      </w:r>
      <w:r>
        <w:rPr>
          <w:rFonts w:ascii="Times New Roman" w:hAnsi="Times New Roman" w:cs="Times New Roman"/>
          <w:sz w:val="24"/>
          <w:szCs w:val="24"/>
          <w:lang w:val="id-ID"/>
        </w:rPr>
        <w:t>,</w:t>
      </w:r>
      <w:r w:rsidRPr="0095121C">
        <w:rPr>
          <w:rFonts w:ascii="Times New Roman" w:hAnsi="Times New Roman" w:cs="Times New Roman"/>
          <w:sz w:val="24"/>
          <w:szCs w:val="24"/>
        </w:rPr>
        <w:t xml:space="preserve"> </w:t>
      </w:r>
      <w:r w:rsidRPr="00373CC6">
        <w:rPr>
          <w:rFonts w:ascii="Times New Roman" w:hAnsi="Times New Roman" w:cs="Times New Roman"/>
          <w:sz w:val="24"/>
          <w:szCs w:val="24"/>
        </w:rPr>
        <w:t xml:space="preserve">Susan. </w:t>
      </w:r>
      <w:r>
        <w:rPr>
          <w:rFonts w:ascii="Times New Roman" w:hAnsi="Times New Roman" w:cs="Times New Roman"/>
          <w:sz w:val="24"/>
          <w:szCs w:val="24"/>
          <w:lang w:val="id-ID"/>
        </w:rPr>
        <w:t>(</w:t>
      </w:r>
      <w:r w:rsidRPr="00373CC6">
        <w:rPr>
          <w:rFonts w:ascii="Times New Roman" w:hAnsi="Times New Roman" w:cs="Times New Roman"/>
          <w:sz w:val="24"/>
          <w:szCs w:val="24"/>
        </w:rPr>
        <w:t>2006</w:t>
      </w:r>
      <w:r>
        <w:rPr>
          <w:rFonts w:ascii="Times New Roman" w:hAnsi="Times New Roman" w:cs="Times New Roman"/>
          <w:sz w:val="24"/>
          <w:szCs w:val="24"/>
          <w:lang w:val="id-ID"/>
        </w:rPr>
        <w:t>)</w:t>
      </w:r>
      <w:r w:rsidRPr="00373CC6">
        <w:rPr>
          <w:rFonts w:ascii="Times New Roman" w:hAnsi="Times New Roman" w:cs="Times New Roman"/>
          <w:sz w:val="24"/>
          <w:szCs w:val="24"/>
        </w:rPr>
        <w:t>. “Reflections on Comparative Literature in the Twenty-First Century</w:t>
      </w:r>
      <w:r w:rsidRPr="00373CC6">
        <w:rPr>
          <w:rFonts w:ascii="Times New Roman" w:hAnsi="Times New Roman" w:cs="Times New Roman"/>
          <w:sz w:val="24"/>
          <w:szCs w:val="24"/>
          <w:lang w:val="id-ID"/>
        </w:rPr>
        <w:t xml:space="preserve">” dalam jurnal </w:t>
      </w:r>
      <w:r w:rsidRPr="00373CC6">
        <w:rPr>
          <w:rFonts w:ascii="Times New Roman" w:hAnsi="Times New Roman" w:cs="Times New Roman"/>
          <w:i/>
          <w:sz w:val="24"/>
          <w:szCs w:val="24"/>
        </w:rPr>
        <w:t>Comparative Critical Studies</w:t>
      </w:r>
      <w:r w:rsidRPr="00373CC6">
        <w:rPr>
          <w:rFonts w:ascii="Times New Roman" w:hAnsi="Times New Roman" w:cs="Times New Roman"/>
          <w:sz w:val="24"/>
          <w:szCs w:val="24"/>
        </w:rPr>
        <w:t xml:space="preserve"> Volume 3, 1</w:t>
      </w:r>
      <w:r w:rsidRPr="00373CC6">
        <w:rPr>
          <w:rFonts w:ascii="Times New Roman" w:hAnsi="Times New Roman" w:cs="Times New Roman"/>
          <w:sz w:val="24"/>
          <w:szCs w:val="24"/>
          <w:lang w:val="id-ID"/>
        </w:rPr>
        <w:t xml:space="preserve"> Februari</w:t>
      </w:r>
      <w:r w:rsidRPr="00373CC6">
        <w:rPr>
          <w:rFonts w:ascii="Times New Roman" w:hAnsi="Times New Roman" w:cs="Times New Roman"/>
          <w:sz w:val="24"/>
          <w:szCs w:val="24"/>
        </w:rPr>
        <w:t xml:space="preserve"> 2006</w:t>
      </w:r>
    </w:p>
    <w:p w:rsidR="00D93C55" w:rsidRDefault="00D93C55" w:rsidP="00B77C53">
      <w:pPr>
        <w:spacing w:after="0" w:line="240" w:lineRule="auto"/>
        <w:ind w:left="567" w:hanging="567"/>
        <w:contextualSpacing/>
        <w:jc w:val="both"/>
        <w:rPr>
          <w:rFonts w:ascii="Times New Roman" w:hAnsi="Times New Roman" w:cs="Times New Roman"/>
          <w:sz w:val="24"/>
          <w:szCs w:val="24"/>
          <w:lang w:val="id-ID"/>
        </w:rPr>
      </w:pPr>
      <w:r w:rsidRPr="00B7403C">
        <w:rPr>
          <w:rFonts w:ascii="Times New Roman" w:hAnsi="Times New Roman" w:cs="Times New Roman"/>
          <w:lang w:val="id-ID"/>
        </w:rPr>
        <w:t xml:space="preserve">Beerling, dkk. </w:t>
      </w:r>
      <w:r w:rsidR="008E695A">
        <w:rPr>
          <w:rFonts w:ascii="Times New Roman" w:hAnsi="Times New Roman" w:cs="Times New Roman"/>
          <w:sz w:val="24"/>
          <w:szCs w:val="24"/>
          <w:lang w:val="id-ID"/>
        </w:rPr>
        <w:t>(</w:t>
      </w:r>
      <w:r w:rsidRPr="00B7403C">
        <w:rPr>
          <w:rFonts w:ascii="Times New Roman" w:hAnsi="Times New Roman" w:cs="Times New Roman"/>
          <w:lang w:val="id-ID"/>
        </w:rPr>
        <w:t>2003</w:t>
      </w:r>
      <w:r w:rsidR="008E695A">
        <w:rPr>
          <w:rFonts w:ascii="Times New Roman" w:hAnsi="Times New Roman" w:cs="Times New Roman"/>
          <w:sz w:val="24"/>
          <w:szCs w:val="24"/>
          <w:lang w:val="id-ID"/>
        </w:rPr>
        <w:t>)</w:t>
      </w:r>
      <w:r w:rsidRPr="00B7403C">
        <w:rPr>
          <w:rFonts w:ascii="Times New Roman" w:hAnsi="Times New Roman" w:cs="Times New Roman"/>
          <w:lang w:val="id-ID"/>
        </w:rPr>
        <w:t>. Pengantar Filsafat Ilmu. Yogyakarta: PT Tiara Wacana</w:t>
      </w:r>
    </w:p>
    <w:p w:rsidR="00D93C55" w:rsidRPr="00373CC6" w:rsidRDefault="00D93C55" w:rsidP="00B77C53">
      <w:pPr>
        <w:spacing w:after="0" w:line="240" w:lineRule="auto"/>
        <w:ind w:left="567" w:hanging="567"/>
        <w:contextualSpacing/>
        <w:jc w:val="both"/>
        <w:rPr>
          <w:rFonts w:ascii="Times New Roman" w:hAnsi="Times New Roman" w:cs="Times New Roman"/>
          <w:sz w:val="24"/>
          <w:szCs w:val="24"/>
          <w:lang w:val="id-ID"/>
        </w:rPr>
      </w:pPr>
      <w:r w:rsidRPr="00373CC6">
        <w:rPr>
          <w:rFonts w:ascii="Times New Roman" w:hAnsi="Times New Roman" w:cs="Times New Roman"/>
          <w:sz w:val="24"/>
          <w:szCs w:val="24"/>
          <w:lang w:val="id-ID"/>
        </w:rPr>
        <w:t>b</w:t>
      </w:r>
      <w:r w:rsidRPr="00373CC6">
        <w:rPr>
          <w:rFonts w:ascii="Times New Roman" w:hAnsi="Times New Roman" w:cs="Times New Roman"/>
          <w:sz w:val="24"/>
          <w:szCs w:val="24"/>
        </w:rPr>
        <w:t>oemipoetra</w:t>
      </w:r>
      <w:r w:rsidR="004105A7">
        <w:rPr>
          <w:rFonts w:ascii="Times New Roman" w:hAnsi="Times New Roman" w:cs="Times New Roman"/>
          <w:sz w:val="24"/>
          <w:szCs w:val="24"/>
          <w:lang w:val="id-ID"/>
        </w:rPr>
        <w:t>.wordpress.com diakses pada 3 O</w:t>
      </w:r>
      <w:r w:rsidRPr="00373CC6">
        <w:rPr>
          <w:rFonts w:ascii="Times New Roman" w:hAnsi="Times New Roman" w:cs="Times New Roman"/>
          <w:sz w:val="24"/>
          <w:szCs w:val="24"/>
          <w:lang w:val="id-ID"/>
        </w:rPr>
        <w:t>ktober 2017 09.25</w:t>
      </w:r>
    </w:p>
    <w:p w:rsidR="00D93C55" w:rsidRPr="00424C5D" w:rsidRDefault="00D93C55" w:rsidP="00B77C53">
      <w:pPr>
        <w:spacing w:after="0" w:line="240" w:lineRule="auto"/>
        <w:ind w:left="709" w:hanging="709"/>
        <w:contextualSpacing/>
        <w:jc w:val="both"/>
        <w:rPr>
          <w:rFonts w:ascii="Times New Roman" w:hAnsi="Times New Roman" w:cs="Times New Roman"/>
          <w:sz w:val="24"/>
          <w:szCs w:val="24"/>
          <w:lang w:val="id-ID"/>
        </w:rPr>
      </w:pPr>
      <w:r w:rsidRPr="00424C5D">
        <w:rPr>
          <w:rFonts w:ascii="Times New Roman" w:hAnsi="Times New Roman" w:cs="Times New Roman"/>
          <w:color w:val="000000"/>
          <w:sz w:val="24"/>
          <w:szCs w:val="24"/>
        </w:rPr>
        <w:t>Calhoun</w:t>
      </w:r>
      <w:r w:rsidRPr="00424C5D">
        <w:rPr>
          <w:rFonts w:ascii="Times New Roman" w:hAnsi="Times New Roman" w:cs="Times New Roman"/>
          <w:color w:val="000000"/>
          <w:sz w:val="24"/>
          <w:szCs w:val="24"/>
          <w:lang w:val="id-ID"/>
        </w:rPr>
        <w:t>,</w:t>
      </w:r>
      <w:r w:rsidRPr="00424C5D">
        <w:rPr>
          <w:rFonts w:ascii="Times New Roman" w:hAnsi="Times New Roman" w:cs="Times New Roman"/>
          <w:color w:val="000000"/>
          <w:sz w:val="24"/>
          <w:szCs w:val="24"/>
        </w:rPr>
        <w:t xml:space="preserve"> Craig</w:t>
      </w:r>
      <w:r w:rsidRPr="00424C5D">
        <w:rPr>
          <w:rFonts w:ascii="Times New Roman" w:hAnsi="Times New Roman" w:cs="Times New Roman"/>
          <w:color w:val="000000"/>
          <w:sz w:val="24"/>
          <w:szCs w:val="24"/>
          <w:lang w:val="id-ID"/>
        </w:rPr>
        <w:t xml:space="preserve">. </w:t>
      </w:r>
      <w:r w:rsidR="008E695A">
        <w:rPr>
          <w:rFonts w:ascii="Times New Roman" w:hAnsi="Times New Roman" w:cs="Times New Roman"/>
          <w:sz w:val="24"/>
          <w:szCs w:val="24"/>
          <w:lang w:val="id-ID"/>
        </w:rPr>
        <w:t>(</w:t>
      </w:r>
      <w:r w:rsidRPr="00424C5D">
        <w:rPr>
          <w:rFonts w:ascii="Times New Roman" w:hAnsi="Times New Roman" w:cs="Times New Roman"/>
          <w:color w:val="000000"/>
          <w:sz w:val="24"/>
          <w:szCs w:val="24"/>
          <w:lang w:val="id-ID"/>
        </w:rPr>
        <w:t>1992</w:t>
      </w:r>
      <w:r w:rsidR="008E695A">
        <w:rPr>
          <w:rFonts w:ascii="Times New Roman" w:hAnsi="Times New Roman" w:cs="Times New Roman"/>
          <w:sz w:val="24"/>
          <w:szCs w:val="24"/>
          <w:lang w:val="id-ID"/>
        </w:rPr>
        <w:t>)</w:t>
      </w:r>
      <w:r w:rsidRPr="00424C5D">
        <w:rPr>
          <w:rFonts w:ascii="Times New Roman" w:hAnsi="Times New Roman" w:cs="Times New Roman"/>
          <w:color w:val="000000"/>
          <w:sz w:val="24"/>
          <w:szCs w:val="24"/>
          <w:lang w:val="id-ID"/>
        </w:rPr>
        <w:t>.</w:t>
      </w:r>
      <w:r w:rsidRPr="00424C5D">
        <w:rPr>
          <w:rFonts w:ascii="Times New Roman" w:hAnsi="Times New Roman" w:cs="Times New Roman"/>
          <w:color w:val="000000"/>
          <w:sz w:val="24"/>
          <w:szCs w:val="24"/>
        </w:rPr>
        <w:t xml:space="preserve"> </w:t>
      </w:r>
      <w:r w:rsidRPr="00424C5D">
        <w:rPr>
          <w:rFonts w:ascii="Times New Roman" w:hAnsi="Times New Roman" w:cs="Times New Roman"/>
          <w:i/>
          <w:color w:val="000000"/>
          <w:sz w:val="24"/>
          <w:szCs w:val="24"/>
        </w:rPr>
        <w:t>Postmodernism as Pseudohistory:Continuitis In the Complexities of Social Action</w:t>
      </w:r>
      <w:r w:rsidRPr="00424C5D">
        <w:rPr>
          <w:rFonts w:ascii="Times New Roman" w:hAnsi="Times New Roman" w:cs="Times New Roman"/>
          <w:color w:val="000000"/>
          <w:sz w:val="24"/>
          <w:szCs w:val="24"/>
        </w:rPr>
        <w:t>,(Chapel Hill: University of North Carolina.1992) h</w:t>
      </w:r>
      <w:r w:rsidRPr="00424C5D">
        <w:rPr>
          <w:rFonts w:ascii="Times New Roman" w:hAnsi="Times New Roman" w:cs="Times New Roman"/>
          <w:color w:val="000000"/>
          <w:sz w:val="24"/>
          <w:szCs w:val="24"/>
          <w:lang w:val="id-ID"/>
        </w:rPr>
        <w:t>lm</w:t>
      </w:r>
      <w:r w:rsidRPr="00424C5D">
        <w:rPr>
          <w:rFonts w:ascii="Times New Roman" w:hAnsi="Times New Roman" w:cs="Times New Roman"/>
          <w:color w:val="000000"/>
          <w:sz w:val="24"/>
          <w:szCs w:val="24"/>
        </w:rPr>
        <w:t>.4</w:t>
      </w:r>
    </w:p>
    <w:p w:rsidR="00D93C55" w:rsidRPr="00373CC6" w:rsidRDefault="00D93C55" w:rsidP="00B77C53">
      <w:pPr>
        <w:spacing w:after="0" w:line="240" w:lineRule="auto"/>
        <w:ind w:left="567" w:hanging="567"/>
        <w:contextualSpacing/>
        <w:jc w:val="both"/>
        <w:rPr>
          <w:rFonts w:ascii="Times New Roman" w:hAnsi="Times New Roman" w:cs="Times New Roman"/>
          <w:b/>
          <w:sz w:val="24"/>
          <w:szCs w:val="24"/>
          <w:lang w:val="id-ID"/>
        </w:rPr>
      </w:pPr>
      <w:r w:rsidRPr="00373CC6">
        <w:rPr>
          <w:rFonts w:ascii="Times New Roman" w:hAnsi="Times New Roman" w:cs="Times New Roman"/>
          <w:color w:val="000000"/>
          <w:sz w:val="24"/>
          <w:szCs w:val="24"/>
        </w:rPr>
        <w:t>Calhoun</w:t>
      </w:r>
      <w:r w:rsidRPr="00373CC6">
        <w:rPr>
          <w:rFonts w:ascii="Times New Roman" w:hAnsi="Times New Roman" w:cs="Times New Roman"/>
          <w:color w:val="000000"/>
          <w:sz w:val="24"/>
          <w:szCs w:val="24"/>
          <w:lang w:val="id-ID"/>
        </w:rPr>
        <w:t>,</w:t>
      </w:r>
      <w:r w:rsidRPr="00373CC6">
        <w:rPr>
          <w:rFonts w:ascii="Times New Roman" w:hAnsi="Times New Roman" w:cs="Times New Roman"/>
          <w:color w:val="000000"/>
          <w:sz w:val="24"/>
          <w:szCs w:val="24"/>
        </w:rPr>
        <w:t xml:space="preserve"> Craig</w:t>
      </w:r>
      <w:r w:rsidRPr="00373CC6">
        <w:rPr>
          <w:rFonts w:ascii="Times New Roman" w:hAnsi="Times New Roman" w:cs="Times New Roman"/>
          <w:color w:val="000000"/>
          <w:sz w:val="24"/>
          <w:szCs w:val="24"/>
          <w:lang w:val="id-ID"/>
        </w:rPr>
        <w:t xml:space="preserve">. </w:t>
      </w:r>
      <w:r w:rsidR="008E695A">
        <w:rPr>
          <w:rFonts w:ascii="Times New Roman" w:hAnsi="Times New Roman" w:cs="Times New Roman"/>
          <w:sz w:val="24"/>
          <w:szCs w:val="24"/>
          <w:lang w:val="id-ID"/>
        </w:rPr>
        <w:t>(</w:t>
      </w:r>
      <w:r w:rsidRPr="00373CC6">
        <w:rPr>
          <w:rFonts w:ascii="Times New Roman" w:hAnsi="Times New Roman" w:cs="Times New Roman"/>
          <w:color w:val="000000"/>
          <w:sz w:val="24"/>
          <w:szCs w:val="24"/>
          <w:lang w:val="id-ID"/>
        </w:rPr>
        <w:t>1992</w:t>
      </w:r>
      <w:r w:rsidR="008E695A">
        <w:rPr>
          <w:rFonts w:ascii="Times New Roman" w:hAnsi="Times New Roman" w:cs="Times New Roman"/>
          <w:sz w:val="24"/>
          <w:szCs w:val="24"/>
          <w:lang w:val="id-ID"/>
        </w:rPr>
        <w:t>)</w:t>
      </w:r>
      <w:r w:rsidRPr="00373CC6">
        <w:rPr>
          <w:rFonts w:ascii="Times New Roman" w:hAnsi="Times New Roman" w:cs="Times New Roman"/>
          <w:color w:val="000000"/>
          <w:sz w:val="24"/>
          <w:szCs w:val="24"/>
          <w:lang w:val="id-ID"/>
        </w:rPr>
        <w:t>.</w:t>
      </w:r>
      <w:r w:rsidRPr="00373CC6">
        <w:rPr>
          <w:rFonts w:ascii="Times New Roman" w:hAnsi="Times New Roman" w:cs="Times New Roman"/>
          <w:color w:val="000000"/>
          <w:sz w:val="24"/>
          <w:szCs w:val="24"/>
        </w:rPr>
        <w:t xml:space="preserve"> </w:t>
      </w:r>
      <w:r w:rsidRPr="00373CC6">
        <w:rPr>
          <w:rFonts w:ascii="Times New Roman" w:hAnsi="Times New Roman" w:cs="Times New Roman"/>
          <w:i/>
          <w:color w:val="000000"/>
          <w:sz w:val="24"/>
          <w:szCs w:val="24"/>
        </w:rPr>
        <w:t>Postmodernism as Pseudohistory:Continuitis In the Complexities of Social Action</w:t>
      </w:r>
      <w:r w:rsidRPr="00373CC6">
        <w:rPr>
          <w:rFonts w:ascii="Times New Roman" w:hAnsi="Times New Roman" w:cs="Times New Roman"/>
          <w:color w:val="000000"/>
          <w:sz w:val="24"/>
          <w:szCs w:val="24"/>
        </w:rPr>
        <w:t>,(Chapel Hill: University of North Carolina.1992) h</w:t>
      </w:r>
      <w:r w:rsidRPr="00373CC6">
        <w:rPr>
          <w:rFonts w:ascii="Times New Roman" w:hAnsi="Times New Roman" w:cs="Times New Roman"/>
          <w:color w:val="000000"/>
          <w:sz w:val="24"/>
          <w:szCs w:val="24"/>
          <w:lang w:val="id-ID"/>
        </w:rPr>
        <w:t>lm</w:t>
      </w:r>
      <w:r w:rsidRPr="00373CC6">
        <w:rPr>
          <w:rFonts w:ascii="Times New Roman" w:hAnsi="Times New Roman" w:cs="Times New Roman"/>
          <w:color w:val="000000"/>
          <w:sz w:val="24"/>
          <w:szCs w:val="24"/>
        </w:rPr>
        <w:t>.4</w:t>
      </w:r>
    </w:p>
    <w:p w:rsidR="00D93C55" w:rsidRPr="00373CC6" w:rsidRDefault="00D93C55" w:rsidP="00B77C53">
      <w:pPr>
        <w:spacing w:after="0" w:line="240" w:lineRule="auto"/>
        <w:contextualSpacing/>
        <w:jc w:val="both"/>
        <w:rPr>
          <w:rFonts w:ascii="Times New Roman" w:hAnsi="Times New Roman" w:cs="Times New Roman"/>
          <w:sz w:val="24"/>
          <w:szCs w:val="24"/>
        </w:rPr>
      </w:pPr>
      <w:r w:rsidRPr="00373CC6">
        <w:rPr>
          <w:rFonts w:ascii="Times New Roman" w:hAnsi="Times New Roman" w:cs="Times New Roman"/>
          <w:sz w:val="24"/>
          <w:szCs w:val="24"/>
        </w:rPr>
        <w:t xml:space="preserve">Damono, Sapardi Djoko. </w:t>
      </w:r>
      <w:r w:rsidR="008E695A">
        <w:rPr>
          <w:rFonts w:ascii="Times New Roman" w:hAnsi="Times New Roman" w:cs="Times New Roman"/>
          <w:sz w:val="24"/>
          <w:szCs w:val="24"/>
          <w:lang w:val="id-ID"/>
        </w:rPr>
        <w:t>(</w:t>
      </w:r>
      <w:r w:rsidRPr="00373CC6">
        <w:rPr>
          <w:rFonts w:ascii="Times New Roman" w:hAnsi="Times New Roman" w:cs="Times New Roman"/>
          <w:sz w:val="24"/>
          <w:szCs w:val="24"/>
        </w:rPr>
        <w:t>2009</w:t>
      </w:r>
      <w:r w:rsidR="008E695A">
        <w:rPr>
          <w:rFonts w:ascii="Times New Roman" w:hAnsi="Times New Roman" w:cs="Times New Roman"/>
          <w:sz w:val="24"/>
          <w:szCs w:val="24"/>
          <w:lang w:val="id-ID"/>
        </w:rPr>
        <w:t>)</w:t>
      </w:r>
      <w:r w:rsidRPr="00373CC6">
        <w:rPr>
          <w:rFonts w:ascii="Times New Roman" w:hAnsi="Times New Roman" w:cs="Times New Roman"/>
          <w:sz w:val="24"/>
          <w:szCs w:val="24"/>
        </w:rPr>
        <w:t xml:space="preserve">. </w:t>
      </w:r>
      <w:r w:rsidRPr="00373CC6">
        <w:rPr>
          <w:rFonts w:ascii="Times New Roman" w:hAnsi="Times New Roman" w:cs="Times New Roman"/>
          <w:i/>
          <w:sz w:val="24"/>
          <w:szCs w:val="24"/>
        </w:rPr>
        <w:t>Sastra Bandingan</w:t>
      </w:r>
      <w:r w:rsidRPr="00373CC6">
        <w:rPr>
          <w:rFonts w:ascii="Times New Roman" w:hAnsi="Times New Roman" w:cs="Times New Roman"/>
          <w:sz w:val="24"/>
          <w:szCs w:val="24"/>
        </w:rPr>
        <w:t>. Ciputat: Editum.</w:t>
      </w:r>
    </w:p>
    <w:p w:rsidR="00D93C55" w:rsidRPr="0074480F" w:rsidRDefault="00D93C55" w:rsidP="00B77C53">
      <w:pPr>
        <w:spacing w:after="0" w:line="240" w:lineRule="auto"/>
        <w:ind w:left="709" w:hanging="709"/>
        <w:contextualSpacing/>
        <w:jc w:val="both"/>
        <w:rPr>
          <w:rFonts w:ascii="Times New Roman" w:hAnsi="Times New Roman" w:cs="Times New Roman"/>
          <w:sz w:val="24"/>
          <w:szCs w:val="24"/>
        </w:rPr>
      </w:pPr>
      <w:r w:rsidRPr="0074480F">
        <w:rPr>
          <w:rFonts w:ascii="Times New Roman" w:hAnsi="Times New Roman" w:cs="Times New Roman"/>
          <w:sz w:val="24"/>
          <w:szCs w:val="24"/>
        </w:rPr>
        <w:t xml:space="preserve">Gramich, Katie. </w:t>
      </w:r>
      <w:r w:rsidR="008E695A">
        <w:rPr>
          <w:rFonts w:ascii="Times New Roman" w:hAnsi="Times New Roman" w:cs="Times New Roman"/>
          <w:sz w:val="24"/>
          <w:szCs w:val="24"/>
          <w:lang w:val="id-ID"/>
        </w:rPr>
        <w:t>(</w:t>
      </w:r>
      <w:r w:rsidRPr="0074480F">
        <w:rPr>
          <w:rFonts w:ascii="Times New Roman" w:hAnsi="Times New Roman" w:cs="Times New Roman"/>
          <w:sz w:val="24"/>
          <w:szCs w:val="24"/>
        </w:rPr>
        <w:t>2006</w:t>
      </w:r>
      <w:r w:rsidR="008E695A">
        <w:rPr>
          <w:rFonts w:ascii="Times New Roman" w:hAnsi="Times New Roman" w:cs="Times New Roman"/>
          <w:sz w:val="24"/>
          <w:szCs w:val="24"/>
          <w:lang w:val="id-ID"/>
        </w:rPr>
        <w:t>)</w:t>
      </w:r>
      <w:r w:rsidRPr="0074480F">
        <w:rPr>
          <w:rFonts w:ascii="Times New Roman" w:hAnsi="Times New Roman" w:cs="Times New Roman"/>
          <w:sz w:val="24"/>
          <w:szCs w:val="24"/>
        </w:rPr>
        <w:t>. “Orality and Morality: Early Welsh Women’s Poetry.” Acume.</w:t>
      </w:r>
    </w:p>
    <w:p w:rsidR="00D93C55" w:rsidRPr="00373CC6" w:rsidRDefault="00D93C55" w:rsidP="00B77C53">
      <w:pPr>
        <w:spacing w:after="0" w:line="240" w:lineRule="auto"/>
        <w:ind w:left="567" w:hanging="567"/>
        <w:contextualSpacing/>
        <w:jc w:val="both"/>
        <w:rPr>
          <w:rFonts w:ascii="Times New Roman" w:hAnsi="Times New Roman" w:cs="Times New Roman"/>
          <w:sz w:val="24"/>
          <w:szCs w:val="24"/>
        </w:rPr>
      </w:pPr>
      <w:r w:rsidRPr="00373CC6">
        <w:rPr>
          <w:rFonts w:ascii="Times New Roman" w:hAnsi="Times New Roman" w:cs="Times New Roman"/>
          <w:sz w:val="24"/>
          <w:szCs w:val="24"/>
          <w:lang w:val="id-ID"/>
        </w:rPr>
        <w:t xml:space="preserve">Grice dalam </w:t>
      </w:r>
      <w:r w:rsidRPr="00373CC6">
        <w:rPr>
          <w:rFonts w:ascii="Times New Roman" w:hAnsi="Times New Roman" w:cs="Times New Roman"/>
          <w:sz w:val="24"/>
          <w:szCs w:val="24"/>
        </w:rPr>
        <w:t xml:space="preserve">Gerald Gazdar. </w:t>
      </w:r>
      <w:r w:rsidR="008E695A">
        <w:rPr>
          <w:rFonts w:ascii="Times New Roman" w:hAnsi="Times New Roman" w:cs="Times New Roman"/>
          <w:sz w:val="24"/>
          <w:szCs w:val="24"/>
          <w:lang w:val="id-ID"/>
        </w:rPr>
        <w:t>(</w:t>
      </w:r>
      <w:r w:rsidRPr="00373CC6">
        <w:rPr>
          <w:rFonts w:ascii="Times New Roman" w:hAnsi="Times New Roman" w:cs="Times New Roman"/>
          <w:sz w:val="24"/>
          <w:szCs w:val="24"/>
        </w:rPr>
        <w:t>1979</w:t>
      </w:r>
      <w:r w:rsidR="008E695A">
        <w:rPr>
          <w:rFonts w:ascii="Times New Roman" w:hAnsi="Times New Roman" w:cs="Times New Roman"/>
          <w:sz w:val="24"/>
          <w:szCs w:val="24"/>
          <w:lang w:val="id-ID"/>
        </w:rPr>
        <w:t>)</w:t>
      </w:r>
      <w:r w:rsidRPr="00373CC6">
        <w:rPr>
          <w:rFonts w:ascii="Times New Roman" w:hAnsi="Times New Roman" w:cs="Times New Roman"/>
          <w:sz w:val="24"/>
          <w:szCs w:val="24"/>
        </w:rPr>
        <w:t>.</w:t>
      </w:r>
      <w:r w:rsidRPr="00373CC6">
        <w:rPr>
          <w:rFonts w:ascii="Times New Roman" w:hAnsi="Times New Roman" w:cs="Times New Roman"/>
          <w:sz w:val="24"/>
          <w:szCs w:val="24"/>
          <w:lang w:val="id-ID"/>
        </w:rPr>
        <w:t xml:space="preserve"> </w:t>
      </w:r>
      <w:r w:rsidRPr="00373CC6">
        <w:rPr>
          <w:rFonts w:ascii="Times New Roman" w:hAnsi="Times New Roman" w:cs="Times New Roman"/>
          <w:sz w:val="24"/>
          <w:szCs w:val="24"/>
        </w:rPr>
        <w:t xml:space="preserve"> </w:t>
      </w:r>
      <w:r w:rsidRPr="00373CC6">
        <w:rPr>
          <w:rFonts w:ascii="Times New Roman" w:hAnsi="Times New Roman" w:cs="Times New Roman"/>
          <w:i/>
          <w:sz w:val="24"/>
          <w:szCs w:val="24"/>
        </w:rPr>
        <w:t>Pragmatics, Implicature, Presuppasition, and Logical Form</w:t>
      </w:r>
      <w:r w:rsidRPr="00373CC6">
        <w:rPr>
          <w:rFonts w:ascii="Times New Roman" w:hAnsi="Times New Roman" w:cs="Times New Roman"/>
          <w:sz w:val="24"/>
          <w:szCs w:val="24"/>
        </w:rPr>
        <w:t>. England: Academic Press. Hal 38.</w:t>
      </w:r>
    </w:p>
    <w:p w:rsidR="00D93C55" w:rsidRPr="0074480F" w:rsidRDefault="00D93C55" w:rsidP="00B77C53">
      <w:pPr>
        <w:spacing w:after="0" w:line="240" w:lineRule="auto"/>
        <w:ind w:left="709" w:hanging="709"/>
        <w:contextualSpacing/>
        <w:jc w:val="both"/>
        <w:rPr>
          <w:rFonts w:ascii="Times New Roman" w:hAnsi="Times New Roman" w:cs="Times New Roman"/>
          <w:sz w:val="24"/>
          <w:szCs w:val="24"/>
        </w:rPr>
      </w:pPr>
      <w:r w:rsidRPr="0074480F">
        <w:rPr>
          <w:rFonts w:ascii="Times New Roman" w:hAnsi="Times New Roman" w:cs="Times New Roman"/>
          <w:sz w:val="24"/>
          <w:szCs w:val="24"/>
        </w:rPr>
        <w:t xml:space="preserve">Hansen, William F., ed. </w:t>
      </w:r>
      <w:r w:rsidR="008E695A">
        <w:rPr>
          <w:rFonts w:ascii="Times New Roman" w:hAnsi="Times New Roman" w:cs="Times New Roman"/>
          <w:sz w:val="24"/>
          <w:szCs w:val="24"/>
          <w:lang w:val="id-ID"/>
        </w:rPr>
        <w:t>(</w:t>
      </w:r>
      <w:r w:rsidRPr="0074480F">
        <w:rPr>
          <w:rFonts w:ascii="Times New Roman" w:hAnsi="Times New Roman" w:cs="Times New Roman"/>
          <w:sz w:val="24"/>
          <w:szCs w:val="24"/>
        </w:rPr>
        <w:t>1998</w:t>
      </w:r>
      <w:r w:rsidR="008E695A">
        <w:rPr>
          <w:rFonts w:ascii="Times New Roman" w:hAnsi="Times New Roman" w:cs="Times New Roman"/>
          <w:sz w:val="24"/>
          <w:szCs w:val="24"/>
          <w:lang w:val="id-ID"/>
        </w:rPr>
        <w:t>)</w:t>
      </w:r>
      <w:r w:rsidRPr="0074480F">
        <w:rPr>
          <w:rFonts w:ascii="Times New Roman" w:hAnsi="Times New Roman" w:cs="Times New Roman"/>
          <w:sz w:val="24"/>
          <w:szCs w:val="24"/>
        </w:rPr>
        <w:t xml:space="preserve">. </w:t>
      </w:r>
      <w:r w:rsidRPr="0074480F">
        <w:rPr>
          <w:rFonts w:ascii="Times New Roman" w:hAnsi="Times New Roman" w:cs="Times New Roman"/>
          <w:i/>
          <w:sz w:val="24"/>
          <w:szCs w:val="24"/>
        </w:rPr>
        <w:t>Anthology of ancient Greek popular literature</w:t>
      </w:r>
      <w:r w:rsidRPr="0074480F">
        <w:rPr>
          <w:rFonts w:ascii="Times New Roman" w:hAnsi="Times New Roman" w:cs="Times New Roman"/>
          <w:sz w:val="24"/>
          <w:szCs w:val="24"/>
        </w:rPr>
        <w:t>. Bloomington: Indiana University Press.</w:t>
      </w:r>
    </w:p>
    <w:p w:rsidR="00D93C55" w:rsidRPr="00D93C55" w:rsidRDefault="00D93C55" w:rsidP="00B25E55">
      <w:pPr>
        <w:pStyle w:val="FootnoteText"/>
        <w:ind w:left="567" w:hanging="567"/>
        <w:contextualSpacing/>
        <w:rPr>
          <w:rFonts w:ascii="Times New Roman" w:hAnsi="Times New Roman" w:cs="Times New Roman"/>
          <w:sz w:val="24"/>
          <w:szCs w:val="24"/>
          <w:lang w:val="id-ID"/>
        </w:rPr>
      </w:pPr>
      <w:r w:rsidRPr="00D93C55">
        <w:rPr>
          <w:rFonts w:ascii="Times New Roman" w:hAnsi="Times New Roman" w:cs="Times New Roman"/>
          <w:sz w:val="24"/>
          <w:szCs w:val="24"/>
          <w:lang w:val="id-ID"/>
        </w:rPr>
        <w:lastRenderedPageBreak/>
        <w:t xml:space="preserve">Hassan, Fuad. </w:t>
      </w:r>
      <w:r w:rsidRPr="00D93C55">
        <w:rPr>
          <w:rFonts w:ascii="Times New Roman" w:hAnsi="Times New Roman" w:cs="Times New Roman"/>
          <w:i/>
          <w:sz w:val="24"/>
          <w:szCs w:val="24"/>
          <w:lang w:val="id-ID"/>
        </w:rPr>
        <w:t>Berkenalan dengan Eksistensialisme</w:t>
      </w:r>
      <w:r w:rsidRPr="00D93C55">
        <w:rPr>
          <w:rFonts w:ascii="Times New Roman" w:hAnsi="Times New Roman" w:cs="Times New Roman"/>
          <w:sz w:val="24"/>
          <w:szCs w:val="24"/>
          <w:lang w:val="id-ID"/>
        </w:rPr>
        <w:t>. Jakarta: Pustaka Jaya hlm 41-69</w:t>
      </w:r>
    </w:p>
    <w:p w:rsidR="00D93C55" w:rsidRPr="0074480F" w:rsidRDefault="00D93C55" w:rsidP="00B77C53">
      <w:pPr>
        <w:spacing w:after="0" w:line="240" w:lineRule="auto"/>
        <w:ind w:left="709" w:hanging="709"/>
        <w:contextualSpacing/>
        <w:jc w:val="both"/>
        <w:rPr>
          <w:rFonts w:ascii="Times New Roman" w:hAnsi="Times New Roman" w:cs="Times New Roman"/>
          <w:sz w:val="24"/>
          <w:szCs w:val="24"/>
          <w:lang w:val="id-ID"/>
        </w:rPr>
      </w:pPr>
      <w:r w:rsidRPr="0074480F">
        <w:rPr>
          <w:rFonts w:ascii="Times New Roman" w:hAnsi="Times New Roman" w:cs="Times New Roman"/>
          <w:sz w:val="24"/>
          <w:szCs w:val="24"/>
        </w:rPr>
        <w:t xml:space="preserve">Johnston, Dafydd. </w:t>
      </w:r>
      <w:r w:rsidR="008E695A">
        <w:rPr>
          <w:rFonts w:ascii="Times New Roman" w:hAnsi="Times New Roman" w:cs="Times New Roman"/>
          <w:sz w:val="24"/>
          <w:szCs w:val="24"/>
          <w:lang w:val="id-ID"/>
        </w:rPr>
        <w:t>(</w:t>
      </w:r>
      <w:r w:rsidRPr="0074480F">
        <w:rPr>
          <w:rFonts w:ascii="Times New Roman" w:hAnsi="Times New Roman" w:cs="Times New Roman"/>
          <w:sz w:val="24"/>
          <w:szCs w:val="24"/>
        </w:rPr>
        <w:t>1998</w:t>
      </w:r>
      <w:r w:rsidR="008E695A">
        <w:rPr>
          <w:rFonts w:ascii="Times New Roman" w:hAnsi="Times New Roman" w:cs="Times New Roman"/>
          <w:sz w:val="24"/>
          <w:szCs w:val="24"/>
          <w:lang w:val="id-ID"/>
        </w:rPr>
        <w:t>)</w:t>
      </w:r>
      <w:r w:rsidRPr="0074480F">
        <w:rPr>
          <w:rFonts w:ascii="Times New Roman" w:hAnsi="Times New Roman" w:cs="Times New Roman"/>
          <w:sz w:val="24"/>
          <w:szCs w:val="24"/>
        </w:rPr>
        <w:t xml:space="preserve">. </w:t>
      </w:r>
      <w:r w:rsidRPr="0074480F">
        <w:rPr>
          <w:rFonts w:ascii="Times New Roman" w:hAnsi="Times New Roman" w:cs="Times New Roman"/>
          <w:i/>
          <w:sz w:val="24"/>
          <w:szCs w:val="24"/>
        </w:rPr>
        <w:t>Erotica and Satire in Medieval Welsh Poetry</w:t>
      </w:r>
      <w:r w:rsidRPr="0074480F">
        <w:rPr>
          <w:rFonts w:ascii="Times New Roman" w:hAnsi="Times New Roman" w:cs="Times New Roman"/>
          <w:sz w:val="24"/>
          <w:szCs w:val="24"/>
        </w:rPr>
        <w:t xml:space="preserve">. </w:t>
      </w:r>
      <w:r w:rsidRPr="0074480F">
        <w:rPr>
          <w:rFonts w:ascii="Times New Roman" w:hAnsi="Times New Roman" w:cs="Times New Roman"/>
          <w:sz w:val="24"/>
          <w:szCs w:val="24"/>
          <w:lang w:val="id-ID"/>
        </w:rPr>
        <w:t>Hlm</w:t>
      </w:r>
      <w:r w:rsidRPr="0074480F">
        <w:rPr>
          <w:rFonts w:ascii="Times New Roman" w:hAnsi="Times New Roman" w:cs="Times New Roman"/>
          <w:sz w:val="24"/>
          <w:szCs w:val="24"/>
        </w:rPr>
        <w:t>. 60-72</w:t>
      </w:r>
    </w:p>
    <w:p w:rsidR="00D93C55" w:rsidRPr="0074480F" w:rsidRDefault="00D93C55" w:rsidP="00B77C53">
      <w:pPr>
        <w:spacing w:after="0" w:line="240" w:lineRule="auto"/>
        <w:ind w:left="709" w:hanging="709"/>
        <w:contextualSpacing/>
        <w:jc w:val="both"/>
        <w:rPr>
          <w:rFonts w:ascii="Times New Roman" w:hAnsi="Times New Roman" w:cs="Times New Roman"/>
          <w:sz w:val="24"/>
          <w:szCs w:val="24"/>
        </w:rPr>
      </w:pPr>
      <w:r w:rsidRPr="0074480F">
        <w:rPr>
          <w:rFonts w:ascii="Times New Roman" w:hAnsi="Times New Roman" w:cs="Times New Roman"/>
          <w:sz w:val="24"/>
          <w:szCs w:val="24"/>
          <w:lang w:val="id-ID"/>
        </w:rPr>
        <w:t xml:space="preserve">Mechain, Gwerful dalam </w:t>
      </w:r>
      <w:r w:rsidRPr="0074480F">
        <w:rPr>
          <w:rFonts w:ascii="Times New Roman" w:hAnsi="Times New Roman" w:cs="Times New Roman"/>
          <w:sz w:val="24"/>
          <w:szCs w:val="24"/>
        </w:rPr>
        <w:t xml:space="preserve">Johnston, Dafydd. </w:t>
      </w:r>
      <w:r w:rsidR="008E695A">
        <w:rPr>
          <w:rFonts w:ascii="Times New Roman" w:hAnsi="Times New Roman" w:cs="Times New Roman"/>
          <w:sz w:val="24"/>
          <w:szCs w:val="24"/>
          <w:lang w:val="id-ID"/>
        </w:rPr>
        <w:t>(</w:t>
      </w:r>
      <w:r w:rsidRPr="0074480F">
        <w:rPr>
          <w:rFonts w:ascii="Times New Roman" w:hAnsi="Times New Roman" w:cs="Times New Roman"/>
          <w:sz w:val="24"/>
          <w:szCs w:val="24"/>
        </w:rPr>
        <w:t xml:space="preserve">1991. </w:t>
      </w:r>
      <w:r w:rsidRPr="0074480F">
        <w:rPr>
          <w:rFonts w:ascii="Times New Roman" w:hAnsi="Times New Roman" w:cs="Times New Roman"/>
          <w:i/>
          <w:sz w:val="24"/>
          <w:szCs w:val="24"/>
        </w:rPr>
        <w:t>Canu Maswedd yr Oesoedd canol = Medieval Welsh erotic poetry</w:t>
      </w:r>
      <w:r w:rsidRPr="0074480F">
        <w:rPr>
          <w:rFonts w:ascii="Times New Roman" w:hAnsi="Times New Roman" w:cs="Times New Roman"/>
          <w:sz w:val="24"/>
          <w:szCs w:val="24"/>
        </w:rPr>
        <w:t>. Grangetown: Tafol.</w:t>
      </w:r>
    </w:p>
    <w:p w:rsidR="00D93C55" w:rsidRPr="00373CC6" w:rsidRDefault="00D93C55" w:rsidP="00B77C53">
      <w:pPr>
        <w:spacing w:after="0" w:line="240" w:lineRule="auto"/>
        <w:ind w:left="567" w:hanging="567"/>
        <w:contextualSpacing/>
        <w:jc w:val="both"/>
        <w:rPr>
          <w:rFonts w:ascii="Times New Roman" w:hAnsi="Times New Roman" w:cs="Times New Roman"/>
          <w:sz w:val="24"/>
          <w:szCs w:val="24"/>
          <w:lang w:val="id-ID"/>
        </w:rPr>
      </w:pPr>
      <w:r w:rsidRPr="00373CC6">
        <w:rPr>
          <w:rFonts w:ascii="Times New Roman" w:hAnsi="Times New Roman" w:cs="Times New Roman"/>
          <w:sz w:val="24"/>
          <w:szCs w:val="24"/>
        </w:rPr>
        <w:t xml:space="preserve">Nobar, N.  &amp; Navidpour, P.  </w:t>
      </w:r>
      <w:r w:rsidR="008E695A">
        <w:rPr>
          <w:rFonts w:ascii="Times New Roman" w:hAnsi="Times New Roman" w:cs="Times New Roman"/>
          <w:sz w:val="24"/>
          <w:szCs w:val="24"/>
          <w:lang w:val="id-ID"/>
        </w:rPr>
        <w:t>(</w:t>
      </w:r>
      <w:r w:rsidRPr="00373CC6">
        <w:rPr>
          <w:rFonts w:ascii="Times New Roman" w:hAnsi="Times New Roman" w:cs="Times New Roman"/>
          <w:sz w:val="24"/>
          <w:szCs w:val="24"/>
        </w:rPr>
        <w:t>2010</w:t>
      </w:r>
      <w:r w:rsidR="008E695A">
        <w:rPr>
          <w:rFonts w:ascii="Times New Roman" w:hAnsi="Times New Roman" w:cs="Times New Roman"/>
          <w:sz w:val="24"/>
          <w:szCs w:val="24"/>
          <w:lang w:val="id-ID"/>
        </w:rPr>
        <w:t>)</w:t>
      </w:r>
      <w:r w:rsidRPr="00373CC6">
        <w:rPr>
          <w:rFonts w:ascii="Times New Roman" w:hAnsi="Times New Roman" w:cs="Times New Roman"/>
          <w:sz w:val="24"/>
          <w:szCs w:val="24"/>
        </w:rPr>
        <w:t xml:space="preserve">.  </w:t>
      </w:r>
      <w:r w:rsidRPr="00373CC6">
        <w:rPr>
          <w:rFonts w:ascii="Times New Roman" w:hAnsi="Times New Roman" w:cs="Times New Roman"/>
          <w:i/>
          <w:sz w:val="24"/>
          <w:szCs w:val="24"/>
        </w:rPr>
        <w:t>Translating Poetry: Based on Textual And Extra Textual Analysis</w:t>
      </w:r>
      <w:r w:rsidRPr="00373CC6">
        <w:rPr>
          <w:rFonts w:ascii="Times New Roman" w:hAnsi="Times New Roman" w:cs="Times New Roman"/>
          <w:sz w:val="24"/>
          <w:szCs w:val="24"/>
        </w:rPr>
        <w:t>, htt</w:t>
      </w:r>
      <w:r>
        <w:rPr>
          <w:rFonts w:ascii="Times New Roman" w:hAnsi="Times New Roman" w:cs="Times New Roman"/>
          <w:sz w:val="24"/>
          <w:szCs w:val="24"/>
        </w:rPr>
        <w:t>p://www.  translationdirectory.</w:t>
      </w:r>
      <w:r w:rsidRPr="00373CC6">
        <w:rPr>
          <w:rFonts w:ascii="Times New Roman" w:hAnsi="Times New Roman" w:cs="Times New Roman"/>
          <w:sz w:val="24"/>
          <w:szCs w:val="24"/>
        </w:rPr>
        <w:t xml:space="preserve">com/articles/article2125.  php diakses pada 19 </w:t>
      </w:r>
      <w:r w:rsidRPr="00373CC6">
        <w:rPr>
          <w:rFonts w:ascii="Times New Roman" w:hAnsi="Times New Roman" w:cs="Times New Roman"/>
          <w:sz w:val="24"/>
          <w:szCs w:val="24"/>
          <w:lang w:val="id-ID"/>
        </w:rPr>
        <w:t>Oktober 2017 hlm 38</w:t>
      </w:r>
    </w:p>
    <w:p w:rsidR="00D93C55" w:rsidRPr="00424C5D" w:rsidRDefault="00D93C55" w:rsidP="00B77C53">
      <w:pPr>
        <w:pStyle w:val="FootnoteText"/>
        <w:contextualSpacing/>
        <w:jc w:val="both"/>
        <w:rPr>
          <w:sz w:val="24"/>
          <w:szCs w:val="24"/>
          <w:lang w:val="id-ID"/>
        </w:rPr>
      </w:pPr>
      <w:r w:rsidRPr="00424C5D">
        <w:rPr>
          <w:rFonts w:ascii="Times New Roman" w:hAnsi="Times New Roman" w:cs="Times New Roman"/>
          <w:sz w:val="24"/>
          <w:szCs w:val="24"/>
          <w:lang w:val="id-ID"/>
        </w:rPr>
        <w:t xml:space="preserve">Noor, Redyanto. </w:t>
      </w:r>
      <w:r w:rsidR="008E695A">
        <w:rPr>
          <w:rFonts w:ascii="Times New Roman" w:hAnsi="Times New Roman" w:cs="Times New Roman"/>
          <w:sz w:val="24"/>
          <w:szCs w:val="24"/>
          <w:lang w:val="id-ID"/>
        </w:rPr>
        <w:t>(</w:t>
      </w:r>
      <w:r w:rsidRPr="00424C5D">
        <w:rPr>
          <w:rFonts w:ascii="Times New Roman" w:hAnsi="Times New Roman" w:cs="Times New Roman"/>
          <w:sz w:val="24"/>
          <w:szCs w:val="24"/>
          <w:lang w:val="id-ID"/>
        </w:rPr>
        <w:t>2015</w:t>
      </w:r>
      <w:r w:rsidR="008E695A">
        <w:rPr>
          <w:rFonts w:ascii="Times New Roman" w:hAnsi="Times New Roman" w:cs="Times New Roman"/>
          <w:sz w:val="24"/>
          <w:szCs w:val="24"/>
          <w:lang w:val="id-ID"/>
        </w:rPr>
        <w:t>)</w:t>
      </w:r>
      <w:r w:rsidRPr="00424C5D">
        <w:rPr>
          <w:rFonts w:ascii="Times New Roman" w:hAnsi="Times New Roman" w:cs="Times New Roman"/>
          <w:sz w:val="24"/>
          <w:szCs w:val="24"/>
          <w:lang w:val="id-ID"/>
        </w:rPr>
        <w:t xml:space="preserve">. </w:t>
      </w:r>
      <w:r w:rsidRPr="00CB54D0">
        <w:rPr>
          <w:rFonts w:ascii="Times New Roman" w:hAnsi="Times New Roman" w:cs="Times New Roman"/>
          <w:i/>
          <w:sz w:val="24"/>
          <w:szCs w:val="24"/>
          <w:lang w:val="id-ID"/>
        </w:rPr>
        <w:t>Pengkajian Sastra</w:t>
      </w:r>
      <w:r w:rsidRPr="00424C5D">
        <w:rPr>
          <w:rFonts w:ascii="Times New Roman" w:hAnsi="Times New Roman" w:cs="Times New Roman"/>
          <w:sz w:val="24"/>
          <w:szCs w:val="24"/>
          <w:lang w:val="id-ID"/>
        </w:rPr>
        <w:t>. Semarang: Fasindo hlm 139-159</w:t>
      </w:r>
    </w:p>
    <w:p w:rsidR="00D93C55" w:rsidRPr="00373CC6" w:rsidRDefault="00D93C55" w:rsidP="00B77C53">
      <w:pPr>
        <w:spacing w:after="0" w:line="240" w:lineRule="auto"/>
        <w:ind w:left="567" w:hanging="567"/>
        <w:contextualSpacing/>
        <w:jc w:val="both"/>
        <w:rPr>
          <w:rFonts w:ascii="Times New Roman" w:hAnsi="Times New Roman" w:cs="Times New Roman"/>
          <w:sz w:val="24"/>
          <w:szCs w:val="24"/>
        </w:rPr>
      </w:pPr>
      <w:r w:rsidRPr="00373CC6">
        <w:rPr>
          <w:rFonts w:ascii="Times New Roman" w:hAnsi="Times New Roman" w:cs="Times New Roman"/>
          <w:sz w:val="24"/>
          <w:szCs w:val="24"/>
        </w:rPr>
        <w:t>Pi</w:t>
      </w:r>
      <w:r w:rsidRPr="00373CC6">
        <w:rPr>
          <w:rFonts w:ascii="Times New Roman" w:hAnsi="Times New Roman" w:cs="Times New Roman"/>
          <w:sz w:val="24"/>
          <w:szCs w:val="24"/>
          <w:lang w:val="id-ID"/>
        </w:rPr>
        <w:t>l</w:t>
      </w:r>
      <w:r w:rsidRPr="00373CC6">
        <w:rPr>
          <w:rFonts w:ascii="Times New Roman" w:hAnsi="Times New Roman" w:cs="Times New Roman"/>
          <w:sz w:val="24"/>
          <w:szCs w:val="24"/>
        </w:rPr>
        <w:t xml:space="preserve">liang, Yasraf Amir.  </w:t>
      </w:r>
      <w:r w:rsidR="008E695A">
        <w:rPr>
          <w:rFonts w:ascii="Times New Roman" w:hAnsi="Times New Roman" w:cs="Times New Roman"/>
          <w:sz w:val="24"/>
          <w:szCs w:val="24"/>
          <w:lang w:val="id-ID"/>
        </w:rPr>
        <w:t>(</w:t>
      </w:r>
      <w:r w:rsidRPr="00373CC6">
        <w:rPr>
          <w:rFonts w:ascii="Times New Roman" w:hAnsi="Times New Roman" w:cs="Times New Roman"/>
          <w:sz w:val="24"/>
          <w:szCs w:val="24"/>
        </w:rPr>
        <w:t>1999</w:t>
      </w:r>
      <w:r w:rsidR="008E695A">
        <w:rPr>
          <w:rFonts w:ascii="Times New Roman" w:hAnsi="Times New Roman" w:cs="Times New Roman"/>
          <w:sz w:val="24"/>
          <w:szCs w:val="24"/>
          <w:lang w:val="id-ID"/>
        </w:rPr>
        <w:t>)</w:t>
      </w:r>
      <w:r w:rsidRPr="00373CC6">
        <w:rPr>
          <w:rFonts w:ascii="Times New Roman" w:hAnsi="Times New Roman" w:cs="Times New Roman"/>
          <w:sz w:val="24"/>
          <w:szCs w:val="24"/>
        </w:rPr>
        <w:t xml:space="preserve">.  </w:t>
      </w:r>
      <w:r w:rsidRPr="00CB54D0">
        <w:rPr>
          <w:rFonts w:ascii="Times New Roman" w:hAnsi="Times New Roman" w:cs="Times New Roman"/>
          <w:i/>
          <w:sz w:val="24"/>
          <w:szCs w:val="24"/>
        </w:rPr>
        <w:t>Hiperrealitas Kebudayaan: Semiotika, Estetika, Posmodernisme.</w:t>
      </w:r>
      <w:r w:rsidRPr="00373CC6">
        <w:rPr>
          <w:rFonts w:ascii="Times New Roman" w:hAnsi="Times New Roman" w:cs="Times New Roman"/>
          <w:sz w:val="24"/>
          <w:szCs w:val="24"/>
        </w:rPr>
        <w:t xml:space="preserve">  Yogyakarta: LkiS</w:t>
      </w:r>
      <w:r w:rsidRPr="00373CC6">
        <w:rPr>
          <w:rFonts w:ascii="Times New Roman" w:hAnsi="Times New Roman" w:cs="Times New Roman"/>
          <w:sz w:val="24"/>
          <w:szCs w:val="24"/>
          <w:lang w:val="id-ID"/>
        </w:rPr>
        <w:t xml:space="preserve"> hlm 149</w:t>
      </w:r>
    </w:p>
    <w:p w:rsidR="00D93C55" w:rsidRPr="00373CC6" w:rsidRDefault="00D93C55" w:rsidP="00B77C53">
      <w:pPr>
        <w:pStyle w:val="FootnoteText"/>
        <w:ind w:left="567" w:hanging="567"/>
        <w:contextualSpacing/>
        <w:jc w:val="both"/>
        <w:rPr>
          <w:rFonts w:ascii="Times New Roman" w:hAnsi="Times New Roman" w:cs="Times New Roman"/>
          <w:sz w:val="24"/>
          <w:szCs w:val="24"/>
          <w:lang w:val="id-ID"/>
        </w:rPr>
      </w:pPr>
      <w:r w:rsidRPr="00373CC6">
        <w:rPr>
          <w:rFonts w:ascii="Times New Roman" w:hAnsi="Times New Roman" w:cs="Times New Roman"/>
          <w:sz w:val="24"/>
          <w:szCs w:val="24"/>
          <w:lang w:val="id-ID"/>
        </w:rPr>
        <w:t xml:space="preserve">Prihantono, </w:t>
      </w:r>
      <w:r w:rsidR="008E695A">
        <w:rPr>
          <w:rFonts w:ascii="Times New Roman" w:hAnsi="Times New Roman" w:cs="Times New Roman"/>
          <w:sz w:val="24"/>
          <w:szCs w:val="24"/>
          <w:lang w:val="id-ID"/>
        </w:rPr>
        <w:t>(</w:t>
      </w:r>
      <w:r w:rsidRPr="00373CC6">
        <w:rPr>
          <w:rFonts w:ascii="Times New Roman" w:hAnsi="Times New Roman" w:cs="Times New Roman"/>
          <w:sz w:val="24"/>
          <w:szCs w:val="24"/>
          <w:lang w:val="id-ID"/>
        </w:rPr>
        <w:t>2014</w:t>
      </w:r>
      <w:r w:rsidR="008E695A">
        <w:rPr>
          <w:rFonts w:ascii="Times New Roman" w:hAnsi="Times New Roman" w:cs="Times New Roman"/>
          <w:sz w:val="24"/>
          <w:szCs w:val="24"/>
          <w:lang w:val="id-ID"/>
        </w:rPr>
        <w:t>)</w:t>
      </w:r>
      <w:r w:rsidRPr="00373CC6">
        <w:rPr>
          <w:rFonts w:ascii="Times New Roman" w:hAnsi="Times New Roman" w:cs="Times New Roman"/>
          <w:sz w:val="24"/>
          <w:szCs w:val="24"/>
          <w:lang w:val="id-ID"/>
        </w:rPr>
        <w:t>.  “Analisis Gaya Penerjemahan Puisi “</w:t>
      </w:r>
      <w:r w:rsidRPr="00373CC6">
        <w:rPr>
          <w:rFonts w:ascii="Times New Roman" w:hAnsi="Times New Roman" w:cs="Times New Roman"/>
          <w:i/>
          <w:sz w:val="24"/>
          <w:szCs w:val="24"/>
          <w:lang w:val="id-ID"/>
        </w:rPr>
        <w:t>I Hear Ameria Singing”</w:t>
      </w:r>
      <w:r>
        <w:rPr>
          <w:rFonts w:ascii="Times New Roman" w:hAnsi="Times New Roman" w:cs="Times New Roman"/>
          <w:sz w:val="24"/>
          <w:szCs w:val="24"/>
          <w:lang w:val="id-ID"/>
        </w:rPr>
        <w:t xml:space="preserve"> </w:t>
      </w:r>
      <w:r w:rsidRPr="00373CC6">
        <w:rPr>
          <w:rFonts w:ascii="Times New Roman" w:hAnsi="Times New Roman" w:cs="Times New Roman"/>
          <w:sz w:val="24"/>
          <w:szCs w:val="24"/>
          <w:lang w:val="id-ID"/>
        </w:rPr>
        <w:t xml:space="preserve">dalam jurnal </w:t>
      </w:r>
      <w:r w:rsidRPr="00373CC6">
        <w:rPr>
          <w:rFonts w:ascii="Times New Roman" w:hAnsi="Times New Roman" w:cs="Times New Roman"/>
          <w:i/>
          <w:sz w:val="24"/>
          <w:szCs w:val="24"/>
          <w:lang w:val="id-ID"/>
        </w:rPr>
        <w:t>Metasastra</w:t>
      </w:r>
      <w:r w:rsidRPr="00373CC6">
        <w:rPr>
          <w:rFonts w:ascii="Times New Roman" w:hAnsi="Times New Roman" w:cs="Times New Roman"/>
          <w:sz w:val="24"/>
          <w:szCs w:val="24"/>
          <w:lang w:val="id-ID"/>
        </w:rPr>
        <w:t xml:space="preserve"> </w:t>
      </w:r>
      <w:r w:rsidRPr="00373CC6">
        <w:rPr>
          <w:rFonts w:ascii="Times New Roman" w:hAnsi="Times New Roman" w:cs="Times New Roman"/>
          <w:sz w:val="24"/>
          <w:szCs w:val="24"/>
        </w:rPr>
        <w:t>Vol 7, No 2 Tahun 2014</w:t>
      </w:r>
      <w:r w:rsidRPr="00373CC6">
        <w:rPr>
          <w:rFonts w:ascii="Times New Roman" w:hAnsi="Times New Roman" w:cs="Times New Roman"/>
          <w:sz w:val="24"/>
          <w:szCs w:val="24"/>
          <w:lang w:val="id-ID"/>
        </w:rPr>
        <w:t>.  http://ejurnalbalaibahasa. id/index. php/metasastra/article/ view/67/49</w:t>
      </w:r>
    </w:p>
    <w:p w:rsidR="00D93C55" w:rsidRPr="00462C63" w:rsidRDefault="00D93C55" w:rsidP="00B77C53">
      <w:pPr>
        <w:spacing w:after="0" w:line="240" w:lineRule="auto"/>
        <w:ind w:left="567" w:hanging="567"/>
        <w:contextualSpacing/>
        <w:jc w:val="both"/>
        <w:rPr>
          <w:rFonts w:ascii="Times New Roman" w:hAnsi="Times New Roman" w:cs="Times New Roman"/>
          <w:sz w:val="24"/>
          <w:szCs w:val="24"/>
          <w:lang w:val="id-ID"/>
        </w:rPr>
      </w:pPr>
      <w:r w:rsidRPr="00373CC6">
        <w:rPr>
          <w:rFonts w:ascii="Times New Roman" w:eastAsia="Times New Roman" w:hAnsi="Times New Roman" w:cs="Times New Roman"/>
          <w:sz w:val="24"/>
          <w:szCs w:val="24"/>
          <w:lang w:val="id-ID"/>
        </w:rPr>
        <w:t xml:space="preserve">Prihantono, </w:t>
      </w:r>
      <w:r w:rsidR="008E695A">
        <w:rPr>
          <w:rFonts w:ascii="Times New Roman" w:hAnsi="Times New Roman" w:cs="Times New Roman"/>
          <w:sz w:val="24"/>
          <w:szCs w:val="24"/>
          <w:lang w:val="id-ID"/>
        </w:rPr>
        <w:t>(</w:t>
      </w:r>
      <w:r w:rsidRPr="00373CC6">
        <w:rPr>
          <w:rFonts w:ascii="Times New Roman" w:eastAsia="Times New Roman" w:hAnsi="Times New Roman" w:cs="Times New Roman"/>
          <w:sz w:val="24"/>
          <w:szCs w:val="24"/>
          <w:lang w:val="id-ID"/>
        </w:rPr>
        <w:t>2015</w:t>
      </w:r>
      <w:r w:rsidR="008E695A">
        <w:rPr>
          <w:rFonts w:ascii="Times New Roman" w:hAnsi="Times New Roman" w:cs="Times New Roman"/>
          <w:sz w:val="24"/>
          <w:szCs w:val="24"/>
          <w:lang w:val="id-ID"/>
        </w:rPr>
        <w:t>)</w:t>
      </w:r>
      <w:r w:rsidRPr="00373CC6">
        <w:rPr>
          <w:rFonts w:ascii="Times New Roman" w:eastAsia="Times New Roman" w:hAnsi="Times New Roman" w:cs="Times New Roman"/>
          <w:sz w:val="24"/>
          <w:szCs w:val="24"/>
          <w:lang w:val="id-ID"/>
        </w:rPr>
        <w:t>. “</w:t>
      </w:r>
      <w:r w:rsidRPr="00373CC6">
        <w:rPr>
          <w:rFonts w:ascii="Times New Roman" w:hAnsi="Times New Roman" w:cs="Times New Roman"/>
          <w:sz w:val="24"/>
          <w:szCs w:val="24"/>
          <w:lang w:val="id-ID"/>
        </w:rPr>
        <w:t xml:space="preserve">Analisis Penerjemahan Puisi Jerman-Indonesia </w:t>
      </w:r>
      <w:r w:rsidRPr="00462C63">
        <w:rPr>
          <w:rFonts w:ascii="Times New Roman" w:hAnsi="Times New Roman" w:cs="Times New Roman"/>
          <w:sz w:val="24"/>
          <w:szCs w:val="24"/>
          <w:lang w:val="id-ID"/>
        </w:rPr>
        <w:t>Karya George Trakl “</w:t>
      </w:r>
      <w:r w:rsidRPr="00462C63">
        <w:rPr>
          <w:rFonts w:ascii="Times New Roman" w:hAnsi="Times New Roman" w:cs="Times New Roman"/>
          <w:i/>
          <w:sz w:val="24"/>
          <w:szCs w:val="24"/>
          <w:lang w:val="id-ID"/>
        </w:rPr>
        <w:t>Grodek</w:t>
      </w:r>
      <w:r w:rsidRPr="00462C63">
        <w:rPr>
          <w:rFonts w:ascii="Times New Roman" w:hAnsi="Times New Roman" w:cs="Times New Roman"/>
          <w:sz w:val="24"/>
          <w:szCs w:val="24"/>
          <w:lang w:val="id-ID"/>
        </w:rPr>
        <w:t xml:space="preserve">”: Analisis Ekstratekstual” dalam jurnal </w:t>
      </w:r>
      <w:r w:rsidRPr="00462C63">
        <w:rPr>
          <w:rFonts w:ascii="Times New Roman" w:hAnsi="Times New Roman" w:cs="Times New Roman"/>
          <w:i/>
          <w:sz w:val="24"/>
          <w:szCs w:val="24"/>
          <w:lang w:val="id-ID"/>
        </w:rPr>
        <w:t xml:space="preserve">Alayasastra </w:t>
      </w:r>
      <w:r w:rsidRPr="00462C63">
        <w:rPr>
          <w:rFonts w:ascii="Times New Roman" w:hAnsi="Times New Roman" w:cs="Times New Roman"/>
          <w:sz w:val="24"/>
          <w:szCs w:val="24"/>
        </w:rPr>
        <w:t xml:space="preserve">Vol </w:t>
      </w:r>
      <w:r w:rsidRPr="00462C63">
        <w:rPr>
          <w:rFonts w:ascii="Times New Roman" w:hAnsi="Times New Roman" w:cs="Times New Roman"/>
          <w:sz w:val="24"/>
          <w:szCs w:val="24"/>
          <w:lang w:val="id-ID"/>
        </w:rPr>
        <w:t>11</w:t>
      </w:r>
      <w:r w:rsidRPr="00462C63">
        <w:rPr>
          <w:rFonts w:ascii="Times New Roman" w:hAnsi="Times New Roman" w:cs="Times New Roman"/>
          <w:sz w:val="24"/>
          <w:szCs w:val="24"/>
        </w:rPr>
        <w:t>, No</w:t>
      </w:r>
      <w:r w:rsidRPr="00462C63">
        <w:rPr>
          <w:rFonts w:ascii="Times New Roman" w:hAnsi="Times New Roman" w:cs="Times New Roman"/>
          <w:sz w:val="24"/>
          <w:szCs w:val="24"/>
          <w:lang w:val="id-ID"/>
        </w:rPr>
        <w:t>.</w:t>
      </w:r>
      <w:r w:rsidRPr="00462C63">
        <w:rPr>
          <w:rFonts w:ascii="Times New Roman" w:hAnsi="Times New Roman" w:cs="Times New Roman"/>
          <w:sz w:val="24"/>
          <w:szCs w:val="24"/>
        </w:rPr>
        <w:t xml:space="preserve"> </w:t>
      </w:r>
      <w:r w:rsidRPr="00462C63">
        <w:rPr>
          <w:rFonts w:ascii="Times New Roman" w:hAnsi="Times New Roman" w:cs="Times New Roman"/>
          <w:sz w:val="24"/>
          <w:szCs w:val="24"/>
          <w:lang w:val="id-ID"/>
        </w:rPr>
        <w:t>1</w:t>
      </w:r>
      <w:r w:rsidRPr="00462C63">
        <w:rPr>
          <w:rFonts w:ascii="Times New Roman" w:hAnsi="Times New Roman" w:cs="Times New Roman"/>
          <w:sz w:val="24"/>
          <w:szCs w:val="24"/>
        </w:rPr>
        <w:t xml:space="preserve"> Tahun 201</w:t>
      </w:r>
      <w:r w:rsidRPr="00462C63">
        <w:rPr>
          <w:rFonts w:ascii="Times New Roman" w:hAnsi="Times New Roman" w:cs="Times New Roman"/>
          <w:sz w:val="24"/>
          <w:szCs w:val="24"/>
          <w:lang w:val="id-ID"/>
        </w:rPr>
        <w:t xml:space="preserve">5 </w:t>
      </w:r>
    </w:p>
    <w:p w:rsidR="00D93C55" w:rsidRPr="00424C5D" w:rsidRDefault="00FF44DB" w:rsidP="00B77C53">
      <w:pPr>
        <w:spacing w:after="0" w:line="240" w:lineRule="auto"/>
        <w:ind w:left="709" w:hanging="709"/>
        <w:contextualSpacing/>
        <w:jc w:val="both"/>
        <w:rPr>
          <w:rFonts w:ascii="Times New Roman" w:hAnsi="Times New Roman" w:cs="Times New Roman"/>
          <w:sz w:val="24"/>
          <w:szCs w:val="24"/>
          <w:lang w:val="id-ID"/>
        </w:rPr>
      </w:pPr>
      <w:r w:rsidRPr="00462C63">
        <w:rPr>
          <w:rFonts w:ascii="Times New Roman" w:hAnsi="Times New Roman" w:cs="Times New Roman"/>
          <w:sz w:val="24"/>
          <w:szCs w:val="24"/>
          <w:lang w:val="id-ID"/>
        </w:rPr>
        <w:lastRenderedPageBreak/>
        <w:t>SJ. N. DriDrijarkara. 1978. Percikan Filsafat. Jakarta: PT Pembangunan</w:t>
      </w:r>
      <w:r w:rsidRPr="00462C63">
        <w:rPr>
          <w:rFonts w:ascii="Times New Roman" w:hAnsi="Times New Roman" w:cs="Times New Roman"/>
          <w:sz w:val="24"/>
          <w:szCs w:val="24"/>
          <w:lang w:val="id-ID"/>
        </w:rPr>
        <w:t xml:space="preserve"> </w:t>
      </w:r>
      <w:r w:rsidR="00D93C55" w:rsidRPr="00424C5D">
        <w:rPr>
          <w:rFonts w:ascii="Times New Roman" w:hAnsi="Times New Roman" w:cs="Times New Roman"/>
          <w:sz w:val="24"/>
          <w:szCs w:val="24"/>
          <w:lang w:val="id-ID"/>
        </w:rPr>
        <w:t xml:space="preserve">Situmorang, Saut. </w:t>
      </w:r>
      <w:r w:rsidR="008E695A">
        <w:rPr>
          <w:rFonts w:ascii="Times New Roman" w:hAnsi="Times New Roman" w:cs="Times New Roman"/>
          <w:sz w:val="24"/>
          <w:szCs w:val="24"/>
          <w:lang w:val="id-ID"/>
        </w:rPr>
        <w:t>(</w:t>
      </w:r>
      <w:r w:rsidR="00D93C55" w:rsidRPr="00424C5D">
        <w:rPr>
          <w:rFonts w:ascii="Times New Roman" w:hAnsi="Times New Roman" w:cs="Times New Roman"/>
          <w:sz w:val="24"/>
          <w:szCs w:val="24"/>
          <w:lang w:val="id-ID"/>
        </w:rPr>
        <w:t>2007</w:t>
      </w:r>
      <w:r w:rsidR="008E695A">
        <w:rPr>
          <w:rFonts w:ascii="Times New Roman" w:hAnsi="Times New Roman" w:cs="Times New Roman"/>
          <w:sz w:val="24"/>
          <w:szCs w:val="24"/>
          <w:lang w:val="id-ID"/>
        </w:rPr>
        <w:t>)</w:t>
      </w:r>
      <w:r w:rsidR="00D93C55" w:rsidRPr="00424C5D">
        <w:rPr>
          <w:rFonts w:ascii="Times New Roman" w:hAnsi="Times New Roman" w:cs="Times New Roman"/>
          <w:sz w:val="24"/>
          <w:szCs w:val="24"/>
          <w:lang w:val="id-ID"/>
        </w:rPr>
        <w:t xml:space="preserve">. </w:t>
      </w:r>
      <w:r w:rsidR="00D93C55" w:rsidRPr="00424C5D">
        <w:rPr>
          <w:rFonts w:ascii="Times New Roman" w:hAnsi="Times New Roman" w:cs="Times New Roman"/>
          <w:i/>
          <w:sz w:val="24"/>
          <w:szCs w:val="24"/>
          <w:lang w:val="id-ID"/>
        </w:rPr>
        <w:t>otobiografi</w:t>
      </w:r>
      <w:r w:rsidR="00D93C55" w:rsidRPr="00424C5D">
        <w:rPr>
          <w:rFonts w:ascii="Times New Roman" w:hAnsi="Times New Roman" w:cs="Times New Roman"/>
          <w:sz w:val="24"/>
          <w:szCs w:val="24"/>
          <w:lang w:val="id-ID"/>
        </w:rPr>
        <w:t>. Yogyakarta: [sic]</w:t>
      </w:r>
    </w:p>
    <w:p w:rsidR="00D93C55" w:rsidRPr="00373CC6" w:rsidRDefault="00D93C55" w:rsidP="00B77C53">
      <w:pPr>
        <w:spacing w:after="0" w:line="240" w:lineRule="auto"/>
        <w:ind w:left="567" w:hanging="567"/>
        <w:contextualSpacing/>
        <w:jc w:val="both"/>
        <w:rPr>
          <w:rFonts w:ascii="Times New Roman" w:hAnsi="Times New Roman" w:cs="Times New Roman"/>
          <w:b/>
          <w:sz w:val="24"/>
          <w:szCs w:val="24"/>
          <w:lang w:val="id-ID"/>
        </w:rPr>
      </w:pPr>
      <w:r w:rsidRPr="00373CC6">
        <w:rPr>
          <w:rFonts w:ascii="Times New Roman" w:hAnsi="Times New Roman" w:cs="Times New Roman"/>
          <w:sz w:val="24"/>
          <w:szCs w:val="24"/>
        </w:rPr>
        <w:t xml:space="preserve">Vahid, H.  D, Hakimshafaii, H dan Jannesaari, Z.  </w:t>
      </w:r>
      <w:r w:rsidR="008E695A">
        <w:rPr>
          <w:rFonts w:ascii="Times New Roman" w:hAnsi="Times New Roman" w:cs="Times New Roman"/>
          <w:sz w:val="24"/>
          <w:szCs w:val="24"/>
          <w:lang w:val="id-ID"/>
        </w:rPr>
        <w:t>(</w:t>
      </w:r>
      <w:r w:rsidRPr="00373CC6">
        <w:rPr>
          <w:rFonts w:ascii="Times New Roman" w:hAnsi="Times New Roman" w:cs="Times New Roman"/>
          <w:sz w:val="24"/>
          <w:szCs w:val="24"/>
        </w:rPr>
        <w:t>2008</w:t>
      </w:r>
      <w:r w:rsidR="008E695A">
        <w:rPr>
          <w:rFonts w:ascii="Times New Roman" w:hAnsi="Times New Roman" w:cs="Times New Roman"/>
          <w:sz w:val="24"/>
          <w:szCs w:val="24"/>
          <w:lang w:val="id-ID"/>
        </w:rPr>
        <w:t>)</w:t>
      </w:r>
      <w:r w:rsidRPr="00373CC6">
        <w:rPr>
          <w:rFonts w:ascii="Times New Roman" w:hAnsi="Times New Roman" w:cs="Times New Roman"/>
          <w:sz w:val="24"/>
          <w:szCs w:val="24"/>
        </w:rPr>
        <w:t>.  “</w:t>
      </w:r>
      <w:r w:rsidRPr="00373CC6">
        <w:rPr>
          <w:rFonts w:ascii="Times New Roman" w:hAnsi="Times New Roman" w:cs="Times New Roman"/>
          <w:i/>
          <w:sz w:val="24"/>
          <w:szCs w:val="24"/>
        </w:rPr>
        <w:t>Translation of Poetry: Towards A Practical Model for Translation Analysis and Assessment of Poetic Discourse</w:t>
      </w:r>
      <w:r w:rsidRPr="00373CC6">
        <w:rPr>
          <w:rFonts w:ascii="Times New Roman" w:hAnsi="Times New Roman" w:cs="Times New Roman"/>
          <w:sz w:val="24"/>
          <w:szCs w:val="24"/>
        </w:rPr>
        <w:t xml:space="preserve">”.  Dalam </w:t>
      </w:r>
      <w:r w:rsidRPr="00373CC6">
        <w:rPr>
          <w:rFonts w:ascii="Times New Roman" w:hAnsi="Times New Roman" w:cs="Times New Roman"/>
          <w:i/>
          <w:sz w:val="24"/>
          <w:szCs w:val="24"/>
        </w:rPr>
        <w:t>Journal of Language and Translation</w:t>
      </w:r>
      <w:r w:rsidRPr="00373CC6">
        <w:rPr>
          <w:rFonts w:ascii="Times New Roman" w:hAnsi="Times New Roman" w:cs="Times New Roman"/>
          <w:sz w:val="24"/>
          <w:szCs w:val="24"/>
        </w:rPr>
        <w:t xml:space="preserve"> 9-1, Maret 2008, halaman: </w:t>
      </w:r>
      <w:r w:rsidRPr="00373CC6">
        <w:rPr>
          <w:rFonts w:ascii="Times New Roman" w:hAnsi="Times New Roman" w:cs="Times New Roman"/>
          <w:sz w:val="24"/>
          <w:szCs w:val="24"/>
          <w:lang w:val="id-ID"/>
        </w:rPr>
        <w:t xml:space="preserve">hlm </w:t>
      </w:r>
      <w:r w:rsidRPr="00373CC6">
        <w:rPr>
          <w:rFonts w:ascii="Times New Roman" w:hAnsi="Times New Roman" w:cs="Times New Roman"/>
          <w:sz w:val="24"/>
          <w:szCs w:val="24"/>
        </w:rPr>
        <w:t xml:space="preserve">7-40.  </w:t>
      </w:r>
    </w:p>
    <w:p w:rsidR="00D93C55" w:rsidRPr="00D93C55" w:rsidRDefault="00D93C55" w:rsidP="00B77C53">
      <w:pPr>
        <w:spacing w:after="0" w:line="240" w:lineRule="auto"/>
        <w:ind w:left="709" w:hanging="709"/>
        <w:contextualSpacing/>
        <w:jc w:val="both"/>
        <w:rPr>
          <w:rFonts w:ascii="Times New Roman" w:hAnsi="Times New Roman" w:cs="Times New Roman"/>
          <w:sz w:val="24"/>
          <w:szCs w:val="24"/>
          <w:lang w:val="id-ID"/>
        </w:rPr>
      </w:pPr>
      <w:r w:rsidRPr="00D93C55">
        <w:rPr>
          <w:rFonts w:ascii="Times New Roman" w:hAnsi="Times New Roman" w:cs="Times New Roman"/>
          <w:sz w:val="24"/>
          <w:szCs w:val="24"/>
        </w:rPr>
        <w:t>Wawaney</w:t>
      </w:r>
      <w:r w:rsidRPr="00D93C55">
        <w:rPr>
          <w:rFonts w:ascii="Times New Roman" w:hAnsi="Times New Roman" w:cs="Times New Roman"/>
          <w:sz w:val="24"/>
          <w:szCs w:val="24"/>
          <w:lang w:val="id-ID"/>
        </w:rPr>
        <w:t xml:space="preserve">. </w:t>
      </w:r>
      <w:r w:rsidR="008E695A">
        <w:rPr>
          <w:rFonts w:ascii="Times New Roman" w:hAnsi="Times New Roman" w:cs="Times New Roman"/>
          <w:sz w:val="24"/>
          <w:szCs w:val="24"/>
          <w:lang w:val="id-ID"/>
        </w:rPr>
        <w:t>(</w:t>
      </w:r>
      <w:r w:rsidRPr="00D93C55">
        <w:rPr>
          <w:rFonts w:ascii="Times New Roman" w:hAnsi="Times New Roman" w:cs="Times New Roman"/>
          <w:sz w:val="24"/>
          <w:szCs w:val="24"/>
          <w:lang w:val="id-ID"/>
        </w:rPr>
        <w:t>2013</w:t>
      </w:r>
      <w:r w:rsidR="008E695A">
        <w:rPr>
          <w:rFonts w:ascii="Times New Roman" w:hAnsi="Times New Roman" w:cs="Times New Roman"/>
          <w:sz w:val="24"/>
          <w:szCs w:val="24"/>
          <w:lang w:val="id-ID"/>
        </w:rPr>
        <w:t>)</w:t>
      </w:r>
      <w:r w:rsidRPr="00D93C55">
        <w:rPr>
          <w:rFonts w:ascii="Times New Roman" w:hAnsi="Times New Roman" w:cs="Times New Roman"/>
          <w:sz w:val="24"/>
          <w:szCs w:val="24"/>
          <w:lang w:val="id-ID"/>
        </w:rPr>
        <w:t xml:space="preserve">. </w:t>
      </w:r>
      <w:r w:rsidRPr="00D93C55">
        <w:rPr>
          <w:rFonts w:ascii="Times New Roman" w:hAnsi="Times New Roman" w:cs="Times New Roman"/>
          <w:i/>
          <w:sz w:val="24"/>
          <w:szCs w:val="24"/>
        </w:rPr>
        <w:t xml:space="preserve">Tentang Puisi Saut Situmorang “cinta, dalam retrospektif alkohol akhir tahun. </w:t>
      </w:r>
      <w:r w:rsidRPr="00D93C55">
        <w:rPr>
          <w:rFonts w:ascii="Times New Roman" w:hAnsi="Times New Roman" w:cs="Times New Roman"/>
          <w:sz w:val="24"/>
          <w:szCs w:val="24"/>
        </w:rPr>
        <w:t>boemipoetra.</w:t>
      </w:r>
      <w:r w:rsidRPr="00D93C55">
        <w:rPr>
          <w:rFonts w:ascii="Times New Roman" w:hAnsi="Times New Roman" w:cs="Times New Roman"/>
          <w:sz w:val="24"/>
          <w:szCs w:val="24"/>
          <w:lang w:val="id-ID"/>
        </w:rPr>
        <w:t>wordpress.com</w:t>
      </w:r>
    </w:p>
    <w:p w:rsidR="00D93C55" w:rsidRPr="00D93C55" w:rsidRDefault="00D93C55" w:rsidP="00B77C53">
      <w:pPr>
        <w:pStyle w:val="FootnoteText"/>
        <w:ind w:left="567" w:hanging="567"/>
        <w:contextualSpacing/>
        <w:jc w:val="both"/>
        <w:rPr>
          <w:rFonts w:ascii="Times New Roman" w:hAnsi="Times New Roman" w:cs="Times New Roman"/>
          <w:sz w:val="24"/>
          <w:szCs w:val="24"/>
        </w:rPr>
      </w:pPr>
      <w:r w:rsidRPr="00D93C55">
        <w:rPr>
          <w:rFonts w:ascii="Times New Roman" w:hAnsi="Times New Roman" w:cs="Times New Roman"/>
          <w:sz w:val="24"/>
          <w:szCs w:val="24"/>
        </w:rPr>
        <w:t xml:space="preserve">Wijana, I Dewa Putu. </w:t>
      </w:r>
      <w:r w:rsidR="008E695A">
        <w:rPr>
          <w:rFonts w:ascii="Times New Roman" w:hAnsi="Times New Roman" w:cs="Times New Roman"/>
          <w:sz w:val="24"/>
          <w:szCs w:val="24"/>
          <w:lang w:val="id-ID"/>
        </w:rPr>
        <w:t>(</w:t>
      </w:r>
      <w:r w:rsidRPr="00D93C55">
        <w:rPr>
          <w:rFonts w:ascii="Times New Roman" w:hAnsi="Times New Roman" w:cs="Times New Roman"/>
          <w:sz w:val="24"/>
          <w:szCs w:val="24"/>
        </w:rPr>
        <w:t>1996</w:t>
      </w:r>
      <w:r w:rsidR="008E695A">
        <w:rPr>
          <w:rFonts w:ascii="Times New Roman" w:hAnsi="Times New Roman" w:cs="Times New Roman"/>
          <w:sz w:val="24"/>
          <w:szCs w:val="24"/>
          <w:lang w:val="id-ID"/>
        </w:rPr>
        <w:t>)</w:t>
      </w:r>
      <w:r w:rsidRPr="00D93C55">
        <w:rPr>
          <w:rFonts w:ascii="Times New Roman" w:hAnsi="Times New Roman" w:cs="Times New Roman"/>
          <w:sz w:val="24"/>
          <w:szCs w:val="24"/>
        </w:rPr>
        <w:t>. Dasar-dasar Pragmatik. Yogyakarta: Andi Offset. Hal 37.</w:t>
      </w:r>
    </w:p>
    <w:p w:rsidR="00AA3687" w:rsidRPr="00D93C55" w:rsidRDefault="00AA3687" w:rsidP="00B77C53">
      <w:pPr>
        <w:spacing w:after="0" w:line="240" w:lineRule="auto"/>
        <w:ind w:firstLine="567"/>
        <w:contextualSpacing/>
        <w:jc w:val="both"/>
        <w:rPr>
          <w:rFonts w:ascii="Times New Roman" w:hAnsi="Times New Roman" w:cs="Times New Roman"/>
          <w:b/>
          <w:sz w:val="24"/>
          <w:szCs w:val="24"/>
          <w:lang w:val="id-ID"/>
        </w:rPr>
      </w:pPr>
    </w:p>
    <w:p w:rsidR="00AA3687" w:rsidRPr="0074480F" w:rsidRDefault="00AA3687" w:rsidP="00B77C53">
      <w:pPr>
        <w:spacing w:after="0" w:line="240" w:lineRule="auto"/>
        <w:ind w:firstLine="567"/>
        <w:contextualSpacing/>
        <w:jc w:val="both"/>
        <w:rPr>
          <w:rFonts w:ascii="Times New Roman" w:hAnsi="Times New Roman" w:cs="Times New Roman"/>
          <w:b/>
          <w:sz w:val="24"/>
          <w:szCs w:val="24"/>
          <w:lang w:val="id-ID"/>
        </w:rPr>
      </w:pPr>
    </w:p>
    <w:p w:rsidR="00AA3687" w:rsidRPr="0074480F" w:rsidRDefault="00AA3687" w:rsidP="00B77C53">
      <w:pPr>
        <w:spacing w:after="0" w:line="240" w:lineRule="auto"/>
        <w:ind w:firstLine="567"/>
        <w:contextualSpacing/>
        <w:jc w:val="both"/>
        <w:rPr>
          <w:rFonts w:ascii="Times New Roman" w:hAnsi="Times New Roman" w:cs="Times New Roman"/>
          <w:b/>
          <w:sz w:val="24"/>
          <w:szCs w:val="24"/>
          <w:lang w:val="id-ID"/>
        </w:rPr>
      </w:pPr>
    </w:p>
    <w:p w:rsidR="00AA3687" w:rsidRPr="0074480F" w:rsidRDefault="00AA3687" w:rsidP="00B77C53">
      <w:pPr>
        <w:spacing w:after="0" w:line="240" w:lineRule="auto"/>
        <w:ind w:firstLine="567"/>
        <w:contextualSpacing/>
        <w:jc w:val="both"/>
        <w:rPr>
          <w:rFonts w:ascii="Times New Roman" w:hAnsi="Times New Roman" w:cs="Times New Roman"/>
          <w:b/>
          <w:sz w:val="24"/>
          <w:szCs w:val="24"/>
          <w:lang w:val="id-ID"/>
        </w:rPr>
      </w:pPr>
    </w:p>
    <w:p w:rsidR="00EE37E3" w:rsidRPr="00B7438F" w:rsidRDefault="00EE37E3" w:rsidP="00B77C53">
      <w:pPr>
        <w:spacing w:after="0" w:line="240" w:lineRule="auto"/>
        <w:ind w:firstLine="567"/>
        <w:contextualSpacing/>
        <w:rPr>
          <w:rFonts w:ascii="Times New Roman" w:hAnsi="Times New Roman" w:cs="Times New Roman"/>
          <w:sz w:val="20"/>
          <w:szCs w:val="20"/>
        </w:rPr>
      </w:pPr>
    </w:p>
    <w:sectPr w:rsidR="00EE37E3" w:rsidRPr="00B7438F" w:rsidSect="00041F41">
      <w:type w:val="continuous"/>
      <w:pgSz w:w="12240" w:h="15840"/>
      <w:pgMar w:top="2268" w:right="1750" w:bottom="1985" w:left="2268"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894" w:rsidRDefault="00570894" w:rsidP="00655F30">
      <w:pPr>
        <w:spacing w:after="0" w:line="240" w:lineRule="auto"/>
      </w:pPr>
      <w:r>
        <w:separator/>
      </w:r>
    </w:p>
  </w:endnote>
  <w:endnote w:type="continuationSeparator" w:id="0">
    <w:p w:rsidR="00570894" w:rsidRDefault="00570894" w:rsidP="0065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115993"/>
      <w:docPartObj>
        <w:docPartGallery w:val="Page Numbers (Bottom of Page)"/>
        <w:docPartUnique/>
      </w:docPartObj>
    </w:sdtPr>
    <w:sdtEndPr>
      <w:rPr>
        <w:noProof/>
      </w:rPr>
    </w:sdtEndPr>
    <w:sdtContent>
      <w:p w:rsidR="00655F30" w:rsidRDefault="00655F30">
        <w:pPr>
          <w:pStyle w:val="Footer"/>
          <w:jc w:val="right"/>
        </w:pPr>
        <w:r>
          <w:fldChar w:fldCharType="begin"/>
        </w:r>
        <w:r>
          <w:instrText xml:space="preserve"> PAGE   \* MERGEFORMAT </w:instrText>
        </w:r>
        <w:r>
          <w:fldChar w:fldCharType="separate"/>
        </w:r>
        <w:r w:rsidR="004F1111">
          <w:rPr>
            <w:noProof/>
          </w:rPr>
          <w:t>1</w:t>
        </w:r>
        <w:r>
          <w:rPr>
            <w:noProof/>
          </w:rPr>
          <w:fldChar w:fldCharType="end"/>
        </w:r>
      </w:p>
    </w:sdtContent>
  </w:sdt>
  <w:p w:rsidR="00655F30" w:rsidRDefault="00655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894" w:rsidRDefault="00570894" w:rsidP="00655F30">
      <w:pPr>
        <w:spacing w:after="0" w:line="240" w:lineRule="auto"/>
      </w:pPr>
      <w:r>
        <w:separator/>
      </w:r>
    </w:p>
  </w:footnote>
  <w:footnote w:type="continuationSeparator" w:id="0">
    <w:p w:rsidR="00570894" w:rsidRDefault="00570894" w:rsidP="00655F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B4976"/>
    <w:multiLevelType w:val="hybridMultilevel"/>
    <w:tmpl w:val="C85850BC"/>
    <w:lvl w:ilvl="0" w:tplc="31E221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2B38E2"/>
    <w:multiLevelType w:val="hybridMultilevel"/>
    <w:tmpl w:val="B4EE9EBA"/>
    <w:lvl w:ilvl="0" w:tplc="E4CC23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7C19D5"/>
    <w:multiLevelType w:val="hybridMultilevel"/>
    <w:tmpl w:val="EAFED408"/>
    <w:lvl w:ilvl="0" w:tplc="0409000F">
      <w:start w:val="1"/>
      <w:numFmt w:val="decimal"/>
      <w:lvlText w:val="%1."/>
      <w:lvlJc w:val="left"/>
      <w:pPr>
        <w:ind w:left="720" w:hanging="360"/>
      </w:pPr>
      <w:rPr>
        <w:rFonts w:hint="default"/>
      </w:rPr>
    </w:lvl>
    <w:lvl w:ilvl="1" w:tplc="04090019">
      <w:start w:val="1"/>
      <w:numFmt w:val="lowerLetter"/>
      <w:lvlText w:val="%2."/>
      <w:lvlJc w:val="left"/>
      <w:pPr>
        <w:ind w:left="532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E3253F"/>
    <w:multiLevelType w:val="multilevel"/>
    <w:tmpl w:val="3CBED93C"/>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EEE7CF2"/>
    <w:multiLevelType w:val="hybridMultilevel"/>
    <w:tmpl w:val="3E3A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24A"/>
    <w:rsid w:val="00004DEC"/>
    <w:rsid w:val="00005890"/>
    <w:rsid w:val="00041F41"/>
    <w:rsid w:val="00071209"/>
    <w:rsid w:val="00076B08"/>
    <w:rsid w:val="00091CFF"/>
    <w:rsid w:val="000966D8"/>
    <w:rsid w:val="000A004A"/>
    <w:rsid w:val="000B1083"/>
    <w:rsid w:val="000B334D"/>
    <w:rsid w:val="000C2D35"/>
    <w:rsid w:val="00101285"/>
    <w:rsid w:val="0011081B"/>
    <w:rsid w:val="00113307"/>
    <w:rsid w:val="00120406"/>
    <w:rsid w:val="00126BDC"/>
    <w:rsid w:val="00126EF7"/>
    <w:rsid w:val="001321C4"/>
    <w:rsid w:val="001569D5"/>
    <w:rsid w:val="00181497"/>
    <w:rsid w:val="001C2C22"/>
    <w:rsid w:val="0020402A"/>
    <w:rsid w:val="00206FCF"/>
    <w:rsid w:val="00214240"/>
    <w:rsid w:val="00246E70"/>
    <w:rsid w:val="00263C0D"/>
    <w:rsid w:val="0028124A"/>
    <w:rsid w:val="00285957"/>
    <w:rsid w:val="00294BA2"/>
    <w:rsid w:val="002A74C1"/>
    <w:rsid w:val="002B1EB8"/>
    <w:rsid w:val="002C3ED0"/>
    <w:rsid w:val="00325092"/>
    <w:rsid w:val="00327333"/>
    <w:rsid w:val="00353146"/>
    <w:rsid w:val="00360312"/>
    <w:rsid w:val="00373CC6"/>
    <w:rsid w:val="00385C89"/>
    <w:rsid w:val="00385E50"/>
    <w:rsid w:val="00394AF2"/>
    <w:rsid w:val="003A7E97"/>
    <w:rsid w:val="003C0B69"/>
    <w:rsid w:val="004105A7"/>
    <w:rsid w:val="00412399"/>
    <w:rsid w:val="00413F9C"/>
    <w:rsid w:val="00420E39"/>
    <w:rsid w:val="00424C5D"/>
    <w:rsid w:val="00432AB0"/>
    <w:rsid w:val="00444E8A"/>
    <w:rsid w:val="00452F5E"/>
    <w:rsid w:val="00462C63"/>
    <w:rsid w:val="00464FA3"/>
    <w:rsid w:val="0048549A"/>
    <w:rsid w:val="004E0178"/>
    <w:rsid w:val="004E2064"/>
    <w:rsid w:val="004E3352"/>
    <w:rsid w:val="004E367C"/>
    <w:rsid w:val="004F0ABD"/>
    <w:rsid w:val="004F1111"/>
    <w:rsid w:val="004F6DF6"/>
    <w:rsid w:val="00503A0F"/>
    <w:rsid w:val="00510565"/>
    <w:rsid w:val="005275AE"/>
    <w:rsid w:val="005350C9"/>
    <w:rsid w:val="00545C6B"/>
    <w:rsid w:val="00550177"/>
    <w:rsid w:val="0057001D"/>
    <w:rsid w:val="00570894"/>
    <w:rsid w:val="005710E5"/>
    <w:rsid w:val="00597D42"/>
    <w:rsid w:val="005A262E"/>
    <w:rsid w:val="005C02BE"/>
    <w:rsid w:val="0062161E"/>
    <w:rsid w:val="006379AA"/>
    <w:rsid w:val="00655F30"/>
    <w:rsid w:val="00656DBA"/>
    <w:rsid w:val="00666AAA"/>
    <w:rsid w:val="00671311"/>
    <w:rsid w:val="006C771E"/>
    <w:rsid w:val="006F3205"/>
    <w:rsid w:val="006F4E17"/>
    <w:rsid w:val="006F5754"/>
    <w:rsid w:val="007429CF"/>
    <w:rsid w:val="0074480F"/>
    <w:rsid w:val="00752D4C"/>
    <w:rsid w:val="00785757"/>
    <w:rsid w:val="00786B0B"/>
    <w:rsid w:val="007939B7"/>
    <w:rsid w:val="007A60DB"/>
    <w:rsid w:val="007E0C13"/>
    <w:rsid w:val="007E5945"/>
    <w:rsid w:val="00800DC5"/>
    <w:rsid w:val="00820FF4"/>
    <w:rsid w:val="00826BDA"/>
    <w:rsid w:val="00835BB3"/>
    <w:rsid w:val="008408A4"/>
    <w:rsid w:val="00844EAF"/>
    <w:rsid w:val="008A268F"/>
    <w:rsid w:val="008A7222"/>
    <w:rsid w:val="008B63AF"/>
    <w:rsid w:val="008E695A"/>
    <w:rsid w:val="008F2FE9"/>
    <w:rsid w:val="008F4152"/>
    <w:rsid w:val="009128DF"/>
    <w:rsid w:val="00947C70"/>
    <w:rsid w:val="0095121C"/>
    <w:rsid w:val="00957551"/>
    <w:rsid w:val="0097077F"/>
    <w:rsid w:val="009A293B"/>
    <w:rsid w:val="009A74A4"/>
    <w:rsid w:val="009B2346"/>
    <w:rsid w:val="009B52D0"/>
    <w:rsid w:val="009C3117"/>
    <w:rsid w:val="009D6CA3"/>
    <w:rsid w:val="009E35FE"/>
    <w:rsid w:val="009F2414"/>
    <w:rsid w:val="009F3AFC"/>
    <w:rsid w:val="009F61E7"/>
    <w:rsid w:val="00A22569"/>
    <w:rsid w:val="00A55F90"/>
    <w:rsid w:val="00A574CE"/>
    <w:rsid w:val="00A62136"/>
    <w:rsid w:val="00A80B90"/>
    <w:rsid w:val="00AA3687"/>
    <w:rsid w:val="00AB2F34"/>
    <w:rsid w:val="00AC4608"/>
    <w:rsid w:val="00AE275C"/>
    <w:rsid w:val="00AF3427"/>
    <w:rsid w:val="00AF46AE"/>
    <w:rsid w:val="00B128EB"/>
    <w:rsid w:val="00B25E55"/>
    <w:rsid w:val="00B32D02"/>
    <w:rsid w:val="00B7403C"/>
    <w:rsid w:val="00B7438F"/>
    <w:rsid w:val="00B77161"/>
    <w:rsid w:val="00B77C53"/>
    <w:rsid w:val="00B84292"/>
    <w:rsid w:val="00BC402F"/>
    <w:rsid w:val="00C003F6"/>
    <w:rsid w:val="00C0277B"/>
    <w:rsid w:val="00C32706"/>
    <w:rsid w:val="00C334EC"/>
    <w:rsid w:val="00C535E7"/>
    <w:rsid w:val="00C575E4"/>
    <w:rsid w:val="00C61D3A"/>
    <w:rsid w:val="00C638C3"/>
    <w:rsid w:val="00C67A6D"/>
    <w:rsid w:val="00C87A74"/>
    <w:rsid w:val="00CA2711"/>
    <w:rsid w:val="00CB049D"/>
    <w:rsid w:val="00CB54D0"/>
    <w:rsid w:val="00CD3226"/>
    <w:rsid w:val="00CD6D8C"/>
    <w:rsid w:val="00CE2134"/>
    <w:rsid w:val="00CF2CAE"/>
    <w:rsid w:val="00D0396F"/>
    <w:rsid w:val="00D13BA8"/>
    <w:rsid w:val="00D20417"/>
    <w:rsid w:val="00D25552"/>
    <w:rsid w:val="00D2581C"/>
    <w:rsid w:val="00D64D3E"/>
    <w:rsid w:val="00D658DD"/>
    <w:rsid w:val="00D811F2"/>
    <w:rsid w:val="00D83168"/>
    <w:rsid w:val="00D8714C"/>
    <w:rsid w:val="00D93C55"/>
    <w:rsid w:val="00DB419D"/>
    <w:rsid w:val="00DC02D9"/>
    <w:rsid w:val="00DC4298"/>
    <w:rsid w:val="00DD0CFB"/>
    <w:rsid w:val="00DF2508"/>
    <w:rsid w:val="00E03B43"/>
    <w:rsid w:val="00E04E1C"/>
    <w:rsid w:val="00E064D8"/>
    <w:rsid w:val="00E06948"/>
    <w:rsid w:val="00E4079C"/>
    <w:rsid w:val="00E642C7"/>
    <w:rsid w:val="00E64D5C"/>
    <w:rsid w:val="00E9031E"/>
    <w:rsid w:val="00EC6808"/>
    <w:rsid w:val="00EE2D40"/>
    <w:rsid w:val="00EE37E3"/>
    <w:rsid w:val="00F0480D"/>
    <w:rsid w:val="00F23772"/>
    <w:rsid w:val="00F86CE9"/>
    <w:rsid w:val="00FA4AF3"/>
    <w:rsid w:val="00FC2B23"/>
    <w:rsid w:val="00FF44DB"/>
    <w:rsid w:val="00FF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7E4E9-A566-473A-B985-8C0078CF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6D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55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30"/>
  </w:style>
  <w:style w:type="paragraph" w:styleId="Footer">
    <w:name w:val="footer"/>
    <w:basedOn w:val="Normal"/>
    <w:link w:val="FooterChar"/>
    <w:uiPriority w:val="99"/>
    <w:unhideWhenUsed/>
    <w:rsid w:val="00655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30"/>
  </w:style>
  <w:style w:type="paragraph" w:styleId="ListParagraph">
    <w:name w:val="List Paragraph"/>
    <w:basedOn w:val="Normal"/>
    <w:uiPriority w:val="34"/>
    <w:qFormat/>
    <w:rsid w:val="00206FCF"/>
    <w:pPr>
      <w:ind w:left="720"/>
      <w:contextualSpacing/>
    </w:pPr>
  </w:style>
  <w:style w:type="paragraph" w:styleId="FootnoteText">
    <w:name w:val="footnote text"/>
    <w:basedOn w:val="Normal"/>
    <w:link w:val="FootnoteTextChar"/>
    <w:semiHidden/>
    <w:unhideWhenUsed/>
    <w:rsid w:val="009B2346"/>
    <w:pPr>
      <w:spacing w:after="0" w:line="240" w:lineRule="auto"/>
    </w:pPr>
    <w:rPr>
      <w:sz w:val="20"/>
      <w:szCs w:val="20"/>
    </w:rPr>
  </w:style>
  <w:style w:type="character" w:customStyle="1" w:styleId="FootnoteTextChar">
    <w:name w:val="Footnote Text Char"/>
    <w:basedOn w:val="DefaultParagraphFont"/>
    <w:link w:val="FootnoteText"/>
    <w:semiHidden/>
    <w:rsid w:val="009B2346"/>
    <w:rPr>
      <w:sz w:val="20"/>
      <w:szCs w:val="20"/>
    </w:rPr>
  </w:style>
  <w:style w:type="character" w:styleId="FootnoteReference">
    <w:name w:val="footnote reference"/>
    <w:basedOn w:val="DefaultParagraphFont"/>
    <w:semiHidden/>
    <w:unhideWhenUsed/>
    <w:rsid w:val="009B2346"/>
    <w:rPr>
      <w:vertAlign w:val="superscript"/>
    </w:rPr>
  </w:style>
  <w:style w:type="character" w:customStyle="1" w:styleId="hps">
    <w:name w:val="hps"/>
    <w:basedOn w:val="DefaultParagraphFont"/>
    <w:rsid w:val="0074480F"/>
  </w:style>
  <w:style w:type="character" w:customStyle="1" w:styleId="location">
    <w:name w:val="location"/>
    <w:basedOn w:val="DefaultParagraphFont"/>
    <w:rsid w:val="00D20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76365">
      <w:bodyDiv w:val="1"/>
      <w:marLeft w:val="0"/>
      <w:marRight w:val="0"/>
      <w:marTop w:val="0"/>
      <w:marBottom w:val="0"/>
      <w:divBdr>
        <w:top w:val="none" w:sz="0" w:space="0" w:color="auto"/>
        <w:left w:val="none" w:sz="0" w:space="0" w:color="auto"/>
        <w:bottom w:val="none" w:sz="0" w:space="0" w:color="auto"/>
        <w:right w:val="none" w:sz="0" w:space="0" w:color="auto"/>
      </w:divBdr>
    </w:div>
    <w:div w:id="829640888">
      <w:bodyDiv w:val="1"/>
      <w:marLeft w:val="0"/>
      <w:marRight w:val="0"/>
      <w:marTop w:val="0"/>
      <w:marBottom w:val="0"/>
      <w:divBdr>
        <w:top w:val="none" w:sz="0" w:space="0" w:color="auto"/>
        <w:left w:val="none" w:sz="0" w:space="0" w:color="auto"/>
        <w:bottom w:val="none" w:sz="0" w:space="0" w:color="auto"/>
        <w:right w:val="none" w:sz="0" w:space="0" w:color="auto"/>
      </w:divBdr>
    </w:div>
    <w:div w:id="1013921379">
      <w:bodyDiv w:val="1"/>
      <w:marLeft w:val="0"/>
      <w:marRight w:val="0"/>
      <w:marTop w:val="0"/>
      <w:marBottom w:val="0"/>
      <w:divBdr>
        <w:top w:val="none" w:sz="0" w:space="0" w:color="auto"/>
        <w:left w:val="none" w:sz="0" w:space="0" w:color="auto"/>
        <w:bottom w:val="none" w:sz="0" w:space="0" w:color="auto"/>
        <w:right w:val="none" w:sz="0" w:space="0" w:color="auto"/>
      </w:divBdr>
    </w:div>
    <w:div w:id="1265729105">
      <w:bodyDiv w:val="1"/>
      <w:marLeft w:val="0"/>
      <w:marRight w:val="0"/>
      <w:marTop w:val="0"/>
      <w:marBottom w:val="0"/>
      <w:divBdr>
        <w:top w:val="none" w:sz="0" w:space="0" w:color="auto"/>
        <w:left w:val="none" w:sz="0" w:space="0" w:color="auto"/>
        <w:bottom w:val="none" w:sz="0" w:space="0" w:color="auto"/>
        <w:right w:val="none" w:sz="0" w:space="0" w:color="auto"/>
      </w:divBdr>
    </w:div>
    <w:div w:id="1739327817">
      <w:bodyDiv w:val="1"/>
      <w:marLeft w:val="0"/>
      <w:marRight w:val="0"/>
      <w:marTop w:val="0"/>
      <w:marBottom w:val="0"/>
      <w:divBdr>
        <w:top w:val="none" w:sz="0" w:space="0" w:color="auto"/>
        <w:left w:val="none" w:sz="0" w:space="0" w:color="auto"/>
        <w:bottom w:val="none" w:sz="0" w:space="0" w:color="auto"/>
        <w:right w:val="none" w:sz="0" w:space="0" w:color="auto"/>
      </w:divBdr>
      <w:divsChild>
        <w:div w:id="413476596">
          <w:marLeft w:val="0"/>
          <w:marRight w:val="0"/>
          <w:marTop w:val="0"/>
          <w:marBottom w:val="0"/>
          <w:divBdr>
            <w:top w:val="none" w:sz="0" w:space="0" w:color="auto"/>
            <w:left w:val="none" w:sz="0" w:space="0" w:color="auto"/>
            <w:bottom w:val="none" w:sz="0" w:space="0" w:color="auto"/>
            <w:right w:val="none" w:sz="0" w:space="0" w:color="auto"/>
          </w:divBdr>
          <w:divsChild>
            <w:div w:id="73091351">
              <w:marLeft w:val="0"/>
              <w:marRight w:val="0"/>
              <w:marTop w:val="0"/>
              <w:marBottom w:val="0"/>
              <w:divBdr>
                <w:top w:val="none" w:sz="0" w:space="0" w:color="auto"/>
                <w:left w:val="none" w:sz="0" w:space="0" w:color="auto"/>
                <w:bottom w:val="none" w:sz="0" w:space="0" w:color="auto"/>
                <w:right w:val="none" w:sz="0" w:space="0" w:color="auto"/>
              </w:divBdr>
              <w:divsChild>
                <w:div w:id="14491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42654">
      <w:bodyDiv w:val="1"/>
      <w:marLeft w:val="0"/>
      <w:marRight w:val="0"/>
      <w:marTop w:val="0"/>
      <w:marBottom w:val="0"/>
      <w:divBdr>
        <w:top w:val="none" w:sz="0" w:space="0" w:color="auto"/>
        <w:left w:val="none" w:sz="0" w:space="0" w:color="auto"/>
        <w:bottom w:val="none" w:sz="0" w:space="0" w:color="auto"/>
        <w:right w:val="none" w:sz="0" w:space="0" w:color="auto"/>
      </w:divBdr>
    </w:div>
    <w:div w:id="1921714428">
      <w:bodyDiv w:val="1"/>
      <w:marLeft w:val="0"/>
      <w:marRight w:val="0"/>
      <w:marTop w:val="0"/>
      <w:marBottom w:val="0"/>
      <w:divBdr>
        <w:top w:val="none" w:sz="0" w:space="0" w:color="auto"/>
        <w:left w:val="none" w:sz="0" w:space="0" w:color="auto"/>
        <w:bottom w:val="none" w:sz="0" w:space="0" w:color="auto"/>
        <w:right w:val="none" w:sz="0" w:space="0" w:color="auto"/>
      </w:divBdr>
    </w:div>
    <w:div w:id="208340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01ED5-FBD0-45A2-988B-3E8267095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5714</Words>
  <Characters>32575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2</cp:revision>
  <cp:lastPrinted>2017-10-31T02:35:00Z</cp:lastPrinted>
  <dcterms:created xsi:type="dcterms:W3CDTF">2018-02-11T06:27:00Z</dcterms:created>
  <dcterms:modified xsi:type="dcterms:W3CDTF">2018-02-11T06:27:00Z</dcterms:modified>
</cp:coreProperties>
</file>