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47C" w:rsidRPr="0018547C" w:rsidRDefault="0018547C" w:rsidP="0018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rPr>
          <w:rFonts w:ascii="Times New Roman" w:eastAsia="Times New Roman" w:hAnsi="Times New Roman"/>
          <w:b/>
          <w:color w:val="auto"/>
          <w:sz w:val="24"/>
          <w:szCs w:val="24"/>
        </w:rPr>
      </w:pPr>
      <w:r w:rsidRPr="0018547C">
        <w:rPr>
          <w:rFonts w:ascii="Times New Roman" w:eastAsia="Times New Roman" w:hAnsi="Times New Roman"/>
          <w:b/>
          <w:color w:val="auto"/>
          <w:sz w:val="24"/>
          <w:szCs w:val="24"/>
        </w:rPr>
        <w:t>INSTRUCTIONS FOR AUTHORS</w:t>
      </w:r>
    </w:p>
    <w:p w:rsidR="0018547C" w:rsidRDefault="0018547C" w:rsidP="00BA34C8">
      <w:pPr>
        <w:pStyle w:val="NoSpacing"/>
        <w:jc w:val="center"/>
        <w:rPr>
          <w:rFonts w:ascii="Times New Roman" w:hAnsi="Times New Roman" w:cs="Times New Roman"/>
          <w:b/>
          <w:sz w:val="24"/>
          <w:szCs w:val="24"/>
        </w:rPr>
      </w:pPr>
    </w:p>
    <w:p w:rsidR="00BB395A" w:rsidRPr="000B05AB" w:rsidRDefault="00BB395A" w:rsidP="00BA34C8">
      <w:pPr>
        <w:pStyle w:val="NoSpacing"/>
        <w:jc w:val="center"/>
        <w:rPr>
          <w:rFonts w:ascii="Times New Roman" w:hAnsi="Times New Roman" w:cs="Times New Roman"/>
          <w:b/>
          <w:i/>
          <w:sz w:val="24"/>
          <w:szCs w:val="24"/>
        </w:rPr>
      </w:pPr>
      <w:r w:rsidRPr="000B05AB">
        <w:rPr>
          <w:rFonts w:ascii="Times New Roman" w:hAnsi="Times New Roman" w:cs="Times New Roman"/>
          <w:b/>
          <w:i/>
          <w:sz w:val="24"/>
          <w:szCs w:val="24"/>
        </w:rPr>
        <w:t xml:space="preserve">SPECIFIC AND CLEAR TITLE IN </w:t>
      </w:r>
      <w:r w:rsidRPr="000B05AB">
        <w:rPr>
          <w:rFonts w:ascii="Times New Roman" w:hAnsi="Times New Roman" w:cs="Times New Roman"/>
          <w:b/>
          <w:i/>
          <w:sz w:val="24"/>
          <w:szCs w:val="24"/>
          <w:lang w:val="en-ID"/>
        </w:rPr>
        <w:t>INDONESIAN</w:t>
      </w:r>
      <w:r w:rsidRPr="000B05AB">
        <w:rPr>
          <w:rFonts w:ascii="Times New Roman" w:hAnsi="Times New Roman" w:cs="Times New Roman"/>
          <w:b/>
          <w:i/>
          <w:sz w:val="24"/>
          <w:szCs w:val="24"/>
        </w:rPr>
        <w:t>, MAXIMUM 15 WORDS</w:t>
      </w:r>
    </w:p>
    <w:p w:rsidR="00BA34C8" w:rsidRPr="00BA34C8" w:rsidRDefault="00BA34C8" w:rsidP="00BA34C8">
      <w:pPr>
        <w:pStyle w:val="NoSpacing"/>
        <w:jc w:val="center"/>
        <w:rPr>
          <w:rFonts w:ascii="Times New Roman" w:hAnsi="Times New Roman" w:cs="Times New Roman"/>
          <w:i/>
          <w:sz w:val="24"/>
          <w:szCs w:val="24"/>
        </w:rPr>
      </w:pPr>
      <w:r w:rsidRPr="00BA34C8">
        <w:rPr>
          <w:rFonts w:ascii="Times New Roman" w:hAnsi="Times New Roman" w:cs="Times New Roman"/>
          <w:i/>
          <w:sz w:val="24"/>
          <w:szCs w:val="24"/>
        </w:rPr>
        <w:t>Specific and Clear Title in English, Maximum 15 Words</w:t>
      </w:r>
    </w:p>
    <w:p w:rsidR="00A87D40" w:rsidRPr="002E1478" w:rsidRDefault="00A87D40" w:rsidP="00D37AB1">
      <w:pPr>
        <w:rPr>
          <w:rFonts w:ascii="Times New Roman" w:hAnsi="Times New Roman"/>
          <w:sz w:val="24"/>
          <w:szCs w:val="24"/>
          <w:lang w:val="id-ID"/>
        </w:rPr>
      </w:pPr>
    </w:p>
    <w:p w:rsidR="00BA34C8" w:rsidRPr="00C011E1" w:rsidRDefault="00BB395A" w:rsidP="00BA34C8">
      <w:pPr>
        <w:pStyle w:val="NoSpacing"/>
        <w:jc w:val="center"/>
        <w:rPr>
          <w:rFonts w:ascii="Times New Roman" w:hAnsi="Times New Roman" w:cs="Times New Roman"/>
          <w:b/>
          <w:sz w:val="24"/>
          <w:szCs w:val="24"/>
          <w:vertAlign w:val="superscript"/>
          <w:lang w:val="en-US"/>
        </w:rPr>
      </w:pPr>
      <w:r>
        <w:rPr>
          <w:rFonts w:ascii="Times New Roman" w:hAnsi="Times New Roman" w:cs="Times New Roman"/>
          <w:b/>
          <w:sz w:val="24"/>
          <w:szCs w:val="24"/>
          <w:lang w:val="en-ID"/>
        </w:rPr>
        <w:t>Full Name of First Author</w:t>
      </w:r>
      <w:r w:rsidR="00C011E1">
        <w:rPr>
          <w:rFonts w:ascii="Times New Roman" w:hAnsi="Times New Roman" w:cs="Times New Roman"/>
          <w:b/>
          <w:sz w:val="24"/>
          <w:szCs w:val="24"/>
          <w:vertAlign w:val="superscript"/>
          <w:lang w:val="en-US"/>
        </w:rPr>
        <w:t>1</w:t>
      </w:r>
      <w:r w:rsidR="00BA34C8">
        <w:rPr>
          <w:rFonts w:ascii="Times New Roman" w:hAnsi="Times New Roman" w:cs="Times New Roman"/>
          <w:b/>
          <w:sz w:val="24"/>
          <w:szCs w:val="24"/>
        </w:rPr>
        <w:t xml:space="preserve">, </w:t>
      </w:r>
      <w:r>
        <w:rPr>
          <w:rFonts w:ascii="Times New Roman" w:hAnsi="Times New Roman" w:cs="Times New Roman"/>
          <w:b/>
          <w:sz w:val="24"/>
          <w:szCs w:val="24"/>
          <w:lang w:val="en-ID"/>
        </w:rPr>
        <w:t>Second Author</w:t>
      </w:r>
      <w:r w:rsidR="00C011E1">
        <w:rPr>
          <w:rFonts w:ascii="Times New Roman" w:hAnsi="Times New Roman" w:cs="Times New Roman"/>
          <w:b/>
          <w:sz w:val="24"/>
          <w:szCs w:val="24"/>
          <w:vertAlign w:val="superscript"/>
          <w:lang w:val="en-US"/>
        </w:rPr>
        <w:t>2</w:t>
      </w:r>
    </w:p>
    <w:p w:rsidR="00BA34C8" w:rsidRPr="00595E85" w:rsidRDefault="00C011E1" w:rsidP="00BA34C8">
      <w:pPr>
        <w:pStyle w:val="NoSpacing"/>
        <w:jc w:val="center"/>
        <w:rPr>
          <w:rFonts w:ascii="Times New Roman" w:hAnsi="Times New Roman" w:cs="Times New Roman"/>
          <w:sz w:val="24"/>
          <w:szCs w:val="24"/>
        </w:rPr>
      </w:pPr>
      <w:r>
        <w:rPr>
          <w:rFonts w:ascii="Times New Roman" w:hAnsi="Times New Roman" w:cs="Times New Roman"/>
          <w:sz w:val="24"/>
          <w:szCs w:val="24"/>
          <w:vertAlign w:val="superscript"/>
          <w:lang w:val="en-US"/>
        </w:rPr>
        <w:t>1</w:t>
      </w:r>
      <w:r w:rsidR="00BB395A">
        <w:rPr>
          <w:rFonts w:ascii="Times New Roman" w:hAnsi="Times New Roman" w:cs="Times New Roman"/>
          <w:sz w:val="24"/>
          <w:szCs w:val="24"/>
          <w:lang w:val="en-ID"/>
        </w:rPr>
        <w:t>Affiliated Institution of First Author</w:t>
      </w:r>
    </w:p>
    <w:p w:rsidR="00BB395A" w:rsidRDefault="00C011E1" w:rsidP="00BA34C8">
      <w:pPr>
        <w:pStyle w:val="NoSpacing"/>
        <w:jc w:val="center"/>
        <w:rPr>
          <w:rFonts w:ascii="Times New Roman" w:hAnsi="Times New Roman" w:cs="Times New Roman"/>
          <w:sz w:val="24"/>
          <w:szCs w:val="24"/>
          <w:lang w:val="en-ID"/>
        </w:rPr>
      </w:pPr>
      <w:r>
        <w:rPr>
          <w:rFonts w:ascii="Times New Roman" w:hAnsi="Times New Roman" w:cs="Times New Roman"/>
          <w:sz w:val="24"/>
          <w:szCs w:val="24"/>
          <w:vertAlign w:val="superscript"/>
          <w:lang w:val="en-US"/>
        </w:rPr>
        <w:t>2</w:t>
      </w:r>
      <w:r w:rsidR="00BB395A">
        <w:rPr>
          <w:rFonts w:ascii="Times New Roman" w:hAnsi="Times New Roman" w:cs="Times New Roman"/>
          <w:sz w:val="24"/>
          <w:szCs w:val="24"/>
          <w:lang w:val="en-ID"/>
        </w:rPr>
        <w:t>Affiliated Institution of Second Author</w:t>
      </w:r>
    </w:p>
    <w:p w:rsidR="00BA34C8" w:rsidRPr="00045171" w:rsidRDefault="00BB395A" w:rsidP="00BA34C8">
      <w:pPr>
        <w:pStyle w:val="NoSpacing"/>
        <w:jc w:val="center"/>
        <w:rPr>
          <w:rFonts w:ascii="Times New Roman" w:hAnsi="Times New Roman" w:cs="Times New Roman"/>
          <w:sz w:val="24"/>
          <w:szCs w:val="24"/>
        </w:rPr>
      </w:pPr>
      <w:r>
        <w:rPr>
          <w:rFonts w:ascii="Times New Roman" w:hAnsi="Times New Roman" w:cs="Times New Roman"/>
          <w:sz w:val="24"/>
          <w:szCs w:val="24"/>
          <w:lang w:val="en-ID"/>
        </w:rPr>
        <w:t>e-mail</w:t>
      </w:r>
      <w:r w:rsidR="00BA34C8" w:rsidRPr="00045171">
        <w:rPr>
          <w:rFonts w:ascii="Times New Roman" w:hAnsi="Times New Roman" w:cs="Times New Roman"/>
          <w:sz w:val="24"/>
          <w:szCs w:val="24"/>
        </w:rPr>
        <w:t xml:space="preserve">: </w:t>
      </w:r>
      <w:r w:rsidR="00A10234">
        <w:rPr>
          <w:rFonts w:ascii="Times New Roman" w:hAnsi="Times New Roman" w:cs="Times New Roman"/>
          <w:sz w:val="24"/>
          <w:szCs w:val="24"/>
          <w:lang w:val="en-ID"/>
        </w:rPr>
        <w:t>address</w:t>
      </w:r>
      <w:r w:rsidR="00BA34C8" w:rsidRPr="00045171">
        <w:rPr>
          <w:rFonts w:ascii="Times New Roman" w:hAnsi="Times New Roman" w:cs="Times New Roman"/>
          <w:sz w:val="24"/>
          <w:szCs w:val="24"/>
        </w:rPr>
        <w:t>.</w:t>
      </w:r>
      <w:r w:rsidR="00A10234">
        <w:rPr>
          <w:rFonts w:ascii="Times New Roman" w:hAnsi="Times New Roman" w:cs="Times New Roman"/>
          <w:sz w:val="24"/>
          <w:szCs w:val="24"/>
          <w:lang w:val="en-ID"/>
        </w:rPr>
        <w:t>email</w:t>
      </w:r>
      <w:r w:rsidR="00BA34C8" w:rsidRPr="00045171">
        <w:rPr>
          <w:rFonts w:ascii="Times New Roman" w:hAnsi="Times New Roman" w:cs="Times New Roman"/>
          <w:sz w:val="24"/>
          <w:szCs w:val="24"/>
        </w:rPr>
        <w:t>@</w:t>
      </w:r>
      <w:r w:rsidR="00A10234">
        <w:rPr>
          <w:rFonts w:ascii="Times New Roman" w:hAnsi="Times New Roman" w:cs="Times New Roman"/>
          <w:sz w:val="24"/>
          <w:szCs w:val="24"/>
          <w:lang w:val="en-ID"/>
        </w:rPr>
        <w:t>author</w:t>
      </w:r>
      <w:r w:rsidR="00BA34C8" w:rsidRPr="00045171">
        <w:rPr>
          <w:rFonts w:ascii="Times New Roman" w:hAnsi="Times New Roman" w:cs="Times New Roman"/>
          <w:sz w:val="24"/>
          <w:szCs w:val="24"/>
        </w:rPr>
        <w:t>.com</w:t>
      </w:r>
    </w:p>
    <w:p w:rsidR="00497ADE" w:rsidRDefault="00497ADE" w:rsidP="002E1478">
      <w:pPr>
        <w:jc w:val="center"/>
        <w:rPr>
          <w:rStyle w:val="Hyperlink"/>
          <w:rFonts w:ascii="Times New Roman" w:hAnsi="Times New Roman"/>
          <w:i/>
          <w:color w:val="auto"/>
          <w:sz w:val="24"/>
          <w:szCs w:val="24"/>
          <w:u w:val="none"/>
        </w:rPr>
      </w:pPr>
    </w:p>
    <w:p w:rsidR="0018547C" w:rsidRDefault="0018547C" w:rsidP="0018547C">
      <w:pPr>
        <w:jc w:val="center"/>
        <w:rPr>
          <w:rStyle w:val="Hyperlink"/>
          <w:rFonts w:ascii="Times New Roman" w:hAnsi="Times New Roman"/>
          <w:color w:val="auto"/>
          <w:sz w:val="20"/>
          <w:szCs w:val="24"/>
          <w:u w:val="none"/>
          <w:lang w:val="id-ID"/>
        </w:rPr>
      </w:pPr>
      <w:r>
        <w:rPr>
          <w:rStyle w:val="Hyperlink"/>
          <w:rFonts w:ascii="Times New Roman" w:hAnsi="Times New Roman"/>
          <w:color w:val="auto"/>
          <w:sz w:val="20"/>
          <w:szCs w:val="24"/>
          <w:u w:val="none"/>
          <w:lang w:val="en-ID"/>
        </w:rPr>
        <w:t xml:space="preserve">Article received on </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lang w:val="en-ID"/>
        </w:rPr>
        <w:t>..; Final revised on</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lang w:val="en-ID"/>
        </w:rPr>
        <w:t>...; Approved on</w:t>
      </w:r>
      <w:r>
        <w:rPr>
          <w:rStyle w:val="Hyperlink"/>
          <w:rFonts w:ascii="Times New Roman" w:hAnsi="Times New Roman"/>
          <w:color w:val="auto"/>
          <w:sz w:val="20"/>
          <w:szCs w:val="24"/>
          <w:u w:val="none"/>
          <w:lang w:val="id-ID"/>
        </w:rPr>
        <w:t xml:space="preserve"> .................</w:t>
      </w:r>
    </w:p>
    <w:p w:rsidR="00BA34C8" w:rsidRDefault="00BA34C8" w:rsidP="00DB5D8B">
      <w:pPr>
        <w:pStyle w:val="NoSpacing"/>
        <w:ind w:right="-49"/>
        <w:jc w:val="both"/>
        <w:rPr>
          <w:rFonts w:ascii="Times New Roman" w:hAnsi="Times New Roman" w:cs="Times New Roman"/>
          <w:sz w:val="24"/>
          <w:szCs w:val="24"/>
        </w:rPr>
      </w:pPr>
    </w:p>
    <w:p w:rsidR="00BA34C8" w:rsidRPr="00AB63F0" w:rsidRDefault="00BA34C8" w:rsidP="00DB5D8B">
      <w:pPr>
        <w:jc w:val="center"/>
        <w:rPr>
          <w:rFonts w:ascii="Times New Roman" w:hAnsi="Times New Roman"/>
          <w:b/>
          <w:i/>
          <w:noProof/>
          <w:sz w:val="24"/>
          <w:szCs w:val="24"/>
          <w:lang w:val="id-ID"/>
        </w:rPr>
      </w:pPr>
      <w:r w:rsidRPr="00AB63F0">
        <w:rPr>
          <w:rFonts w:ascii="Times New Roman" w:hAnsi="Times New Roman"/>
          <w:b/>
          <w:i/>
          <w:noProof/>
          <w:sz w:val="24"/>
          <w:szCs w:val="24"/>
          <w:lang w:val="id-ID"/>
        </w:rPr>
        <w:t>Abstract</w:t>
      </w:r>
    </w:p>
    <w:p w:rsidR="00BA34C8" w:rsidRDefault="00BA34C8" w:rsidP="00DB5D8B">
      <w:pPr>
        <w:pStyle w:val="NoSpacing"/>
        <w:ind w:right="-96"/>
        <w:jc w:val="both"/>
        <w:rPr>
          <w:rFonts w:ascii="Times New Roman" w:hAnsi="Times New Roman" w:cs="Times New Roman"/>
          <w:i/>
          <w:sz w:val="24"/>
          <w:szCs w:val="24"/>
        </w:rPr>
      </w:pPr>
      <w:r w:rsidRPr="009B6AE8">
        <w:rPr>
          <w:rFonts w:ascii="Times New Roman" w:hAnsi="Times New Roman" w:cs="Times New Roman"/>
          <w:i/>
          <w:sz w:val="24"/>
          <w:szCs w:val="24"/>
        </w:rPr>
        <w:t xml:space="preserve">Abstract is written in one </w:t>
      </w:r>
      <w:r>
        <w:rPr>
          <w:rFonts w:ascii="Times New Roman" w:hAnsi="Times New Roman" w:cs="Times New Roman"/>
          <w:i/>
          <w:sz w:val="24"/>
          <w:szCs w:val="24"/>
        </w:rPr>
        <w:t xml:space="preserve">paragraph consists of 100—300 words. Abstract contains </w:t>
      </w:r>
      <w:r w:rsidRPr="009B6AE8">
        <w:rPr>
          <w:rFonts w:ascii="Times New Roman" w:hAnsi="Times New Roman" w:cs="Times New Roman"/>
          <w:i/>
          <w:sz w:val="24"/>
          <w:szCs w:val="24"/>
        </w:rPr>
        <w:t xml:space="preserve">problems research, aim, research method, and results. Abstract is written in </w:t>
      </w:r>
      <w:r>
        <w:rPr>
          <w:rFonts w:ascii="Times New Roman" w:hAnsi="Times New Roman" w:cs="Times New Roman"/>
          <w:i/>
          <w:sz w:val="24"/>
          <w:szCs w:val="24"/>
        </w:rPr>
        <w:t xml:space="preserve">italic style, Times New Roman 12, </w:t>
      </w:r>
      <w:r w:rsidRPr="009B6AE8">
        <w:rPr>
          <w:rFonts w:ascii="Times New Roman" w:hAnsi="Times New Roman" w:cs="Times New Roman"/>
          <w:i/>
          <w:sz w:val="24"/>
          <w:szCs w:val="24"/>
        </w:rPr>
        <w:t>no spacing mode.</w:t>
      </w:r>
    </w:p>
    <w:p w:rsidR="00595E85" w:rsidRDefault="00BA34C8" w:rsidP="00DB5D8B">
      <w:pPr>
        <w:pStyle w:val="NoSpacing"/>
        <w:ind w:right="-49"/>
        <w:rPr>
          <w:rFonts w:ascii="Times New Roman" w:hAnsi="Times New Roman" w:cs="Times New Roman"/>
          <w:i/>
          <w:sz w:val="24"/>
          <w:szCs w:val="24"/>
        </w:rPr>
      </w:pPr>
      <w:r w:rsidRPr="009B6AE8">
        <w:rPr>
          <w:rFonts w:ascii="Times New Roman" w:hAnsi="Times New Roman" w:cs="Times New Roman"/>
          <w:b/>
          <w:i/>
          <w:sz w:val="24"/>
          <w:szCs w:val="24"/>
        </w:rPr>
        <w:t>Keywords:</w:t>
      </w:r>
      <w:r w:rsidRPr="009B6AE8">
        <w:rPr>
          <w:rFonts w:ascii="Times New Roman" w:hAnsi="Times New Roman" w:cs="Times New Roman"/>
          <w:i/>
          <w:sz w:val="24"/>
          <w:szCs w:val="24"/>
        </w:rPr>
        <w:t xml:space="preserve"> 3</w:t>
      </w:r>
      <w:r w:rsidR="00E829AD">
        <w:rPr>
          <w:rFonts w:ascii="Times New Roman" w:hAnsi="Times New Roman" w:cs="Times New Roman"/>
          <w:i/>
          <w:sz w:val="24"/>
          <w:szCs w:val="24"/>
        </w:rPr>
        <w:t>—</w:t>
      </w:r>
      <w:r w:rsidR="00E829AD">
        <w:rPr>
          <w:rFonts w:ascii="Times New Roman" w:hAnsi="Times New Roman" w:cs="Times New Roman"/>
          <w:i/>
          <w:sz w:val="24"/>
          <w:szCs w:val="24"/>
          <w:lang w:val="en-ID"/>
        </w:rPr>
        <w:t>7</w:t>
      </w:r>
      <w:r w:rsidRPr="009B6AE8">
        <w:rPr>
          <w:rFonts w:ascii="Times New Roman" w:hAnsi="Times New Roman" w:cs="Times New Roman"/>
          <w:i/>
          <w:sz w:val="24"/>
          <w:szCs w:val="24"/>
        </w:rPr>
        <w:t xml:space="preserve"> words or phrases represent the focus of writing</w:t>
      </w:r>
    </w:p>
    <w:p w:rsidR="000B05AB" w:rsidRDefault="000B05AB" w:rsidP="000B05AB">
      <w:pPr>
        <w:jc w:val="center"/>
        <w:rPr>
          <w:rFonts w:ascii="Times New Roman" w:hAnsi="Times New Roman"/>
          <w:b/>
          <w:noProof/>
          <w:sz w:val="24"/>
          <w:szCs w:val="24"/>
          <w:lang w:val="id-ID"/>
        </w:rPr>
      </w:pPr>
    </w:p>
    <w:p w:rsidR="000B05AB" w:rsidRDefault="000B05AB" w:rsidP="000B05AB">
      <w:pPr>
        <w:jc w:val="center"/>
        <w:rPr>
          <w:rFonts w:ascii="Times New Roman" w:hAnsi="Times New Roman"/>
          <w:b/>
          <w:noProof/>
          <w:sz w:val="24"/>
          <w:szCs w:val="24"/>
          <w:lang w:val="id-ID"/>
        </w:rPr>
      </w:pPr>
      <w:r w:rsidRPr="00AB63F0">
        <w:rPr>
          <w:rFonts w:ascii="Times New Roman" w:hAnsi="Times New Roman"/>
          <w:b/>
          <w:noProof/>
          <w:sz w:val="24"/>
          <w:szCs w:val="24"/>
          <w:lang w:val="id-ID"/>
        </w:rPr>
        <w:t>Abstrak</w:t>
      </w:r>
    </w:p>
    <w:p w:rsidR="000B05AB" w:rsidRDefault="000B05AB" w:rsidP="000B05AB">
      <w:pPr>
        <w:pStyle w:val="NoSpacing"/>
        <w:ind w:right="-49"/>
        <w:jc w:val="both"/>
        <w:rPr>
          <w:rFonts w:ascii="Times New Roman" w:hAnsi="Times New Roman" w:cs="Times New Roman"/>
          <w:sz w:val="24"/>
          <w:szCs w:val="24"/>
        </w:rPr>
      </w:pPr>
      <w:r w:rsidRPr="00045171">
        <w:rPr>
          <w:rFonts w:ascii="Times New Roman" w:hAnsi="Times New Roman" w:cs="Times New Roman"/>
          <w:sz w:val="24"/>
          <w:szCs w:val="24"/>
        </w:rPr>
        <w:t>Abstrak ditulis dalam satu paragraf yang terdiri atas 100</w:t>
      </w:r>
      <w:r>
        <w:rPr>
          <w:rFonts w:ascii="Times New Roman" w:hAnsi="Times New Roman" w:cs="Times New Roman"/>
          <w:sz w:val="24"/>
          <w:szCs w:val="24"/>
        </w:rPr>
        <w:t>—3</w:t>
      </w:r>
      <w:r w:rsidRPr="00045171">
        <w:rPr>
          <w:rFonts w:ascii="Times New Roman" w:hAnsi="Times New Roman" w:cs="Times New Roman"/>
          <w:sz w:val="24"/>
          <w:szCs w:val="24"/>
        </w:rPr>
        <w:t xml:space="preserve">00kata. Abstrak memuat permasalahan, tujuan, metode penelitian, dan hasil. Abstrak ditulis </w:t>
      </w:r>
      <w:r>
        <w:rPr>
          <w:rFonts w:ascii="Times New Roman" w:hAnsi="Times New Roman" w:cs="Times New Roman"/>
          <w:sz w:val="24"/>
          <w:szCs w:val="24"/>
        </w:rPr>
        <w:t>dengan font Times New Roman 12, moda tanpaspasi</w:t>
      </w:r>
      <w:r w:rsidRPr="00045171">
        <w:rPr>
          <w:rFonts w:ascii="Times New Roman" w:hAnsi="Times New Roman" w:cs="Times New Roman"/>
          <w:sz w:val="24"/>
          <w:szCs w:val="24"/>
        </w:rPr>
        <w:t>.</w:t>
      </w:r>
    </w:p>
    <w:p w:rsidR="000B05AB" w:rsidRDefault="000B05AB" w:rsidP="000B05AB">
      <w:pPr>
        <w:pStyle w:val="NoSpacing"/>
        <w:ind w:right="-49"/>
        <w:jc w:val="both"/>
        <w:rPr>
          <w:rFonts w:ascii="Times New Roman" w:hAnsi="Times New Roman" w:cs="Times New Roman"/>
          <w:sz w:val="24"/>
          <w:szCs w:val="24"/>
        </w:rPr>
      </w:pPr>
      <w:r w:rsidRPr="00045171">
        <w:rPr>
          <w:rFonts w:ascii="Times New Roman" w:hAnsi="Times New Roman" w:cs="Times New Roman"/>
          <w:b/>
          <w:sz w:val="24"/>
          <w:szCs w:val="24"/>
        </w:rPr>
        <w:t>Kata-kata kunci:</w:t>
      </w:r>
      <w:r>
        <w:rPr>
          <w:rFonts w:ascii="Times New Roman" w:hAnsi="Times New Roman" w:cs="Times New Roman"/>
          <w:sz w:val="24"/>
          <w:szCs w:val="24"/>
        </w:rPr>
        <w:t xml:space="preserve"> 3--7kata atau </w:t>
      </w:r>
      <w:r w:rsidRPr="00045171">
        <w:rPr>
          <w:rFonts w:ascii="Times New Roman" w:hAnsi="Times New Roman" w:cs="Times New Roman"/>
          <w:sz w:val="24"/>
          <w:szCs w:val="24"/>
        </w:rPr>
        <w:t>frasa yang mencerminkan inti KTI</w:t>
      </w:r>
    </w:p>
    <w:p w:rsidR="000B05AB" w:rsidRDefault="000B05AB" w:rsidP="00DB5D8B">
      <w:pPr>
        <w:pStyle w:val="NoSpacing"/>
        <w:ind w:right="-49"/>
        <w:rPr>
          <w:rFonts w:ascii="Times New Roman" w:hAnsi="Times New Roman" w:cs="Times New Roman"/>
          <w:i/>
          <w:sz w:val="24"/>
          <w:szCs w:val="24"/>
        </w:rPr>
      </w:pPr>
    </w:p>
    <w:p w:rsidR="00595E85" w:rsidRDefault="00595E85" w:rsidP="00DB5D8B">
      <w:pPr>
        <w:pStyle w:val="NoSpacing"/>
        <w:ind w:right="-49"/>
        <w:rPr>
          <w:rFonts w:ascii="Times New Roman" w:hAnsi="Times New Roman" w:cs="Times New Roman"/>
          <w:b/>
          <w:sz w:val="24"/>
          <w:szCs w:val="24"/>
        </w:rPr>
      </w:pPr>
    </w:p>
    <w:p w:rsidR="00595E85" w:rsidRPr="00595E85" w:rsidRDefault="00595E85" w:rsidP="00E829AD">
      <w:pPr>
        <w:pStyle w:val="NoSpacing"/>
        <w:ind w:right="46"/>
        <w:jc w:val="both"/>
        <w:rPr>
          <w:rFonts w:ascii="Times New Roman" w:hAnsi="Times New Roman" w:cs="Times New Roman"/>
          <w:i/>
          <w:sz w:val="24"/>
          <w:szCs w:val="24"/>
        </w:rPr>
      </w:pPr>
      <w:r w:rsidRPr="009B6AE8">
        <w:rPr>
          <w:rFonts w:ascii="Times New Roman" w:hAnsi="Times New Roman" w:cs="Times New Roman"/>
          <w:b/>
          <w:sz w:val="24"/>
          <w:szCs w:val="24"/>
        </w:rPr>
        <w:t>(</w:t>
      </w:r>
      <w:r w:rsidR="008F6A4D">
        <w:rPr>
          <w:rFonts w:ascii="Times New Roman" w:hAnsi="Times New Roman" w:cs="Times New Roman"/>
          <w:b/>
          <w:sz w:val="24"/>
          <w:szCs w:val="24"/>
          <w:lang w:val="en-ID"/>
        </w:rPr>
        <w:t>The article body</w:t>
      </w:r>
      <w:r w:rsidR="00DC6347">
        <w:rPr>
          <w:rFonts w:ascii="Times New Roman" w:hAnsi="Times New Roman" w:cs="Times New Roman"/>
          <w:b/>
          <w:sz w:val="24"/>
          <w:szCs w:val="24"/>
          <w:lang w:val="en-ID"/>
        </w:rPr>
        <w:t>,</w:t>
      </w:r>
      <w:r w:rsidR="008F6A4D">
        <w:rPr>
          <w:rFonts w:ascii="Times New Roman" w:hAnsi="Times New Roman" w:cs="Times New Roman"/>
          <w:b/>
          <w:sz w:val="24"/>
          <w:szCs w:val="24"/>
          <w:lang w:val="en-ID"/>
        </w:rPr>
        <w:t xml:space="preserve"> after the abstract is formatted in </w:t>
      </w:r>
      <w:r w:rsidR="00F93C29">
        <w:rPr>
          <w:rFonts w:ascii="Times New Roman" w:hAnsi="Times New Roman" w:cs="Times New Roman"/>
          <w:b/>
          <w:sz w:val="24"/>
          <w:szCs w:val="24"/>
          <w:lang w:val="en-ID"/>
        </w:rPr>
        <w:t>two</w:t>
      </w:r>
      <w:r w:rsidR="008F6A4D">
        <w:rPr>
          <w:rFonts w:ascii="Times New Roman" w:hAnsi="Times New Roman" w:cs="Times New Roman"/>
          <w:b/>
          <w:sz w:val="24"/>
          <w:szCs w:val="24"/>
          <w:lang w:val="en-ID"/>
        </w:rPr>
        <w:t xml:space="preserve"> column</w:t>
      </w:r>
      <w:r w:rsidR="00F93C29">
        <w:rPr>
          <w:rFonts w:ascii="Times New Roman" w:hAnsi="Times New Roman" w:cs="Times New Roman"/>
          <w:b/>
          <w:sz w:val="24"/>
          <w:szCs w:val="24"/>
          <w:lang w:val="en-ID"/>
        </w:rPr>
        <w:t>s</w:t>
      </w:r>
      <w:r w:rsidR="008F6A4D">
        <w:rPr>
          <w:rFonts w:ascii="Times New Roman" w:hAnsi="Times New Roman" w:cs="Times New Roman"/>
          <w:b/>
          <w:sz w:val="24"/>
          <w:szCs w:val="24"/>
          <w:lang w:val="en-ID"/>
        </w:rPr>
        <w:t xml:space="preserve"> by following the size in this template. To be noted:</w:t>
      </w:r>
      <w:r w:rsidR="00DC6347">
        <w:rPr>
          <w:rFonts w:ascii="Times New Roman" w:hAnsi="Times New Roman" w:cs="Times New Roman"/>
          <w:b/>
          <w:sz w:val="24"/>
          <w:szCs w:val="24"/>
          <w:lang w:val="en-ID"/>
        </w:rPr>
        <w:t>T</w:t>
      </w:r>
      <w:r w:rsidR="008F6A4D">
        <w:rPr>
          <w:rFonts w:ascii="Times New Roman" w:hAnsi="Times New Roman" w:cs="Times New Roman"/>
          <w:b/>
          <w:sz w:val="24"/>
          <w:szCs w:val="24"/>
          <w:lang w:val="en-ID"/>
        </w:rPr>
        <w:t xml:space="preserve">he body is written in Times New Roman 12, 1.5 spacing, </w:t>
      </w:r>
      <w:r w:rsidRPr="008F6A4D">
        <w:rPr>
          <w:rFonts w:ascii="Times New Roman" w:hAnsi="Times New Roman" w:cs="Times New Roman"/>
          <w:b/>
          <w:sz w:val="24"/>
          <w:szCs w:val="24"/>
        </w:rPr>
        <w:t>no spacing style</w:t>
      </w:r>
      <w:r>
        <w:rPr>
          <w:rFonts w:ascii="Times New Roman" w:hAnsi="Times New Roman" w:cs="Times New Roman"/>
          <w:b/>
          <w:i/>
          <w:sz w:val="24"/>
          <w:szCs w:val="24"/>
        </w:rPr>
        <w:t xml:space="preserve">, </w:t>
      </w:r>
      <w:r w:rsidR="001D31AC">
        <w:rPr>
          <w:rFonts w:ascii="Times New Roman" w:hAnsi="Times New Roman" w:cs="Times New Roman"/>
          <w:b/>
          <w:sz w:val="24"/>
          <w:szCs w:val="24"/>
          <w:lang w:val="en-ID"/>
        </w:rPr>
        <w:t>maximum 2</w:t>
      </w:r>
      <w:r w:rsidR="008F6A4D">
        <w:rPr>
          <w:rFonts w:ascii="Times New Roman" w:hAnsi="Times New Roman" w:cs="Times New Roman"/>
          <w:b/>
          <w:sz w:val="24"/>
          <w:szCs w:val="24"/>
          <w:lang w:val="en-ID"/>
        </w:rPr>
        <w:t>0 pages</w:t>
      </w:r>
      <w:r w:rsidRPr="009B6AE8">
        <w:rPr>
          <w:rFonts w:ascii="Times New Roman" w:hAnsi="Times New Roman" w:cs="Times New Roman"/>
          <w:b/>
          <w:sz w:val="24"/>
          <w:szCs w:val="24"/>
        </w:rPr>
        <w:t>)</w:t>
      </w:r>
    </w:p>
    <w:p w:rsidR="00DB5D8B" w:rsidRDefault="00DB5D8B" w:rsidP="00DB5D8B">
      <w:pPr>
        <w:pStyle w:val="NoSpacing"/>
        <w:spacing w:line="360" w:lineRule="auto"/>
        <w:jc w:val="both"/>
        <w:rPr>
          <w:rFonts w:ascii="Times New Roman" w:hAnsi="Times New Roman" w:cs="Times New Roman"/>
          <w:b/>
          <w:sz w:val="24"/>
          <w:szCs w:val="24"/>
          <w:lang w:val="sv-SE"/>
        </w:rPr>
      </w:pPr>
    </w:p>
    <w:p w:rsidR="004540D9" w:rsidRDefault="004540D9" w:rsidP="0018547C">
      <w:pPr>
        <w:pStyle w:val="NoSpacing"/>
        <w:numPr>
          <w:ilvl w:val="0"/>
          <w:numId w:val="15"/>
        </w:numPr>
        <w:spacing w:line="360" w:lineRule="auto"/>
        <w:ind w:left="360"/>
        <w:jc w:val="both"/>
        <w:rPr>
          <w:rFonts w:ascii="Times New Roman" w:hAnsi="Times New Roman" w:cs="Times New Roman"/>
          <w:b/>
          <w:sz w:val="24"/>
          <w:szCs w:val="24"/>
          <w:lang w:val="sv-SE"/>
        </w:rPr>
        <w:sectPr w:rsidR="004540D9" w:rsidSect="005D02E9">
          <w:headerReference w:type="default" r:id="rId8"/>
          <w:footerReference w:type="even" r:id="rId9"/>
          <w:footerReference w:type="default" r:id="rId10"/>
          <w:pgSz w:w="11909" w:h="16834" w:code="9"/>
          <w:pgMar w:top="1701" w:right="1701" w:bottom="1701" w:left="1701" w:header="737" w:footer="397" w:gutter="0"/>
          <w:pgNumType w:start="1"/>
          <w:cols w:space="565"/>
          <w:docGrid w:linePitch="360"/>
        </w:sectPr>
      </w:pPr>
    </w:p>
    <w:p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Introduction</w:t>
      </w:r>
      <w:r w:rsidR="00DB5D8B" w:rsidRPr="009B6AE8">
        <w:rPr>
          <w:rFonts w:ascii="Times New Roman" w:hAnsi="Times New Roman" w:cs="Times New Roman"/>
          <w:b/>
          <w:sz w:val="24"/>
          <w:szCs w:val="24"/>
          <w:lang w:val="sv-SE"/>
        </w:rPr>
        <w:t xml:space="preserve"> (10%)</w:t>
      </w:r>
    </w:p>
    <w:p w:rsidR="00484DAD" w:rsidRPr="009B6AE8" w:rsidRDefault="00484DAD" w:rsidP="00EB13E5">
      <w:pPr>
        <w:pStyle w:val="NoSpacing"/>
        <w:spacing w:line="360" w:lineRule="auto"/>
        <w:ind w:firstLine="567"/>
        <w:jc w:val="both"/>
        <w:rPr>
          <w:rFonts w:ascii="Times New Roman" w:hAnsi="Times New Roman" w:cs="Times New Roman"/>
          <w:sz w:val="24"/>
          <w:szCs w:val="24"/>
        </w:rPr>
      </w:pPr>
      <w:r w:rsidRPr="00484DAD">
        <w:rPr>
          <w:rFonts w:ascii="Times New Roman" w:hAnsi="Times New Roman" w:cs="Times New Roman"/>
          <w:sz w:val="24"/>
          <w:szCs w:val="24"/>
        </w:rPr>
        <w:t xml:space="preserve">The introduction contains the background of the problem by explaining the phenomenon of the problem </w:t>
      </w:r>
      <w:r>
        <w:rPr>
          <w:rFonts w:ascii="Times New Roman" w:hAnsi="Times New Roman" w:cs="Times New Roman"/>
          <w:sz w:val="24"/>
          <w:szCs w:val="24"/>
          <w:lang w:val="en-ID"/>
        </w:rPr>
        <w:t>being studied</w:t>
      </w:r>
      <w:r w:rsidRPr="00484DAD">
        <w:rPr>
          <w:rFonts w:ascii="Times New Roman" w:hAnsi="Times New Roman" w:cs="Times New Roman"/>
          <w:sz w:val="24"/>
          <w:szCs w:val="24"/>
        </w:rPr>
        <w:t xml:space="preserve">, </w:t>
      </w:r>
      <w:r>
        <w:rPr>
          <w:rFonts w:ascii="Times New Roman" w:hAnsi="Times New Roman" w:cs="Times New Roman"/>
          <w:sz w:val="24"/>
          <w:szCs w:val="24"/>
          <w:lang w:val="en-ID"/>
        </w:rPr>
        <w:t xml:space="preserve">and </w:t>
      </w:r>
      <w:r w:rsidR="00BC3EAA">
        <w:rPr>
          <w:rFonts w:ascii="Times New Roman" w:hAnsi="Times New Roman" w:cs="Times New Roman"/>
          <w:sz w:val="24"/>
          <w:szCs w:val="24"/>
        </w:rPr>
        <w:t>written without a sub</w:t>
      </w:r>
      <w:r w:rsidR="00D74BB9">
        <w:rPr>
          <w:rFonts w:ascii="Times New Roman" w:hAnsi="Times New Roman" w:cs="Times New Roman"/>
          <w:sz w:val="24"/>
          <w:szCs w:val="24"/>
          <w:lang w:val="en-ID"/>
        </w:rPr>
        <w:t>chapter</w:t>
      </w:r>
      <w:r w:rsidRPr="00484DAD">
        <w:rPr>
          <w:rFonts w:ascii="Times New Roman" w:hAnsi="Times New Roman" w:cs="Times New Roman"/>
          <w:sz w:val="24"/>
          <w:szCs w:val="24"/>
        </w:rPr>
        <w:t xml:space="preserve">. Background is supported by reference </w:t>
      </w:r>
      <w:r>
        <w:rPr>
          <w:rFonts w:ascii="Times New Roman" w:hAnsi="Times New Roman" w:cs="Times New Roman"/>
          <w:sz w:val="24"/>
          <w:szCs w:val="24"/>
          <w:lang w:val="en-ID"/>
        </w:rPr>
        <w:t>books</w:t>
      </w:r>
      <w:r w:rsidRPr="00484DAD">
        <w:rPr>
          <w:rFonts w:ascii="Times New Roman" w:hAnsi="Times New Roman" w:cs="Times New Roman"/>
          <w:sz w:val="24"/>
          <w:szCs w:val="24"/>
        </w:rPr>
        <w:t xml:space="preserve"> and previous related </w:t>
      </w:r>
      <w:r w:rsidR="000F7700">
        <w:rPr>
          <w:rFonts w:ascii="Times New Roman" w:hAnsi="Times New Roman" w:cs="Times New Roman"/>
          <w:sz w:val="24"/>
          <w:szCs w:val="24"/>
          <w:lang w:val="en-ID"/>
        </w:rPr>
        <w:t>research</w:t>
      </w:r>
      <w:r w:rsidRPr="00484DAD">
        <w:rPr>
          <w:rFonts w:ascii="Times New Roman" w:hAnsi="Times New Roman" w:cs="Times New Roman"/>
          <w:sz w:val="24"/>
          <w:szCs w:val="24"/>
        </w:rPr>
        <w:t xml:space="preserve"> results, either by the author or by others. </w:t>
      </w:r>
      <w:r>
        <w:rPr>
          <w:rFonts w:ascii="Times New Roman" w:hAnsi="Times New Roman" w:cs="Times New Roman"/>
          <w:sz w:val="24"/>
          <w:szCs w:val="24"/>
          <w:lang w:val="en-ID"/>
        </w:rPr>
        <w:t>T</w:t>
      </w:r>
      <w:r w:rsidRPr="00484DAD">
        <w:rPr>
          <w:rFonts w:ascii="Times New Roman" w:hAnsi="Times New Roman" w:cs="Times New Roman"/>
          <w:sz w:val="24"/>
          <w:szCs w:val="24"/>
        </w:rPr>
        <w:t>he introductory chapter al</w:t>
      </w:r>
      <w:r>
        <w:rPr>
          <w:rFonts w:ascii="Times New Roman" w:hAnsi="Times New Roman" w:cs="Times New Roman"/>
          <w:sz w:val="24"/>
          <w:szCs w:val="24"/>
        </w:rPr>
        <w:t>so describes</w:t>
      </w:r>
      <w:r w:rsidRPr="00484DAD">
        <w:rPr>
          <w:rFonts w:ascii="Times New Roman" w:hAnsi="Times New Roman" w:cs="Times New Roman"/>
          <w:sz w:val="24"/>
          <w:szCs w:val="24"/>
        </w:rPr>
        <w:t xml:space="preserve"> the position of </w:t>
      </w:r>
      <w:r>
        <w:rPr>
          <w:rFonts w:ascii="Times New Roman" w:hAnsi="Times New Roman" w:cs="Times New Roman"/>
          <w:sz w:val="24"/>
          <w:szCs w:val="24"/>
          <w:lang w:val="en-ID"/>
        </w:rPr>
        <w:t xml:space="preserve">the </w:t>
      </w:r>
      <w:r w:rsidR="000F7700">
        <w:rPr>
          <w:rFonts w:ascii="Times New Roman" w:hAnsi="Times New Roman" w:cs="Times New Roman"/>
          <w:sz w:val="24"/>
          <w:szCs w:val="24"/>
          <w:lang w:val="en-ID"/>
        </w:rPr>
        <w:t>research</w:t>
      </w:r>
      <w:r>
        <w:rPr>
          <w:rFonts w:ascii="Times New Roman" w:hAnsi="Times New Roman" w:cs="Times New Roman"/>
          <w:sz w:val="24"/>
          <w:szCs w:val="24"/>
        </w:rPr>
        <w:t xml:space="preserve"> among</w:t>
      </w:r>
      <w:r w:rsidRPr="00484DAD">
        <w:rPr>
          <w:rFonts w:ascii="Times New Roman" w:hAnsi="Times New Roman" w:cs="Times New Roman"/>
          <w:sz w:val="24"/>
          <w:szCs w:val="24"/>
        </w:rPr>
        <w:t xml:space="preserve"> earlier </w:t>
      </w:r>
      <w:r w:rsidR="000F7700">
        <w:rPr>
          <w:rFonts w:ascii="Times New Roman" w:hAnsi="Times New Roman" w:cs="Times New Roman"/>
          <w:sz w:val="24"/>
          <w:szCs w:val="24"/>
          <w:lang w:val="en-ID"/>
        </w:rPr>
        <w:t>research</w:t>
      </w:r>
      <w:r w:rsidRPr="00484DAD">
        <w:rPr>
          <w:rFonts w:ascii="Times New Roman" w:hAnsi="Times New Roman" w:cs="Times New Roman"/>
          <w:sz w:val="24"/>
          <w:szCs w:val="24"/>
        </w:rPr>
        <w:t>.</w:t>
      </w:r>
    </w:p>
    <w:p w:rsidR="000F7700" w:rsidRDefault="000F7700" w:rsidP="00DB5D8B">
      <w:pPr>
        <w:pStyle w:val="NoSpacing"/>
        <w:spacing w:line="360" w:lineRule="auto"/>
        <w:ind w:firstLine="567"/>
        <w:jc w:val="both"/>
        <w:rPr>
          <w:rFonts w:ascii="Times New Roman" w:hAnsi="Times New Roman" w:cs="Times New Roman"/>
          <w:sz w:val="24"/>
          <w:szCs w:val="24"/>
        </w:rPr>
      </w:pPr>
      <w:r w:rsidRPr="000F7700">
        <w:rPr>
          <w:rFonts w:ascii="Times New Roman" w:hAnsi="Times New Roman" w:cs="Times New Roman"/>
          <w:sz w:val="24"/>
          <w:szCs w:val="24"/>
        </w:rPr>
        <w:t xml:space="preserve">The introduction clearly discloses the issues that </w:t>
      </w:r>
      <w:r>
        <w:rPr>
          <w:rFonts w:ascii="Times New Roman" w:hAnsi="Times New Roman" w:cs="Times New Roman"/>
          <w:sz w:val="24"/>
          <w:szCs w:val="24"/>
          <w:lang w:val="en-ID"/>
        </w:rPr>
        <w:t>become the research</w:t>
      </w:r>
      <w:r w:rsidRPr="000F7700">
        <w:rPr>
          <w:rFonts w:ascii="Times New Roman" w:hAnsi="Times New Roman" w:cs="Times New Roman"/>
          <w:sz w:val="24"/>
          <w:szCs w:val="24"/>
        </w:rPr>
        <w:t xml:space="preserve">, </w:t>
      </w:r>
      <w:r w:rsidRPr="000F7700">
        <w:rPr>
          <w:rFonts w:ascii="Times New Roman" w:hAnsi="Times New Roman" w:cs="Times New Roman"/>
          <w:sz w:val="24"/>
          <w:szCs w:val="24"/>
        </w:rPr>
        <w:lastRenderedPageBreak/>
        <w:t>research objectives, and</w:t>
      </w:r>
      <w:r>
        <w:rPr>
          <w:rFonts w:ascii="Times New Roman" w:hAnsi="Times New Roman" w:cs="Times New Roman"/>
          <w:sz w:val="24"/>
          <w:szCs w:val="24"/>
          <w:lang w:val="en-ID"/>
        </w:rPr>
        <w:t xml:space="preserve"> its</w:t>
      </w:r>
      <w:r w:rsidRPr="000F7700">
        <w:rPr>
          <w:rFonts w:ascii="Times New Roman" w:hAnsi="Times New Roman" w:cs="Times New Roman"/>
          <w:sz w:val="24"/>
          <w:szCs w:val="24"/>
        </w:rPr>
        <w:t xml:space="preserve"> urgency. Citation in the text refers to APA style, for example: Heryadi &amp; Perma</w:t>
      </w:r>
      <w:r>
        <w:rPr>
          <w:rFonts w:ascii="Times New Roman" w:hAnsi="Times New Roman" w:cs="Times New Roman"/>
          <w:sz w:val="24"/>
          <w:szCs w:val="24"/>
        </w:rPr>
        <w:t>di (2013) stated that ... (p</w:t>
      </w:r>
      <w:r w:rsidRPr="000F7700">
        <w:rPr>
          <w:rFonts w:ascii="Times New Roman" w:hAnsi="Times New Roman" w:cs="Times New Roman"/>
          <w:sz w:val="24"/>
          <w:szCs w:val="24"/>
        </w:rPr>
        <w:t>. 61). Inclusion of reference page numbers is done for direct quotes.</w:t>
      </w:r>
    </w:p>
    <w:p w:rsidR="00DB5D8B" w:rsidRDefault="00DB5D8B" w:rsidP="0031254D">
      <w:pPr>
        <w:pStyle w:val="NoSpacing"/>
        <w:ind w:right="-49"/>
        <w:jc w:val="both"/>
        <w:rPr>
          <w:rFonts w:ascii="Times New Roman" w:hAnsi="Times New Roman" w:cs="Times New Roman"/>
          <w:sz w:val="24"/>
          <w:szCs w:val="24"/>
        </w:rPr>
      </w:pPr>
    </w:p>
    <w:p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en-ID"/>
        </w:rPr>
        <w:t>Theoretical Basis</w:t>
      </w:r>
      <w:r w:rsidR="00DB5D8B" w:rsidRPr="009B6AE8">
        <w:rPr>
          <w:rFonts w:ascii="Times New Roman" w:hAnsi="Times New Roman" w:cs="Times New Roman"/>
          <w:b/>
          <w:sz w:val="24"/>
          <w:szCs w:val="24"/>
        </w:rPr>
        <w:t xml:space="preserve"> (15 %)</w:t>
      </w:r>
    </w:p>
    <w:p w:rsidR="00BC3EAA" w:rsidRPr="009B6AE8" w:rsidRDefault="00BC3EAA" w:rsidP="00EB13E5">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ID"/>
        </w:rPr>
        <w:t>Theoretical basis</w:t>
      </w:r>
      <w:r w:rsidRPr="00BC3EAA">
        <w:rPr>
          <w:rFonts w:ascii="Times New Roman" w:hAnsi="Times New Roman" w:cs="Times New Roman"/>
          <w:sz w:val="24"/>
          <w:szCs w:val="24"/>
        </w:rPr>
        <w:t xml:space="preserve"> is the </w:t>
      </w:r>
      <w:r>
        <w:rPr>
          <w:rFonts w:ascii="Times New Roman" w:hAnsi="Times New Roman" w:cs="Times New Roman"/>
          <w:sz w:val="24"/>
          <w:szCs w:val="24"/>
          <w:lang w:val="en-ID"/>
        </w:rPr>
        <w:t xml:space="preserve">thinking </w:t>
      </w:r>
      <w:r w:rsidRPr="00BC3EAA">
        <w:rPr>
          <w:rFonts w:ascii="Times New Roman" w:hAnsi="Times New Roman" w:cs="Times New Roman"/>
          <w:sz w:val="24"/>
          <w:szCs w:val="24"/>
        </w:rPr>
        <w:t xml:space="preserve">foundation to find the problems and </w:t>
      </w:r>
      <w:r>
        <w:rPr>
          <w:rFonts w:ascii="Times New Roman" w:hAnsi="Times New Roman" w:cs="Times New Roman"/>
          <w:sz w:val="24"/>
          <w:szCs w:val="24"/>
          <w:lang w:val="en-ID"/>
        </w:rPr>
        <w:t xml:space="preserve">the </w:t>
      </w:r>
      <w:r w:rsidRPr="00BC3EAA">
        <w:rPr>
          <w:rFonts w:ascii="Times New Roman" w:hAnsi="Times New Roman" w:cs="Times New Roman"/>
          <w:sz w:val="24"/>
          <w:szCs w:val="24"/>
        </w:rPr>
        <w:t xml:space="preserve">reference </w:t>
      </w:r>
      <w:r>
        <w:rPr>
          <w:rFonts w:ascii="Times New Roman" w:hAnsi="Times New Roman" w:cs="Times New Roman"/>
          <w:sz w:val="24"/>
          <w:szCs w:val="24"/>
          <w:lang w:val="en-ID"/>
        </w:rPr>
        <w:t xml:space="preserve">to </w:t>
      </w:r>
      <w:r w:rsidRPr="00BC3EAA">
        <w:rPr>
          <w:rFonts w:ascii="Times New Roman" w:hAnsi="Times New Roman" w:cs="Times New Roman"/>
          <w:sz w:val="24"/>
          <w:szCs w:val="24"/>
        </w:rPr>
        <w:t xml:space="preserve">find the answer. Theoretical basis is not just a set of definitions of a term. The descriptions in this chapter use </w:t>
      </w:r>
      <w:r w:rsidRPr="00BC3EAA">
        <w:rPr>
          <w:rFonts w:ascii="Times New Roman" w:hAnsi="Times New Roman" w:cs="Times New Roman"/>
          <w:sz w:val="24"/>
          <w:szCs w:val="24"/>
        </w:rPr>
        <w:lastRenderedPageBreak/>
        <w:t>relevant, strong, sharp and up-to-date references. The theory written in this chapter is the theory used in data analysis.</w:t>
      </w:r>
    </w:p>
    <w:p w:rsidR="00BA34C8" w:rsidRDefault="00BC3EAA" w:rsidP="00BC3EAA">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pacing w:val="-6"/>
          <w:sz w:val="24"/>
          <w:szCs w:val="24"/>
          <w:lang w:val="en-ID"/>
        </w:rPr>
        <w:t>Theoretical basis can be written in sub</w:t>
      </w:r>
      <w:r w:rsidR="00D74BB9">
        <w:rPr>
          <w:rFonts w:ascii="Times New Roman" w:hAnsi="Times New Roman" w:cs="Times New Roman"/>
          <w:spacing w:val="-6"/>
          <w:sz w:val="24"/>
          <w:szCs w:val="24"/>
          <w:lang w:val="en-ID"/>
        </w:rPr>
        <w:t>chapter</w:t>
      </w:r>
      <w:r>
        <w:rPr>
          <w:rFonts w:ascii="Times New Roman" w:hAnsi="Times New Roman" w:cs="Times New Roman"/>
          <w:spacing w:val="-6"/>
          <w:sz w:val="24"/>
          <w:szCs w:val="24"/>
          <w:lang w:val="en-ID"/>
        </w:rPr>
        <w:t xml:space="preserve">s while still considering the 15% quota of the overall article body. All referenced or quoted sources must be written in the bibliography. </w:t>
      </w:r>
      <w:r w:rsidRPr="00BC3EAA">
        <w:rPr>
          <w:rFonts w:ascii="Times New Roman" w:hAnsi="Times New Roman" w:cs="Times New Roman"/>
          <w:sz w:val="24"/>
          <w:szCs w:val="24"/>
        </w:rPr>
        <w:t xml:space="preserve">The </w:t>
      </w:r>
      <w:r w:rsidR="00486047">
        <w:rPr>
          <w:rFonts w:ascii="Times New Roman" w:hAnsi="Times New Roman" w:cs="Times New Roman"/>
          <w:sz w:val="24"/>
          <w:szCs w:val="24"/>
          <w:lang w:val="en-ID"/>
        </w:rPr>
        <w:t xml:space="preserve">citation </w:t>
      </w:r>
      <w:r w:rsidRPr="00BC3EAA">
        <w:rPr>
          <w:rFonts w:ascii="Times New Roman" w:hAnsi="Times New Roman" w:cs="Times New Roman"/>
          <w:sz w:val="24"/>
          <w:szCs w:val="24"/>
        </w:rPr>
        <w:t>technique follows the APA</w:t>
      </w:r>
      <w:r w:rsidR="00486047">
        <w:rPr>
          <w:rFonts w:ascii="Times New Roman" w:hAnsi="Times New Roman" w:cs="Times New Roman"/>
          <w:sz w:val="24"/>
          <w:szCs w:val="24"/>
        </w:rPr>
        <w:t xml:space="preserve"> (</w:t>
      </w:r>
      <w:r w:rsidRPr="00BC3EAA">
        <w:rPr>
          <w:rFonts w:ascii="Times New Roman" w:hAnsi="Times New Roman" w:cs="Times New Roman"/>
          <w:sz w:val="24"/>
          <w:szCs w:val="24"/>
        </w:rPr>
        <w:t>American Psychological Association model).</w:t>
      </w:r>
    </w:p>
    <w:p w:rsidR="00BC3EAA" w:rsidRDefault="00BC3EAA" w:rsidP="00BC3EAA">
      <w:pPr>
        <w:pStyle w:val="NoSpacing"/>
        <w:spacing w:line="360" w:lineRule="auto"/>
        <w:ind w:firstLine="567"/>
        <w:jc w:val="both"/>
        <w:rPr>
          <w:rFonts w:ascii="Times New Roman" w:hAnsi="Times New Roman" w:cs="Times New Roman"/>
          <w:sz w:val="24"/>
          <w:szCs w:val="24"/>
        </w:rPr>
      </w:pPr>
    </w:p>
    <w:p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lang w:val="sv-SE"/>
        </w:rPr>
      </w:pPr>
      <w:r>
        <w:rPr>
          <w:rFonts w:ascii="Times New Roman" w:hAnsi="Times New Roman" w:cs="Times New Roman"/>
          <w:b/>
          <w:sz w:val="24"/>
          <w:szCs w:val="24"/>
          <w:lang w:val="sv-SE"/>
        </w:rPr>
        <w:t>Research Method</w:t>
      </w:r>
      <w:r w:rsidR="00DB5D8B" w:rsidRPr="009B6AE8">
        <w:rPr>
          <w:rFonts w:ascii="Times New Roman" w:hAnsi="Times New Roman" w:cs="Times New Roman"/>
          <w:b/>
          <w:sz w:val="24"/>
          <w:szCs w:val="24"/>
          <w:lang w:val="sv-SE"/>
        </w:rPr>
        <w:t>(10%)</w:t>
      </w:r>
    </w:p>
    <w:p w:rsidR="00486047" w:rsidRDefault="00486047"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research method contains information on the nature </w:t>
      </w:r>
      <w:r w:rsidRPr="00486047">
        <w:rPr>
          <w:rFonts w:ascii="Times New Roman" w:hAnsi="Times New Roman" w:cs="Times New Roman"/>
          <w:sz w:val="24"/>
          <w:szCs w:val="24"/>
          <w:lang w:val="en-ID"/>
        </w:rPr>
        <w:t>of the research, data and data sources, data collection techniques, data collection instruments, data collection procedures and data analysis methods. Quantitative research needs to include relevant hypothesis testing techniques.</w:t>
      </w:r>
    </w:p>
    <w:p w:rsidR="00DB5D8B" w:rsidRDefault="00DB5D8B" w:rsidP="0031254D">
      <w:pPr>
        <w:pStyle w:val="NoSpacing"/>
        <w:spacing w:line="360" w:lineRule="auto"/>
        <w:jc w:val="both"/>
        <w:rPr>
          <w:rFonts w:ascii="Times New Roman" w:hAnsi="Times New Roman" w:cs="Times New Roman"/>
          <w:sz w:val="24"/>
          <w:szCs w:val="24"/>
        </w:rPr>
      </w:pPr>
    </w:p>
    <w:p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en-ID"/>
        </w:rPr>
        <w:t>Discussion</w:t>
      </w:r>
      <w:r w:rsidR="00DB5D8B" w:rsidRPr="009B6AE8">
        <w:rPr>
          <w:rFonts w:ascii="Times New Roman" w:hAnsi="Times New Roman" w:cs="Times New Roman"/>
          <w:b/>
          <w:sz w:val="24"/>
          <w:szCs w:val="24"/>
        </w:rPr>
        <w:t xml:space="preserve"> (50%)</w:t>
      </w:r>
    </w:p>
    <w:p w:rsidR="004363D1" w:rsidRDefault="00256753"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discussion </w:t>
      </w:r>
      <w:r w:rsidR="00D74BB9">
        <w:rPr>
          <w:rFonts w:ascii="Times New Roman" w:hAnsi="Times New Roman" w:cs="Times New Roman"/>
          <w:sz w:val="24"/>
          <w:szCs w:val="24"/>
          <w:lang w:val="en-ID"/>
        </w:rPr>
        <w:t xml:space="preserve">contains the proses of answering the problems through data analysis and evaluation, by applying the theories, approaches and methods mentioned in the </w:t>
      </w:r>
      <w:r w:rsidR="00A1542F">
        <w:rPr>
          <w:rFonts w:ascii="Times New Roman" w:hAnsi="Times New Roman" w:cs="Times New Roman"/>
          <w:sz w:val="24"/>
          <w:szCs w:val="24"/>
          <w:lang w:val="en-ID"/>
        </w:rPr>
        <w:t>Theoretical Basis</w:t>
      </w:r>
      <w:r w:rsidR="00D74BB9">
        <w:rPr>
          <w:rFonts w:ascii="Times New Roman" w:hAnsi="Times New Roman" w:cs="Times New Roman"/>
          <w:sz w:val="24"/>
          <w:szCs w:val="24"/>
          <w:lang w:val="en-ID"/>
        </w:rPr>
        <w:t xml:space="preserve"> and </w:t>
      </w:r>
      <w:r w:rsidR="00A1542F">
        <w:rPr>
          <w:rFonts w:ascii="Times New Roman" w:hAnsi="Times New Roman" w:cs="Times New Roman"/>
          <w:sz w:val="24"/>
          <w:szCs w:val="24"/>
          <w:lang w:val="en-ID"/>
        </w:rPr>
        <w:t>Research Method</w:t>
      </w:r>
      <w:r w:rsidR="00D74BB9">
        <w:rPr>
          <w:rFonts w:ascii="Times New Roman" w:hAnsi="Times New Roman" w:cs="Times New Roman"/>
          <w:sz w:val="24"/>
          <w:szCs w:val="24"/>
          <w:lang w:val="en-ID"/>
        </w:rPr>
        <w:t>. The discussion is divided into several subchapters (up to level III subchapter) with the writing of subchapters as follows.</w:t>
      </w:r>
    </w:p>
    <w:p w:rsidR="000B05AB" w:rsidRDefault="000B05AB" w:rsidP="00EB13E5">
      <w:pPr>
        <w:pStyle w:val="NoSpacing"/>
        <w:spacing w:line="360" w:lineRule="auto"/>
        <w:ind w:firstLine="720"/>
        <w:jc w:val="both"/>
        <w:rPr>
          <w:rFonts w:ascii="Times New Roman" w:hAnsi="Times New Roman" w:cs="Times New Roman"/>
          <w:sz w:val="24"/>
          <w:szCs w:val="24"/>
          <w:lang w:val="en-ID"/>
        </w:rPr>
      </w:pPr>
    </w:p>
    <w:p w:rsidR="00DB5D8B" w:rsidRPr="009B6AE8" w:rsidRDefault="001D31AC" w:rsidP="00DB5D8B">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lang w:val="en-ID"/>
        </w:rPr>
        <w:lastRenderedPageBreak/>
        <w:t xml:space="preserve">4.1 </w:t>
      </w:r>
      <w:r w:rsidR="00D74BB9">
        <w:rPr>
          <w:rFonts w:ascii="Times New Roman" w:hAnsi="Times New Roman" w:cs="Times New Roman"/>
          <w:b/>
          <w:sz w:val="24"/>
          <w:szCs w:val="24"/>
          <w:lang w:val="en-ID"/>
        </w:rPr>
        <w:t>Level I Subchapter</w:t>
      </w:r>
    </w:p>
    <w:p w:rsidR="00D74BB9" w:rsidRDefault="00D74BB9"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The discussion of analysis and evaluation results may apply comparative method and the use of equations, charts, figures and tables. The use of charts, figures and tables must be truly relevant and important to the discussion process.</w:t>
      </w:r>
    </w:p>
    <w:p w:rsidR="00DB5D8B" w:rsidRPr="009B6AE8" w:rsidRDefault="001D31AC" w:rsidP="00DB5D8B">
      <w:pPr>
        <w:pStyle w:val="NoSpacing"/>
        <w:spacing w:line="360" w:lineRule="auto"/>
        <w:jc w:val="both"/>
        <w:rPr>
          <w:rFonts w:ascii="Times New Roman" w:hAnsi="Times New Roman" w:cs="Times New Roman"/>
          <w:b/>
          <w:i/>
          <w:sz w:val="24"/>
          <w:szCs w:val="24"/>
        </w:rPr>
      </w:pPr>
      <w:r>
        <w:rPr>
          <w:rFonts w:ascii="Times New Roman" w:hAnsi="Times New Roman" w:cs="Times New Roman"/>
          <w:b/>
          <w:sz w:val="24"/>
          <w:szCs w:val="24"/>
          <w:lang w:val="en-ID"/>
        </w:rPr>
        <w:t xml:space="preserve">4.2 </w:t>
      </w:r>
      <w:r w:rsidR="00D74BB9">
        <w:rPr>
          <w:rFonts w:ascii="Times New Roman" w:hAnsi="Times New Roman" w:cs="Times New Roman"/>
          <w:b/>
          <w:sz w:val="24"/>
          <w:szCs w:val="24"/>
          <w:lang w:val="en-ID"/>
        </w:rPr>
        <w:t xml:space="preserve">Level II Subchapter </w:t>
      </w:r>
    </w:p>
    <w:p w:rsidR="00117DDE" w:rsidRDefault="00117DDE" w:rsidP="00EB13E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Each table, figure</w:t>
      </w:r>
      <w:r w:rsidRPr="00117DDE">
        <w:rPr>
          <w:rFonts w:ascii="Times New Roman" w:hAnsi="Times New Roman" w:cs="Times New Roman"/>
          <w:sz w:val="24"/>
          <w:szCs w:val="24"/>
        </w:rPr>
        <w:t xml:space="preserve"> or </w:t>
      </w:r>
      <w:r>
        <w:rPr>
          <w:rFonts w:ascii="Times New Roman" w:hAnsi="Times New Roman" w:cs="Times New Roman"/>
          <w:sz w:val="24"/>
          <w:szCs w:val="24"/>
          <w:lang w:val="en-ID"/>
        </w:rPr>
        <w:t>chart</w:t>
      </w:r>
      <w:r w:rsidRPr="00117DDE">
        <w:rPr>
          <w:rFonts w:ascii="Times New Roman" w:hAnsi="Times New Roman" w:cs="Times New Roman"/>
          <w:sz w:val="24"/>
          <w:szCs w:val="24"/>
        </w:rPr>
        <w:t xml:space="preserve"> must be numbered (in order of appearance in </w:t>
      </w:r>
      <w:r>
        <w:rPr>
          <w:rFonts w:ascii="Times New Roman" w:hAnsi="Times New Roman" w:cs="Times New Roman"/>
          <w:sz w:val="24"/>
          <w:szCs w:val="24"/>
          <w:lang w:val="en-ID"/>
        </w:rPr>
        <w:t>the article</w:t>
      </w:r>
      <w:r w:rsidRPr="00117DDE">
        <w:rPr>
          <w:rFonts w:ascii="Times New Roman" w:hAnsi="Times New Roman" w:cs="Times New Roman"/>
          <w:sz w:val="24"/>
          <w:szCs w:val="24"/>
        </w:rPr>
        <w:t>) and name</w:t>
      </w:r>
      <w:r>
        <w:rPr>
          <w:rFonts w:ascii="Times New Roman" w:hAnsi="Times New Roman" w:cs="Times New Roman"/>
          <w:sz w:val="24"/>
          <w:szCs w:val="24"/>
          <w:lang w:val="en-ID"/>
        </w:rPr>
        <w:t>,</w:t>
      </w:r>
      <w:r w:rsidRPr="00117DDE">
        <w:rPr>
          <w:rFonts w:ascii="Times New Roman" w:hAnsi="Times New Roman" w:cs="Times New Roman"/>
          <w:sz w:val="24"/>
          <w:szCs w:val="24"/>
        </w:rPr>
        <w:t xml:space="preserve"> and placed as close </w:t>
      </w:r>
      <w:r w:rsidR="005708AD">
        <w:rPr>
          <w:rFonts w:ascii="Times New Roman" w:hAnsi="Times New Roman" w:cs="Times New Roman"/>
          <w:sz w:val="24"/>
          <w:szCs w:val="24"/>
          <w:lang w:val="en-ID"/>
        </w:rPr>
        <w:t xml:space="preserve">as possible </w:t>
      </w:r>
      <w:r w:rsidRPr="00117DDE">
        <w:rPr>
          <w:rFonts w:ascii="Times New Roman" w:hAnsi="Times New Roman" w:cs="Times New Roman"/>
          <w:sz w:val="24"/>
          <w:szCs w:val="24"/>
        </w:rPr>
        <w:t xml:space="preserve">to the paragraph where the table and </w:t>
      </w:r>
      <w:r w:rsidR="005708AD">
        <w:rPr>
          <w:rFonts w:ascii="Times New Roman" w:hAnsi="Times New Roman" w:cs="Times New Roman"/>
          <w:sz w:val="24"/>
          <w:szCs w:val="24"/>
          <w:lang w:val="en-ID"/>
        </w:rPr>
        <w:t>chart</w:t>
      </w:r>
      <w:r w:rsidRPr="00117DDE">
        <w:rPr>
          <w:rFonts w:ascii="Times New Roman" w:hAnsi="Times New Roman" w:cs="Times New Roman"/>
          <w:sz w:val="24"/>
          <w:szCs w:val="24"/>
        </w:rPr>
        <w:t xml:space="preserve"> are discussed. </w:t>
      </w:r>
      <w:r w:rsidR="005708AD">
        <w:rPr>
          <w:rFonts w:ascii="Times New Roman" w:hAnsi="Times New Roman" w:cs="Times New Roman"/>
          <w:sz w:val="24"/>
          <w:szCs w:val="24"/>
          <w:lang w:val="en-ID"/>
        </w:rPr>
        <w:t xml:space="preserve">The tables’ </w:t>
      </w:r>
      <w:r w:rsidRPr="00117DDE">
        <w:rPr>
          <w:rFonts w:ascii="Times New Roman" w:hAnsi="Times New Roman" w:cs="Times New Roman"/>
          <w:sz w:val="24"/>
          <w:szCs w:val="24"/>
        </w:rPr>
        <w:t>name</w:t>
      </w:r>
      <w:r w:rsidR="005708AD">
        <w:rPr>
          <w:rFonts w:ascii="Times New Roman" w:hAnsi="Times New Roman" w:cs="Times New Roman"/>
          <w:sz w:val="24"/>
          <w:szCs w:val="24"/>
          <w:lang w:val="en-ID"/>
        </w:rPr>
        <w:t>s</w:t>
      </w:r>
      <w:r w:rsidRPr="00117DDE">
        <w:rPr>
          <w:rFonts w:ascii="Times New Roman" w:hAnsi="Times New Roman" w:cs="Times New Roman"/>
          <w:sz w:val="24"/>
          <w:szCs w:val="24"/>
        </w:rPr>
        <w:t xml:space="preserve"> are used to refer these tables in </w:t>
      </w:r>
      <w:r w:rsidR="005708AD">
        <w:rPr>
          <w:rFonts w:ascii="Times New Roman" w:hAnsi="Times New Roman" w:cs="Times New Roman"/>
          <w:sz w:val="24"/>
          <w:szCs w:val="24"/>
          <w:lang w:val="en-ID"/>
        </w:rPr>
        <w:t>the article</w:t>
      </w:r>
      <w:r w:rsidRPr="00117DDE">
        <w:rPr>
          <w:rFonts w:ascii="Times New Roman" w:hAnsi="Times New Roman" w:cs="Times New Roman"/>
          <w:sz w:val="24"/>
          <w:szCs w:val="24"/>
        </w:rPr>
        <w:t xml:space="preserve"> (</w:t>
      </w:r>
      <w:r w:rsidR="005708AD">
        <w:rPr>
          <w:rFonts w:ascii="Times New Roman" w:hAnsi="Times New Roman" w:cs="Times New Roman"/>
          <w:sz w:val="24"/>
          <w:szCs w:val="24"/>
          <w:lang w:val="en-ID"/>
        </w:rPr>
        <w:t>not</w:t>
      </w:r>
      <w:r w:rsidR="005708AD">
        <w:rPr>
          <w:rFonts w:ascii="Times New Roman" w:hAnsi="Times New Roman" w:cs="Times New Roman"/>
          <w:sz w:val="24"/>
          <w:szCs w:val="24"/>
        </w:rPr>
        <w:t xml:space="preserve"> using referrals such as</w:t>
      </w:r>
      <w:r w:rsidRPr="00117DDE">
        <w:rPr>
          <w:rFonts w:ascii="Times New Roman" w:hAnsi="Times New Roman" w:cs="Times New Roman"/>
          <w:sz w:val="24"/>
          <w:szCs w:val="24"/>
        </w:rPr>
        <w:t xml:space="preserve"> "</w:t>
      </w:r>
      <w:r w:rsidR="005708AD">
        <w:rPr>
          <w:rFonts w:ascii="Times New Roman" w:hAnsi="Times New Roman" w:cs="Times New Roman"/>
          <w:sz w:val="24"/>
          <w:szCs w:val="24"/>
          <w:lang w:val="en-ID"/>
        </w:rPr>
        <w:t xml:space="preserve">the </w:t>
      </w:r>
      <w:r w:rsidR="005708AD">
        <w:rPr>
          <w:rFonts w:ascii="Times New Roman" w:hAnsi="Times New Roman" w:cs="Times New Roman"/>
          <w:sz w:val="24"/>
          <w:szCs w:val="24"/>
        </w:rPr>
        <w:t>table above" or</w:t>
      </w:r>
      <w:r w:rsidRPr="00117DDE">
        <w:rPr>
          <w:rFonts w:ascii="Times New Roman" w:hAnsi="Times New Roman" w:cs="Times New Roman"/>
          <w:sz w:val="24"/>
          <w:szCs w:val="24"/>
        </w:rPr>
        <w:t xml:space="preserve"> "</w:t>
      </w:r>
      <w:r w:rsidR="005708AD">
        <w:rPr>
          <w:rFonts w:ascii="Times New Roman" w:hAnsi="Times New Roman" w:cs="Times New Roman"/>
          <w:sz w:val="24"/>
          <w:szCs w:val="24"/>
          <w:lang w:val="en-ID"/>
        </w:rPr>
        <w:t xml:space="preserve">the </w:t>
      </w:r>
      <w:r w:rsidRPr="00117DDE">
        <w:rPr>
          <w:rFonts w:ascii="Times New Roman" w:hAnsi="Times New Roman" w:cs="Times New Roman"/>
          <w:sz w:val="24"/>
          <w:szCs w:val="24"/>
        </w:rPr>
        <w:t>following table", but using referrals</w:t>
      </w:r>
      <w:r w:rsidR="005708AD">
        <w:rPr>
          <w:rFonts w:ascii="Times New Roman" w:hAnsi="Times New Roman" w:cs="Times New Roman"/>
          <w:sz w:val="24"/>
          <w:szCs w:val="24"/>
          <w:lang w:val="en-ID"/>
        </w:rPr>
        <w:t xml:space="preserve"> such as</w:t>
      </w:r>
      <w:r w:rsidR="005708AD">
        <w:rPr>
          <w:rFonts w:ascii="Times New Roman" w:hAnsi="Times New Roman" w:cs="Times New Roman"/>
          <w:sz w:val="24"/>
          <w:szCs w:val="24"/>
        </w:rPr>
        <w:t xml:space="preserve"> Table 1, Table 2 etc.) Inclusion of tables or </w:t>
      </w:r>
      <w:r w:rsidRPr="00117DDE">
        <w:rPr>
          <w:rFonts w:ascii="Times New Roman" w:hAnsi="Times New Roman" w:cs="Times New Roman"/>
          <w:sz w:val="24"/>
          <w:szCs w:val="24"/>
        </w:rPr>
        <w:t xml:space="preserve">data that is too long (more than one pages) should be avoided. Interpretation of the </w:t>
      </w:r>
      <w:r w:rsidR="005708AD">
        <w:rPr>
          <w:rFonts w:ascii="Times New Roman" w:hAnsi="Times New Roman" w:cs="Times New Roman"/>
          <w:sz w:val="24"/>
          <w:szCs w:val="24"/>
          <w:lang w:val="en-ID"/>
        </w:rPr>
        <w:t xml:space="preserve">analysis </w:t>
      </w:r>
      <w:r w:rsidRPr="00117DDE">
        <w:rPr>
          <w:rFonts w:ascii="Times New Roman" w:hAnsi="Times New Roman" w:cs="Times New Roman"/>
          <w:sz w:val="24"/>
          <w:szCs w:val="24"/>
        </w:rPr>
        <w:t xml:space="preserve">results </w:t>
      </w:r>
      <w:r w:rsidR="005708AD">
        <w:rPr>
          <w:rFonts w:ascii="Times New Roman" w:hAnsi="Times New Roman" w:cs="Times New Roman"/>
          <w:sz w:val="24"/>
          <w:szCs w:val="24"/>
          <w:lang w:val="en-ID"/>
        </w:rPr>
        <w:t xml:space="preserve">is </w:t>
      </w:r>
      <w:r w:rsidR="005708AD">
        <w:rPr>
          <w:rFonts w:ascii="Times New Roman" w:hAnsi="Times New Roman" w:cs="Times New Roman"/>
          <w:sz w:val="24"/>
          <w:szCs w:val="24"/>
        </w:rPr>
        <w:t>to obtain answers, added values</w:t>
      </w:r>
      <w:r w:rsidRPr="00117DDE">
        <w:rPr>
          <w:rFonts w:ascii="Times New Roman" w:hAnsi="Times New Roman" w:cs="Times New Roman"/>
          <w:sz w:val="24"/>
          <w:szCs w:val="24"/>
        </w:rPr>
        <w:t xml:space="preserve"> and benefits that are relevant to the problems and objectives of the study.</w:t>
      </w:r>
    </w:p>
    <w:p w:rsidR="005708AD" w:rsidRPr="009B6AE8" w:rsidRDefault="001D31AC" w:rsidP="005708AD">
      <w:pPr>
        <w:pStyle w:val="NoSpacing"/>
        <w:spacing w:line="360" w:lineRule="auto"/>
        <w:jc w:val="both"/>
        <w:rPr>
          <w:rFonts w:ascii="Times New Roman" w:hAnsi="Times New Roman" w:cs="Times New Roman"/>
          <w:b/>
          <w:i/>
          <w:sz w:val="24"/>
          <w:szCs w:val="24"/>
        </w:rPr>
      </w:pPr>
      <w:r>
        <w:rPr>
          <w:rFonts w:ascii="Times New Roman" w:hAnsi="Times New Roman" w:cs="Times New Roman"/>
          <w:b/>
          <w:sz w:val="24"/>
          <w:szCs w:val="24"/>
          <w:lang w:val="en-ID"/>
        </w:rPr>
        <w:t xml:space="preserve">4.3 </w:t>
      </w:r>
      <w:r w:rsidR="005708AD">
        <w:rPr>
          <w:rFonts w:ascii="Times New Roman" w:hAnsi="Times New Roman" w:cs="Times New Roman"/>
          <w:b/>
          <w:sz w:val="24"/>
          <w:szCs w:val="24"/>
          <w:lang w:val="en-ID"/>
        </w:rPr>
        <w:t xml:space="preserve">Level III Subchapter </w:t>
      </w:r>
    </w:p>
    <w:p w:rsidR="005708AD" w:rsidRDefault="005708AD" w:rsidP="00EB13E5">
      <w:pPr>
        <w:pStyle w:val="NoSpacing"/>
        <w:spacing w:line="360" w:lineRule="auto"/>
        <w:ind w:firstLine="720"/>
        <w:jc w:val="both"/>
        <w:rPr>
          <w:rFonts w:ascii="Times New Roman" w:hAnsi="Times New Roman" w:cs="Times New Roman"/>
          <w:sz w:val="24"/>
          <w:szCs w:val="24"/>
        </w:rPr>
      </w:pPr>
      <w:r w:rsidRPr="005708AD">
        <w:rPr>
          <w:rFonts w:ascii="Times New Roman" w:hAnsi="Times New Roman" w:cs="Times New Roman"/>
          <w:sz w:val="24"/>
          <w:szCs w:val="24"/>
        </w:rPr>
        <w:t>The number of tab</w:t>
      </w:r>
      <w:r w:rsidR="00F55EEF">
        <w:rPr>
          <w:rFonts w:ascii="Times New Roman" w:hAnsi="Times New Roman" w:cs="Times New Roman"/>
          <w:sz w:val="24"/>
          <w:szCs w:val="24"/>
        </w:rPr>
        <w:t xml:space="preserve">les is not allowed to </w:t>
      </w:r>
      <w:r w:rsidR="00F55EEF">
        <w:rPr>
          <w:rFonts w:ascii="Times New Roman" w:hAnsi="Times New Roman" w:cs="Times New Roman"/>
          <w:sz w:val="24"/>
          <w:szCs w:val="24"/>
          <w:lang w:val="en-ID"/>
        </w:rPr>
        <w:t>exceed</w:t>
      </w:r>
      <w:r w:rsidRPr="005708AD">
        <w:rPr>
          <w:rFonts w:ascii="Times New Roman" w:hAnsi="Times New Roman" w:cs="Times New Roman"/>
          <w:sz w:val="24"/>
          <w:szCs w:val="24"/>
        </w:rPr>
        <w:t xml:space="preserve">25% of the total </w:t>
      </w:r>
      <w:r w:rsidR="00F55EEF">
        <w:rPr>
          <w:rFonts w:ascii="Times New Roman" w:hAnsi="Times New Roman" w:cs="Times New Roman"/>
          <w:sz w:val="24"/>
          <w:szCs w:val="24"/>
          <w:lang w:val="en-ID"/>
        </w:rPr>
        <w:t xml:space="preserve">of the article </w:t>
      </w:r>
      <w:r w:rsidRPr="005708AD">
        <w:rPr>
          <w:rFonts w:ascii="Times New Roman" w:hAnsi="Times New Roman" w:cs="Times New Roman"/>
          <w:sz w:val="24"/>
          <w:szCs w:val="24"/>
        </w:rPr>
        <w:t>body (</w:t>
      </w:r>
      <w:r w:rsidR="00F55EEF">
        <w:rPr>
          <w:rFonts w:ascii="Times New Roman" w:hAnsi="Times New Roman" w:cs="Times New Roman"/>
          <w:sz w:val="24"/>
          <w:szCs w:val="24"/>
          <w:lang w:val="en-ID"/>
        </w:rPr>
        <w:t>Theoretical Basis</w:t>
      </w:r>
      <w:r w:rsidRPr="005708AD">
        <w:rPr>
          <w:rFonts w:ascii="Times New Roman" w:hAnsi="Times New Roman" w:cs="Times New Roman"/>
          <w:sz w:val="24"/>
          <w:szCs w:val="24"/>
        </w:rPr>
        <w:t xml:space="preserve">, Research Methods, Discussion and Closing). Table names </w:t>
      </w:r>
      <w:r w:rsidR="00F55EEF">
        <w:rPr>
          <w:rFonts w:ascii="Times New Roman" w:hAnsi="Times New Roman" w:cs="Times New Roman"/>
          <w:sz w:val="24"/>
          <w:szCs w:val="24"/>
          <w:lang w:val="en-ID"/>
        </w:rPr>
        <w:t xml:space="preserve">that </w:t>
      </w:r>
      <w:r w:rsidRPr="005708AD">
        <w:rPr>
          <w:rFonts w:ascii="Times New Roman" w:hAnsi="Times New Roman" w:cs="Times New Roman"/>
          <w:sz w:val="24"/>
          <w:szCs w:val="24"/>
        </w:rPr>
        <w:t>include number, name (</w:t>
      </w:r>
      <w:r w:rsidR="00F55EEF">
        <w:rPr>
          <w:rFonts w:ascii="Times New Roman" w:hAnsi="Times New Roman" w:cs="Times New Roman"/>
          <w:sz w:val="24"/>
          <w:szCs w:val="24"/>
        </w:rPr>
        <w:t xml:space="preserve">the core content of the table) </w:t>
      </w:r>
      <w:r w:rsidRPr="005708AD">
        <w:rPr>
          <w:rFonts w:ascii="Times New Roman" w:hAnsi="Times New Roman" w:cs="Times New Roman"/>
          <w:sz w:val="24"/>
          <w:szCs w:val="24"/>
        </w:rPr>
        <w:t>and the contents of the table are written in Times New Roman 10, no spacing style. If the table</w:t>
      </w:r>
      <w:r w:rsidR="00F55EEF">
        <w:rPr>
          <w:rFonts w:ascii="Times New Roman" w:hAnsi="Times New Roman" w:cs="Times New Roman"/>
          <w:sz w:val="24"/>
          <w:szCs w:val="24"/>
          <w:lang w:val="en-ID"/>
        </w:rPr>
        <w:t>s</w:t>
      </w:r>
      <w:r w:rsidRPr="005708AD">
        <w:rPr>
          <w:rFonts w:ascii="Times New Roman" w:hAnsi="Times New Roman" w:cs="Times New Roman"/>
          <w:sz w:val="24"/>
          <w:szCs w:val="24"/>
        </w:rPr>
        <w:t xml:space="preserve">, </w:t>
      </w:r>
      <w:r w:rsidR="00F55EEF">
        <w:rPr>
          <w:rFonts w:ascii="Times New Roman" w:hAnsi="Times New Roman" w:cs="Times New Roman"/>
          <w:sz w:val="24"/>
          <w:szCs w:val="24"/>
          <w:lang w:val="en-ID"/>
        </w:rPr>
        <w:lastRenderedPageBreak/>
        <w:t>figures</w:t>
      </w:r>
      <w:r w:rsidRPr="005708AD">
        <w:rPr>
          <w:rFonts w:ascii="Times New Roman" w:hAnsi="Times New Roman" w:cs="Times New Roman"/>
          <w:sz w:val="24"/>
          <w:szCs w:val="24"/>
        </w:rPr>
        <w:t xml:space="preserve"> or </w:t>
      </w:r>
      <w:r w:rsidR="00F55EEF">
        <w:rPr>
          <w:rFonts w:ascii="Times New Roman" w:hAnsi="Times New Roman" w:cs="Times New Roman"/>
          <w:sz w:val="24"/>
          <w:szCs w:val="24"/>
          <w:lang w:val="en-ID"/>
        </w:rPr>
        <w:t>charts are</w:t>
      </w:r>
      <w:r w:rsidRPr="005708AD">
        <w:rPr>
          <w:rFonts w:ascii="Times New Roman" w:hAnsi="Times New Roman" w:cs="Times New Roman"/>
          <w:sz w:val="24"/>
          <w:szCs w:val="24"/>
        </w:rPr>
        <w:t xml:space="preserve"> obtained from a source, </w:t>
      </w:r>
      <w:r w:rsidR="00F55EEF">
        <w:rPr>
          <w:rFonts w:ascii="Times New Roman" w:hAnsi="Times New Roman" w:cs="Times New Roman"/>
          <w:sz w:val="24"/>
          <w:szCs w:val="24"/>
          <w:lang w:val="en-ID"/>
        </w:rPr>
        <w:t xml:space="preserve">write the </w:t>
      </w:r>
      <w:r w:rsidR="00F55EEF">
        <w:rPr>
          <w:rFonts w:ascii="Times New Roman" w:hAnsi="Times New Roman" w:cs="Times New Roman"/>
          <w:sz w:val="24"/>
          <w:szCs w:val="24"/>
        </w:rPr>
        <w:t xml:space="preserve">source </w:t>
      </w:r>
      <w:r w:rsidRPr="005708AD">
        <w:rPr>
          <w:rFonts w:ascii="Times New Roman" w:hAnsi="Times New Roman" w:cs="Times New Roman"/>
          <w:sz w:val="24"/>
          <w:szCs w:val="24"/>
        </w:rPr>
        <w:t xml:space="preserve">at the bottom of the table. Tables that can be </w:t>
      </w:r>
      <w:r w:rsidR="00F55EEF">
        <w:rPr>
          <w:rFonts w:ascii="Times New Roman" w:hAnsi="Times New Roman" w:cs="Times New Roman"/>
          <w:sz w:val="24"/>
          <w:szCs w:val="24"/>
          <w:lang w:val="en-ID"/>
        </w:rPr>
        <w:t>put</w:t>
      </w:r>
      <w:r w:rsidR="00F55EEF">
        <w:rPr>
          <w:rFonts w:ascii="Times New Roman" w:hAnsi="Times New Roman" w:cs="Times New Roman"/>
          <w:sz w:val="24"/>
          <w:szCs w:val="24"/>
        </w:rPr>
        <w:t xml:space="preserve"> in a </w:t>
      </w:r>
      <w:r w:rsidR="00F55EEF">
        <w:rPr>
          <w:rFonts w:ascii="Times New Roman" w:hAnsi="Times New Roman" w:cs="Times New Roman"/>
          <w:sz w:val="24"/>
          <w:szCs w:val="24"/>
          <w:lang w:val="en-ID"/>
        </w:rPr>
        <w:t xml:space="preserve">singlesmall </w:t>
      </w:r>
      <w:r w:rsidR="00F55EEF">
        <w:rPr>
          <w:rFonts w:ascii="Times New Roman" w:hAnsi="Times New Roman" w:cs="Times New Roman"/>
          <w:sz w:val="24"/>
          <w:szCs w:val="24"/>
        </w:rPr>
        <w:t xml:space="preserve">column are </w:t>
      </w:r>
      <w:r w:rsidRPr="005708AD">
        <w:rPr>
          <w:rFonts w:ascii="Times New Roman" w:hAnsi="Times New Roman" w:cs="Times New Roman"/>
          <w:sz w:val="24"/>
          <w:szCs w:val="24"/>
        </w:rPr>
        <w:t xml:space="preserve">written without </w:t>
      </w:r>
      <w:r w:rsidRPr="005708AD">
        <w:rPr>
          <w:rFonts w:ascii="Times New Roman" w:hAnsi="Times New Roman" w:cs="Times New Roman"/>
          <w:sz w:val="24"/>
          <w:szCs w:val="24"/>
        </w:rPr>
        <w:lastRenderedPageBreak/>
        <w:t xml:space="preserve">changing the format of the </w:t>
      </w:r>
      <w:r w:rsidR="00F55EEF">
        <w:rPr>
          <w:rFonts w:ascii="Times New Roman" w:hAnsi="Times New Roman" w:cs="Times New Roman"/>
          <w:sz w:val="24"/>
          <w:szCs w:val="24"/>
          <w:lang w:val="en-ID"/>
        </w:rPr>
        <w:t>article</w:t>
      </w:r>
      <w:r w:rsidRPr="005708AD">
        <w:rPr>
          <w:rFonts w:ascii="Times New Roman" w:hAnsi="Times New Roman" w:cs="Times New Roman"/>
          <w:sz w:val="24"/>
          <w:szCs w:val="24"/>
        </w:rPr>
        <w:t xml:space="preserve">, </w:t>
      </w:r>
      <w:r w:rsidR="00F55EEF">
        <w:rPr>
          <w:rFonts w:ascii="Times New Roman" w:hAnsi="Times New Roman" w:cs="Times New Roman"/>
          <w:sz w:val="24"/>
          <w:szCs w:val="24"/>
          <w:lang w:val="en-ID"/>
        </w:rPr>
        <w:t>such as</w:t>
      </w:r>
      <w:r w:rsidRPr="005708AD">
        <w:rPr>
          <w:rFonts w:ascii="Times New Roman" w:hAnsi="Times New Roman" w:cs="Times New Roman"/>
          <w:sz w:val="24"/>
          <w:szCs w:val="24"/>
        </w:rPr>
        <w:t xml:space="preserve"> the following example.</w:t>
      </w:r>
    </w:p>
    <w:p w:rsidR="004540D9" w:rsidRDefault="004540D9" w:rsidP="005D02E9">
      <w:pPr>
        <w:pStyle w:val="NoSpacing"/>
        <w:jc w:val="center"/>
        <w:rPr>
          <w:rFonts w:ascii="Times New Roman" w:hAnsi="Times New Roman" w:cs="Times New Roman"/>
          <w:b/>
          <w:sz w:val="24"/>
          <w:szCs w:val="24"/>
        </w:rPr>
      </w:pPr>
    </w:p>
    <w:p w:rsidR="004540D9" w:rsidRDefault="004540D9" w:rsidP="005D02E9">
      <w:pPr>
        <w:pStyle w:val="NoSpacing"/>
        <w:jc w:val="center"/>
        <w:rPr>
          <w:rFonts w:ascii="Times New Roman" w:hAnsi="Times New Roman" w:cs="Times New Roman"/>
          <w:b/>
          <w:sz w:val="24"/>
          <w:szCs w:val="24"/>
        </w:rPr>
      </w:pPr>
    </w:p>
    <w:p w:rsidR="004540D9" w:rsidRDefault="004540D9" w:rsidP="005D02E9">
      <w:pPr>
        <w:pStyle w:val="NoSpacing"/>
        <w:jc w:val="center"/>
        <w:rPr>
          <w:rFonts w:ascii="Times New Roman" w:hAnsi="Times New Roman" w:cs="Times New Roman"/>
          <w:b/>
          <w:sz w:val="24"/>
          <w:szCs w:val="24"/>
        </w:rPr>
      </w:pPr>
    </w:p>
    <w:p w:rsidR="004540D9" w:rsidRDefault="004540D9" w:rsidP="005D02E9">
      <w:pPr>
        <w:pStyle w:val="NoSpacing"/>
        <w:jc w:val="center"/>
        <w:rPr>
          <w:rFonts w:ascii="Times New Roman" w:hAnsi="Times New Roman" w:cs="Times New Roman"/>
          <w:b/>
          <w:sz w:val="24"/>
          <w:szCs w:val="24"/>
        </w:rPr>
        <w:sectPr w:rsidR="004540D9" w:rsidSect="004540D9">
          <w:type w:val="continuous"/>
          <w:pgSz w:w="11909" w:h="16834" w:code="9"/>
          <w:pgMar w:top="1701" w:right="1701" w:bottom="1701" w:left="1701" w:header="737" w:footer="397" w:gutter="0"/>
          <w:pgNumType w:start="1"/>
          <w:cols w:num="2" w:space="389"/>
          <w:docGrid w:linePitch="360"/>
        </w:sectPr>
      </w:pPr>
    </w:p>
    <w:p w:rsidR="005D02E9" w:rsidRPr="009B6AE8" w:rsidRDefault="005D02E9" w:rsidP="005D02E9">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lastRenderedPageBreak/>
        <w:t>Tabel 1</w:t>
      </w:r>
    </w:p>
    <w:p w:rsidR="005D02E9" w:rsidRPr="009B6AE8" w:rsidRDefault="005D02E9" w:rsidP="005D02E9">
      <w:pPr>
        <w:pStyle w:val="NoSpacing"/>
        <w:jc w:val="center"/>
        <w:rPr>
          <w:rFonts w:ascii="Times New Roman" w:hAnsi="Times New Roman" w:cs="Times New Roman"/>
          <w:sz w:val="24"/>
          <w:szCs w:val="24"/>
        </w:rPr>
      </w:pPr>
      <w:r w:rsidRPr="009B6AE8">
        <w:rPr>
          <w:rFonts w:ascii="Times New Roman" w:hAnsi="Times New Roman" w:cs="Times New Roman"/>
          <w:b/>
          <w:sz w:val="24"/>
          <w:szCs w:val="24"/>
        </w:rPr>
        <w:t>Verba Tindak Nontutur SBY</w:t>
      </w:r>
    </w:p>
    <w:tbl>
      <w:tblPr>
        <w:tblStyle w:val="TableGrid"/>
        <w:tblW w:w="0" w:type="auto"/>
        <w:tblInd w:w="704" w:type="dxa"/>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3119"/>
        <w:gridCol w:w="4110"/>
      </w:tblGrid>
      <w:tr w:rsidR="005D02E9" w:rsidRPr="009B6AE8" w:rsidTr="007B0082">
        <w:tc>
          <w:tcPr>
            <w:tcW w:w="3119" w:type="dxa"/>
          </w:tcPr>
          <w:p w:rsidR="005D02E9" w:rsidRPr="009B6AE8" w:rsidRDefault="005D02E9" w:rsidP="007B0082">
            <w:pPr>
              <w:pStyle w:val="NoSpacing"/>
              <w:rPr>
                <w:rFonts w:ascii="Times New Roman" w:hAnsi="Times New Roman" w:cs="Times New Roman"/>
                <w:b/>
                <w:sz w:val="24"/>
                <w:szCs w:val="24"/>
              </w:rPr>
            </w:pPr>
            <w:r w:rsidRPr="009B6AE8">
              <w:rPr>
                <w:rFonts w:ascii="Times New Roman" w:hAnsi="Times New Roman" w:cs="Times New Roman"/>
                <w:b/>
                <w:sz w:val="24"/>
                <w:szCs w:val="24"/>
              </w:rPr>
              <w:t>Jenis Tindak Nontutur</w:t>
            </w:r>
          </w:p>
        </w:tc>
        <w:tc>
          <w:tcPr>
            <w:tcW w:w="4110" w:type="dxa"/>
          </w:tcPr>
          <w:p w:rsidR="005D02E9" w:rsidRPr="009B6AE8" w:rsidRDefault="005D02E9" w:rsidP="007B0082">
            <w:pPr>
              <w:pStyle w:val="NoSpacing"/>
              <w:jc w:val="both"/>
              <w:rPr>
                <w:rFonts w:ascii="Times New Roman" w:hAnsi="Times New Roman" w:cs="Times New Roman"/>
                <w:b/>
                <w:sz w:val="24"/>
                <w:szCs w:val="24"/>
              </w:rPr>
            </w:pPr>
            <w:r w:rsidRPr="009B6AE8">
              <w:rPr>
                <w:rFonts w:ascii="Times New Roman" w:hAnsi="Times New Roman" w:cs="Times New Roman"/>
                <w:b/>
                <w:sz w:val="24"/>
                <w:szCs w:val="24"/>
              </w:rPr>
              <w:t>Verba Tindak Nontutur</w:t>
            </w:r>
          </w:p>
        </w:tc>
      </w:tr>
      <w:tr w:rsidR="005D02E9" w:rsidRPr="009B6AE8" w:rsidTr="007B0082">
        <w:tc>
          <w:tcPr>
            <w:tcW w:w="3119" w:type="dxa"/>
          </w:tcPr>
          <w:p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Konfliktif</w:t>
            </w:r>
          </w:p>
        </w:tc>
        <w:tc>
          <w:tcPr>
            <w:tcW w:w="4110" w:type="dxa"/>
          </w:tcPr>
          <w:p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Menuding</w:t>
            </w:r>
          </w:p>
        </w:tc>
      </w:tr>
      <w:tr w:rsidR="005D02E9" w:rsidRPr="009B6AE8" w:rsidTr="007B0082">
        <w:tc>
          <w:tcPr>
            <w:tcW w:w="3119" w:type="dxa"/>
          </w:tcPr>
          <w:p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Kompetitif</w:t>
            </w:r>
          </w:p>
        </w:tc>
        <w:tc>
          <w:tcPr>
            <w:tcW w:w="4110" w:type="dxa"/>
          </w:tcPr>
          <w:p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menilai, menunjuk, tidak sabar, soroti, melihat, menganggap, meminta, mengharapkan, tidak memberikan toleransi</w:t>
            </w:r>
          </w:p>
        </w:tc>
      </w:tr>
    </w:tbl>
    <w:p w:rsidR="005D02E9" w:rsidRPr="009B6AE8" w:rsidRDefault="005D02E9" w:rsidP="005D02E9">
      <w:pPr>
        <w:pStyle w:val="NoSpacing"/>
        <w:jc w:val="center"/>
        <w:rPr>
          <w:rFonts w:ascii="Times New Roman" w:hAnsi="Times New Roman" w:cs="Times New Roman"/>
          <w:sz w:val="24"/>
          <w:szCs w:val="24"/>
        </w:rPr>
      </w:pPr>
      <w:r w:rsidRPr="009B6AE8">
        <w:rPr>
          <w:rFonts w:ascii="Times New Roman" w:hAnsi="Times New Roman" w:cs="Times New Roman"/>
          <w:sz w:val="24"/>
          <w:szCs w:val="24"/>
        </w:rPr>
        <w:t>Sumber: Khak (2015, hlm. 30)</w:t>
      </w:r>
    </w:p>
    <w:p w:rsidR="005D02E9" w:rsidRPr="009B6AE8" w:rsidRDefault="005D02E9" w:rsidP="005D02E9">
      <w:pPr>
        <w:pStyle w:val="NoSpacing"/>
        <w:jc w:val="both"/>
        <w:rPr>
          <w:rFonts w:ascii="Times New Roman" w:hAnsi="Times New Roman" w:cs="Times New Roman"/>
          <w:sz w:val="24"/>
          <w:szCs w:val="24"/>
        </w:rPr>
      </w:pPr>
    </w:p>
    <w:p w:rsidR="005D02E9" w:rsidRPr="009B6AE8" w:rsidRDefault="00F55EEF" w:rsidP="005D02E9">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ID"/>
        </w:rPr>
        <w:t>Tables, figures and charts that are not compatible and interfere the layout process will be return to the author to be converted into the standard format. Tables that cannot be put in a single small colum</w:t>
      </w:r>
      <w:r w:rsidR="00F51317">
        <w:rPr>
          <w:rFonts w:ascii="Times New Roman" w:hAnsi="Times New Roman" w:cs="Times New Roman"/>
          <w:sz w:val="24"/>
          <w:szCs w:val="24"/>
          <w:lang w:val="en-ID"/>
        </w:rPr>
        <w:t>n (two</w:t>
      </w:r>
      <w:r>
        <w:rPr>
          <w:rFonts w:ascii="Times New Roman" w:hAnsi="Times New Roman" w:cs="Times New Roman"/>
          <w:sz w:val="24"/>
          <w:szCs w:val="24"/>
          <w:lang w:val="en-ID"/>
        </w:rPr>
        <w:t xml:space="preserve"> columns format) are converted into a single column format as the following example. </w:t>
      </w:r>
    </w:p>
    <w:p w:rsidR="005D02E9" w:rsidRPr="009B6AE8" w:rsidRDefault="005D02E9" w:rsidP="005D02E9">
      <w:pPr>
        <w:pStyle w:val="NoSpacing"/>
        <w:spacing w:line="360" w:lineRule="auto"/>
        <w:jc w:val="both"/>
        <w:rPr>
          <w:rFonts w:ascii="Times New Roman" w:hAnsi="Times New Roman" w:cs="Times New Roman"/>
          <w:b/>
          <w:sz w:val="24"/>
          <w:szCs w:val="24"/>
        </w:rPr>
        <w:sectPr w:rsidR="005D02E9" w:rsidRPr="009B6AE8" w:rsidSect="004540D9">
          <w:type w:val="continuous"/>
          <w:pgSz w:w="11909" w:h="16834" w:code="9"/>
          <w:pgMar w:top="1701" w:right="1701" w:bottom="1701" w:left="1701" w:header="737" w:footer="397" w:gutter="0"/>
          <w:pgNumType w:start="1"/>
          <w:cols w:space="565"/>
          <w:docGrid w:linePitch="360"/>
        </w:sectPr>
      </w:pPr>
    </w:p>
    <w:p w:rsidR="005D02E9" w:rsidRPr="009B6AE8" w:rsidRDefault="005D02E9" w:rsidP="005D02E9">
      <w:pPr>
        <w:pStyle w:val="NoSpacing"/>
        <w:spacing w:line="360" w:lineRule="auto"/>
        <w:jc w:val="center"/>
        <w:rPr>
          <w:rFonts w:ascii="Times New Roman" w:hAnsi="Times New Roman" w:cs="Times New Roman"/>
          <w:b/>
          <w:sz w:val="24"/>
          <w:szCs w:val="24"/>
        </w:rPr>
      </w:pPr>
      <w:r w:rsidRPr="009B6AE8">
        <w:rPr>
          <w:rFonts w:ascii="Times New Roman" w:hAnsi="Times New Roman" w:cs="Times New Roman"/>
          <w:b/>
          <w:sz w:val="24"/>
          <w:szCs w:val="24"/>
        </w:rPr>
        <w:lastRenderedPageBreak/>
        <w:t>Tabel 2</w:t>
      </w:r>
    </w:p>
    <w:p w:rsidR="005D02E9" w:rsidRPr="009B6AE8" w:rsidRDefault="005D02E9" w:rsidP="005D02E9">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Klasifikasi Fonem Konsonan</w:t>
      </w:r>
    </w:p>
    <w:tbl>
      <w:tblPr>
        <w:tblW w:w="8633"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1E0"/>
      </w:tblPr>
      <w:tblGrid>
        <w:gridCol w:w="1481"/>
        <w:gridCol w:w="1134"/>
        <w:gridCol w:w="992"/>
        <w:gridCol w:w="1134"/>
        <w:gridCol w:w="1276"/>
        <w:gridCol w:w="1134"/>
        <w:gridCol w:w="1482"/>
      </w:tblGrid>
      <w:tr w:rsidR="005D02E9" w:rsidRPr="009B6AE8" w:rsidTr="007B0082">
        <w:trPr>
          <w:trHeight w:val="424"/>
          <w:jc w:val="center"/>
        </w:trPr>
        <w:tc>
          <w:tcPr>
            <w:tcW w:w="1481" w:type="dxa"/>
            <w:vMerge w:val="restart"/>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SifatUjaran</w:t>
            </w:r>
          </w:p>
        </w:tc>
        <w:tc>
          <w:tcPr>
            <w:tcW w:w="7152" w:type="dxa"/>
            <w:gridSpan w:val="6"/>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Daerah Artikulasi</w:t>
            </w:r>
          </w:p>
        </w:tc>
      </w:tr>
      <w:tr w:rsidR="005D02E9" w:rsidRPr="009B6AE8" w:rsidTr="007B0082">
        <w:trPr>
          <w:trHeight w:val="144"/>
          <w:jc w:val="center"/>
        </w:trPr>
        <w:tc>
          <w:tcPr>
            <w:tcW w:w="1481" w:type="dxa"/>
            <w:vMerge/>
            <w:vAlign w:val="center"/>
          </w:tcPr>
          <w:p w:rsidR="005D02E9" w:rsidRPr="009B6AE8" w:rsidRDefault="005D02E9" w:rsidP="007B0082">
            <w:pPr>
              <w:rPr>
                <w:rFonts w:ascii="Times New Roman" w:hAnsi="Times New Roman"/>
                <w:b/>
                <w:bCs/>
                <w:sz w:val="24"/>
                <w:szCs w:val="24"/>
              </w:rPr>
            </w:pPr>
          </w:p>
        </w:tc>
        <w:tc>
          <w:tcPr>
            <w:tcW w:w="1134"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Bilabial</w:t>
            </w:r>
          </w:p>
        </w:tc>
        <w:tc>
          <w:tcPr>
            <w:tcW w:w="992"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Labio-dental</w:t>
            </w:r>
          </w:p>
        </w:tc>
        <w:tc>
          <w:tcPr>
            <w:tcW w:w="1134"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Apiko-alveolar</w:t>
            </w:r>
          </w:p>
        </w:tc>
        <w:tc>
          <w:tcPr>
            <w:tcW w:w="1276"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Lamino-palatal</w:t>
            </w:r>
          </w:p>
        </w:tc>
        <w:tc>
          <w:tcPr>
            <w:tcW w:w="1134"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Dorso-velar</w:t>
            </w:r>
          </w:p>
        </w:tc>
        <w:tc>
          <w:tcPr>
            <w:tcW w:w="1482"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Laringal</w:t>
            </w:r>
          </w:p>
        </w:tc>
      </w:tr>
      <w:tr w:rsidR="005D02E9" w:rsidRPr="009B6AE8" w:rsidTr="007B0082">
        <w:trPr>
          <w:trHeight w:val="424"/>
          <w:jc w:val="center"/>
        </w:trPr>
        <w:tc>
          <w:tcPr>
            <w:tcW w:w="1481"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Letupan</w:t>
            </w:r>
          </w:p>
        </w:tc>
        <w:tc>
          <w:tcPr>
            <w:tcW w:w="1134"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p  b</w:t>
            </w:r>
          </w:p>
        </w:tc>
        <w:tc>
          <w:tcPr>
            <w:tcW w:w="992" w:type="dxa"/>
            <w:vAlign w:val="center"/>
          </w:tcPr>
          <w:p w:rsidR="005D02E9" w:rsidRPr="009B6AE8" w:rsidRDefault="005D02E9" w:rsidP="007B0082">
            <w:pPr>
              <w:rPr>
                <w:rFonts w:ascii="Times New Roman" w:hAnsi="Times New Roman"/>
                <w:sz w:val="24"/>
                <w:szCs w:val="24"/>
              </w:rPr>
            </w:pPr>
          </w:p>
        </w:tc>
        <w:tc>
          <w:tcPr>
            <w:tcW w:w="1134"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t  d</w:t>
            </w:r>
          </w:p>
        </w:tc>
        <w:tc>
          <w:tcPr>
            <w:tcW w:w="1276"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 xml:space="preserve"> J</w:t>
            </w:r>
          </w:p>
        </w:tc>
        <w:tc>
          <w:tcPr>
            <w:tcW w:w="1134"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k  g</w:t>
            </w:r>
          </w:p>
        </w:tc>
        <w:tc>
          <w:tcPr>
            <w:tcW w:w="1482" w:type="dxa"/>
            <w:vAlign w:val="center"/>
          </w:tcPr>
          <w:p w:rsidR="005D02E9" w:rsidRPr="009B6AE8" w:rsidRDefault="005D02E9" w:rsidP="007B0082">
            <w:pPr>
              <w:rPr>
                <w:rFonts w:ascii="Times New Roman" w:hAnsi="Times New Roman"/>
                <w:sz w:val="24"/>
                <w:szCs w:val="24"/>
              </w:rPr>
            </w:pPr>
          </w:p>
        </w:tc>
      </w:tr>
      <w:tr w:rsidR="005D02E9" w:rsidRPr="009B6AE8" w:rsidTr="007B0082">
        <w:trPr>
          <w:trHeight w:val="424"/>
          <w:jc w:val="center"/>
        </w:trPr>
        <w:tc>
          <w:tcPr>
            <w:tcW w:w="1481"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Sengauan</w:t>
            </w:r>
          </w:p>
        </w:tc>
        <w:tc>
          <w:tcPr>
            <w:tcW w:w="1134" w:type="dxa"/>
            <w:vAlign w:val="center"/>
          </w:tcPr>
          <w:p w:rsidR="005D02E9" w:rsidRPr="009B6AE8" w:rsidRDefault="0018547C" w:rsidP="007B0082">
            <w:pPr>
              <w:rPr>
                <w:rFonts w:ascii="Times New Roman" w:hAnsi="Times New Roman"/>
                <w:sz w:val="24"/>
                <w:szCs w:val="24"/>
              </w:rPr>
            </w:pPr>
            <w:r w:rsidRPr="009B6AE8">
              <w:rPr>
                <w:rFonts w:ascii="Times New Roman" w:hAnsi="Times New Roman"/>
                <w:sz w:val="24"/>
                <w:szCs w:val="24"/>
              </w:rPr>
              <w:t>M</w:t>
            </w:r>
          </w:p>
        </w:tc>
        <w:tc>
          <w:tcPr>
            <w:tcW w:w="992" w:type="dxa"/>
            <w:vAlign w:val="center"/>
          </w:tcPr>
          <w:p w:rsidR="005D02E9" w:rsidRPr="009B6AE8" w:rsidRDefault="005D02E9" w:rsidP="007B0082">
            <w:pPr>
              <w:rPr>
                <w:rFonts w:ascii="Times New Roman" w:hAnsi="Times New Roman"/>
                <w:sz w:val="24"/>
                <w:szCs w:val="24"/>
              </w:rPr>
            </w:pPr>
          </w:p>
        </w:tc>
        <w:tc>
          <w:tcPr>
            <w:tcW w:w="1134"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N</w:t>
            </w:r>
          </w:p>
        </w:tc>
        <w:tc>
          <w:tcPr>
            <w:tcW w:w="1276"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Ñ</w:t>
            </w:r>
          </w:p>
        </w:tc>
        <w:tc>
          <w:tcPr>
            <w:tcW w:w="1134"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G</w:t>
            </w:r>
          </w:p>
        </w:tc>
        <w:tc>
          <w:tcPr>
            <w:tcW w:w="1482" w:type="dxa"/>
            <w:vAlign w:val="center"/>
          </w:tcPr>
          <w:p w:rsidR="005D02E9" w:rsidRPr="009B6AE8" w:rsidRDefault="005D02E9" w:rsidP="007B0082">
            <w:pPr>
              <w:rPr>
                <w:rFonts w:ascii="Times New Roman" w:hAnsi="Times New Roman"/>
                <w:sz w:val="24"/>
                <w:szCs w:val="24"/>
              </w:rPr>
            </w:pPr>
          </w:p>
        </w:tc>
      </w:tr>
      <w:tr w:rsidR="005D02E9" w:rsidRPr="009B6AE8" w:rsidTr="007B0082">
        <w:trPr>
          <w:trHeight w:val="424"/>
          <w:jc w:val="center"/>
        </w:trPr>
        <w:tc>
          <w:tcPr>
            <w:tcW w:w="1481"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Getaran</w:t>
            </w:r>
          </w:p>
        </w:tc>
        <w:tc>
          <w:tcPr>
            <w:tcW w:w="1134" w:type="dxa"/>
            <w:vAlign w:val="center"/>
          </w:tcPr>
          <w:p w:rsidR="005D02E9" w:rsidRPr="009B6AE8" w:rsidRDefault="005D02E9" w:rsidP="007B0082">
            <w:pPr>
              <w:rPr>
                <w:rFonts w:ascii="Times New Roman" w:hAnsi="Times New Roman"/>
                <w:sz w:val="24"/>
                <w:szCs w:val="24"/>
              </w:rPr>
            </w:pPr>
          </w:p>
        </w:tc>
        <w:tc>
          <w:tcPr>
            <w:tcW w:w="992" w:type="dxa"/>
            <w:vAlign w:val="center"/>
          </w:tcPr>
          <w:p w:rsidR="005D02E9" w:rsidRPr="009B6AE8" w:rsidRDefault="005D02E9" w:rsidP="007B0082">
            <w:pPr>
              <w:rPr>
                <w:rFonts w:ascii="Times New Roman" w:hAnsi="Times New Roman"/>
                <w:sz w:val="24"/>
                <w:szCs w:val="24"/>
              </w:rPr>
            </w:pPr>
          </w:p>
        </w:tc>
        <w:tc>
          <w:tcPr>
            <w:tcW w:w="1134" w:type="dxa"/>
            <w:vAlign w:val="center"/>
          </w:tcPr>
          <w:p w:rsidR="005D02E9" w:rsidRPr="009B6AE8" w:rsidRDefault="005D02E9" w:rsidP="007B0082">
            <w:pPr>
              <w:rPr>
                <w:rFonts w:ascii="Times New Roman" w:hAnsi="Times New Roman"/>
                <w:sz w:val="24"/>
                <w:szCs w:val="24"/>
              </w:rPr>
            </w:pPr>
            <w:r w:rsidRPr="009B6AE8">
              <w:rPr>
                <w:rFonts w:ascii="Times New Roman" w:hAnsi="Times New Roman"/>
                <w:sz w:val="24"/>
                <w:szCs w:val="24"/>
              </w:rPr>
              <w:t>R</w:t>
            </w:r>
          </w:p>
        </w:tc>
        <w:tc>
          <w:tcPr>
            <w:tcW w:w="1276" w:type="dxa"/>
            <w:vAlign w:val="center"/>
          </w:tcPr>
          <w:p w:rsidR="005D02E9" w:rsidRPr="009B6AE8" w:rsidRDefault="005D02E9" w:rsidP="007B0082">
            <w:pPr>
              <w:rPr>
                <w:rFonts w:ascii="Times New Roman" w:hAnsi="Times New Roman"/>
                <w:sz w:val="24"/>
                <w:szCs w:val="24"/>
              </w:rPr>
            </w:pPr>
          </w:p>
        </w:tc>
        <w:tc>
          <w:tcPr>
            <w:tcW w:w="1134" w:type="dxa"/>
            <w:vAlign w:val="center"/>
          </w:tcPr>
          <w:p w:rsidR="005D02E9" w:rsidRPr="009B6AE8" w:rsidRDefault="005D02E9" w:rsidP="007B0082">
            <w:pPr>
              <w:rPr>
                <w:rFonts w:ascii="Times New Roman" w:hAnsi="Times New Roman"/>
                <w:sz w:val="24"/>
                <w:szCs w:val="24"/>
              </w:rPr>
            </w:pPr>
          </w:p>
        </w:tc>
        <w:tc>
          <w:tcPr>
            <w:tcW w:w="1482" w:type="dxa"/>
            <w:vAlign w:val="center"/>
          </w:tcPr>
          <w:p w:rsidR="005D02E9" w:rsidRPr="009B6AE8" w:rsidRDefault="005D02E9" w:rsidP="007B0082">
            <w:pPr>
              <w:rPr>
                <w:rFonts w:ascii="Times New Roman" w:hAnsi="Times New Roman"/>
                <w:sz w:val="24"/>
                <w:szCs w:val="24"/>
              </w:rPr>
            </w:pPr>
          </w:p>
        </w:tc>
      </w:tr>
      <w:tr w:rsidR="005D02E9" w:rsidRPr="009B6AE8" w:rsidTr="007B0082">
        <w:trPr>
          <w:trHeight w:val="424"/>
          <w:jc w:val="center"/>
        </w:trPr>
        <w:tc>
          <w:tcPr>
            <w:tcW w:w="1481" w:type="dxa"/>
            <w:vAlign w:val="center"/>
          </w:tcPr>
          <w:p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Hempasan</w:t>
            </w:r>
          </w:p>
        </w:tc>
        <w:tc>
          <w:tcPr>
            <w:tcW w:w="1134" w:type="dxa"/>
            <w:vAlign w:val="center"/>
          </w:tcPr>
          <w:p w:rsidR="005D02E9" w:rsidRPr="009B6AE8" w:rsidRDefault="005D02E9" w:rsidP="007B0082">
            <w:pPr>
              <w:rPr>
                <w:rFonts w:ascii="Times New Roman" w:hAnsi="Times New Roman"/>
                <w:sz w:val="24"/>
                <w:szCs w:val="24"/>
              </w:rPr>
            </w:pPr>
          </w:p>
        </w:tc>
        <w:tc>
          <w:tcPr>
            <w:tcW w:w="992" w:type="dxa"/>
            <w:vAlign w:val="center"/>
          </w:tcPr>
          <w:p w:rsidR="005D02E9" w:rsidRPr="009B6AE8" w:rsidRDefault="005D02E9" w:rsidP="007B0082">
            <w:pPr>
              <w:rPr>
                <w:rFonts w:ascii="Times New Roman" w:hAnsi="Times New Roman"/>
                <w:sz w:val="24"/>
                <w:szCs w:val="24"/>
              </w:rPr>
            </w:pPr>
          </w:p>
        </w:tc>
        <w:tc>
          <w:tcPr>
            <w:tcW w:w="1134" w:type="dxa"/>
            <w:vAlign w:val="center"/>
          </w:tcPr>
          <w:p w:rsidR="005D02E9" w:rsidRPr="009B6AE8" w:rsidRDefault="005D02E9" w:rsidP="007B0082">
            <w:pPr>
              <w:rPr>
                <w:rFonts w:ascii="Times New Roman" w:hAnsi="Times New Roman"/>
                <w:sz w:val="24"/>
                <w:szCs w:val="24"/>
              </w:rPr>
            </w:pPr>
          </w:p>
        </w:tc>
        <w:tc>
          <w:tcPr>
            <w:tcW w:w="1276" w:type="dxa"/>
            <w:vAlign w:val="center"/>
          </w:tcPr>
          <w:p w:rsidR="005D02E9" w:rsidRPr="009B6AE8" w:rsidRDefault="005D02E9" w:rsidP="007B0082">
            <w:pPr>
              <w:rPr>
                <w:rFonts w:ascii="Times New Roman" w:hAnsi="Times New Roman"/>
                <w:sz w:val="24"/>
                <w:szCs w:val="24"/>
              </w:rPr>
            </w:pPr>
          </w:p>
        </w:tc>
        <w:tc>
          <w:tcPr>
            <w:tcW w:w="1134" w:type="dxa"/>
            <w:vAlign w:val="center"/>
          </w:tcPr>
          <w:p w:rsidR="005D02E9" w:rsidRPr="009B6AE8" w:rsidRDefault="005D02E9" w:rsidP="007B0082">
            <w:pPr>
              <w:rPr>
                <w:rFonts w:ascii="Times New Roman" w:hAnsi="Times New Roman"/>
                <w:sz w:val="24"/>
                <w:szCs w:val="24"/>
              </w:rPr>
            </w:pPr>
          </w:p>
        </w:tc>
        <w:tc>
          <w:tcPr>
            <w:tcW w:w="1482" w:type="dxa"/>
            <w:vAlign w:val="center"/>
          </w:tcPr>
          <w:p w:rsidR="005D02E9" w:rsidRPr="009B6AE8" w:rsidRDefault="005D02E9" w:rsidP="007B0082">
            <w:pPr>
              <w:rPr>
                <w:rFonts w:ascii="Times New Roman" w:hAnsi="Times New Roman"/>
                <w:sz w:val="24"/>
                <w:szCs w:val="24"/>
              </w:rPr>
            </w:pPr>
          </w:p>
        </w:tc>
      </w:tr>
    </w:tbl>
    <w:p w:rsidR="005D02E9" w:rsidRPr="009B6AE8" w:rsidRDefault="005D02E9" w:rsidP="005D02E9">
      <w:pPr>
        <w:outlineLvl w:val="0"/>
        <w:rPr>
          <w:rFonts w:ascii="Times New Roman" w:hAnsi="Times New Roman"/>
          <w:b/>
          <w:sz w:val="24"/>
          <w:szCs w:val="24"/>
        </w:rPr>
        <w:sectPr w:rsidR="005D02E9" w:rsidRPr="009B6AE8" w:rsidSect="00944027">
          <w:type w:val="continuous"/>
          <w:pgSz w:w="11909" w:h="16834" w:code="9"/>
          <w:pgMar w:top="1383" w:right="1701" w:bottom="1701" w:left="1701" w:header="737" w:footer="737" w:gutter="0"/>
          <w:pgNumType w:start="1"/>
          <w:cols w:space="565"/>
          <w:docGrid w:linePitch="360"/>
        </w:sectPr>
      </w:pPr>
    </w:p>
    <w:p w:rsidR="005D02E9" w:rsidRPr="009B6AE8" w:rsidRDefault="005D02E9" w:rsidP="005D02E9">
      <w:pPr>
        <w:pStyle w:val="NoSpacing"/>
        <w:ind w:firstLine="567"/>
        <w:jc w:val="both"/>
        <w:rPr>
          <w:rFonts w:ascii="Times New Roman" w:hAnsi="Times New Roman" w:cs="Times New Roman"/>
          <w:sz w:val="24"/>
          <w:szCs w:val="24"/>
        </w:rPr>
      </w:pPr>
    </w:p>
    <w:p w:rsidR="004540D9" w:rsidRDefault="004540D9" w:rsidP="00EB13E5">
      <w:pPr>
        <w:pStyle w:val="NoSpacing"/>
        <w:spacing w:line="360" w:lineRule="auto"/>
        <w:ind w:firstLine="720"/>
        <w:jc w:val="both"/>
        <w:rPr>
          <w:rFonts w:ascii="Times New Roman" w:hAnsi="Times New Roman" w:cs="Times New Roman"/>
          <w:sz w:val="24"/>
          <w:szCs w:val="24"/>
          <w:lang w:val="en-ID"/>
        </w:rPr>
        <w:sectPr w:rsidR="004540D9" w:rsidSect="00A1542F">
          <w:pgSz w:w="11907" w:h="16840" w:code="9"/>
          <w:pgMar w:top="1701" w:right="1559" w:bottom="1701" w:left="1797" w:header="720" w:footer="720" w:gutter="0"/>
          <w:pgNumType w:start="4"/>
          <w:cols w:space="720"/>
          <w:docGrid w:linePitch="360"/>
        </w:sectPr>
      </w:pPr>
    </w:p>
    <w:p w:rsidR="005D02E9" w:rsidRDefault="00F55EEF"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After the discussion, before entering the closing chapter, provide one paragraph </w:t>
      </w:r>
      <w:r w:rsidR="00F51317">
        <w:rPr>
          <w:rFonts w:ascii="Times New Roman" w:hAnsi="Times New Roman" w:cs="Times New Roman"/>
          <w:sz w:val="24"/>
          <w:szCs w:val="24"/>
          <w:lang w:val="en-ID"/>
        </w:rPr>
        <w:t xml:space="preserve">which leads the readers to the conclusion that becomes the answers to the research problems. </w:t>
      </w:r>
    </w:p>
    <w:p w:rsidR="001D31AC" w:rsidRPr="00F51317" w:rsidRDefault="001D31AC" w:rsidP="005D02E9">
      <w:pPr>
        <w:pStyle w:val="NoSpacing"/>
        <w:spacing w:line="360" w:lineRule="auto"/>
        <w:ind w:firstLine="567"/>
        <w:jc w:val="both"/>
        <w:rPr>
          <w:rFonts w:ascii="Times New Roman" w:hAnsi="Times New Roman" w:cs="Times New Roman"/>
          <w:sz w:val="24"/>
          <w:szCs w:val="24"/>
          <w:lang w:val="en-ID"/>
        </w:rPr>
      </w:pPr>
    </w:p>
    <w:p w:rsidR="005D02E9" w:rsidRPr="00045171"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en-ID"/>
        </w:rPr>
        <w:t>Closing</w:t>
      </w:r>
      <w:r w:rsidR="005D02E9" w:rsidRPr="009B6AE8">
        <w:rPr>
          <w:rFonts w:ascii="Times New Roman" w:hAnsi="Times New Roman" w:cs="Times New Roman"/>
          <w:b/>
          <w:sz w:val="24"/>
          <w:szCs w:val="24"/>
        </w:rPr>
        <w:t>(15%)</w:t>
      </w:r>
    </w:p>
    <w:p w:rsidR="005D02E9" w:rsidRPr="009B6AE8" w:rsidRDefault="00F51317" w:rsidP="00EB13E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ID"/>
        </w:rPr>
        <w:t xml:space="preserve">Closing chapter is the answers to the questions in the introduction. Closing is not a rewrite of the discussion and also not a summary, but a brief attainment of the answers to the problems in the formof one or two whole paragraphs. </w:t>
      </w:r>
    </w:p>
    <w:p w:rsidR="00BA34C8" w:rsidRDefault="00BA34C8" w:rsidP="0031254D">
      <w:pPr>
        <w:pStyle w:val="NoSpacing"/>
        <w:spacing w:line="360" w:lineRule="auto"/>
        <w:ind w:right="-51"/>
        <w:jc w:val="both"/>
        <w:rPr>
          <w:rFonts w:ascii="Times New Roman" w:hAnsi="Times New Roman" w:cs="Times New Roman"/>
          <w:sz w:val="24"/>
          <w:szCs w:val="24"/>
        </w:rPr>
      </w:pPr>
    </w:p>
    <w:p w:rsidR="005D02E9" w:rsidRPr="009B6AE8" w:rsidRDefault="001D31AC" w:rsidP="004540D9">
      <w:pPr>
        <w:spacing w:line="360" w:lineRule="auto"/>
        <w:jc w:val="center"/>
        <w:outlineLvl w:val="0"/>
        <w:rPr>
          <w:rFonts w:ascii="Times New Roman" w:hAnsi="Times New Roman"/>
          <w:b/>
          <w:sz w:val="24"/>
          <w:szCs w:val="24"/>
        </w:rPr>
      </w:pPr>
      <w:r>
        <w:rPr>
          <w:rFonts w:ascii="Times New Roman" w:hAnsi="Times New Roman"/>
          <w:b/>
          <w:sz w:val="24"/>
          <w:szCs w:val="24"/>
        </w:rPr>
        <w:t>Bibliography</w:t>
      </w:r>
    </w:p>
    <w:p w:rsidR="00F51317" w:rsidRDefault="00F51317" w:rsidP="00EB13E5">
      <w:pPr>
        <w:pStyle w:val="EndnoteText"/>
        <w:spacing w:line="360" w:lineRule="auto"/>
        <w:ind w:firstLine="720"/>
        <w:jc w:val="both"/>
        <w:rPr>
          <w:sz w:val="24"/>
          <w:szCs w:val="24"/>
        </w:rPr>
      </w:pPr>
      <w:r w:rsidRPr="00F51317">
        <w:rPr>
          <w:sz w:val="24"/>
          <w:szCs w:val="24"/>
        </w:rPr>
        <w:t>The refe</w:t>
      </w:r>
      <w:r>
        <w:rPr>
          <w:sz w:val="24"/>
          <w:szCs w:val="24"/>
        </w:rPr>
        <w:t>renced libraries are at least twel</w:t>
      </w:r>
      <w:r>
        <w:rPr>
          <w:sz w:val="24"/>
          <w:szCs w:val="24"/>
          <w:lang w:val="en-ID"/>
        </w:rPr>
        <w:t>ve</w:t>
      </w:r>
      <w:r w:rsidRPr="00F51317">
        <w:rPr>
          <w:sz w:val="24"/>
          <w:szCs w:val="24"/>
        </w:rPr>
        <w:t xml:space="preserve"> primary references (for research </w:t>
      </w:r>
      <w:r>
        <w:rPr>
          <w:sz w:val="24"/>
          <w:szCs w:val="24"/>
          <w:lang w:val="en-ID"/>
        </w:rPr>
        <w:t>articles</w:t>
      </w:r>
      <w:r w:rsidRPr="00F51317">
        <w:rPr>
          <w:sz w:val="24"/>
          <w:szCs w:val="24"/>
        </w:rPr>
        <w:t xml:space="preserve">) and </w:t>
      </w:r>
      <w:r>
        <w:rPr>
          <w:sz w:val="24"/>
          <w:szCs w:val="24"/>
          <w:lang w:val="en-ID"/>
        </w:rPr>
        <w:t>twenty five</w:t>
      </w:r>
      <w:r w:rsidRPr="00F51317">
        <w:rPr>
          <w:sz w:val="24"/>
          <w:szCs w:val="24"/>
        </w:rPr>
        <w:t xml:space="preserve"> primary references (for conceptual idea paper) in the form of books, research results and scientific publicati</w:t>
      </w:r>
      <w:r>
        <w:rPr>
          <w:sz w:val="24"/>
          <w:szCs w:val="24"/>
        </w:rPr>
        <w:t xml:space="preserve">ons in journals or proceedings which </w:t>
      </w:r>
      <w:r w:rsidRPr="00F51317">
        <w:rPr>
          <w:sz w:val="24"/>
          <w:szCs w:val="24"/>
        </w:rPr>
        <w:t xml:space="preserve">80% of </w:t>
      </w:r>
      <w:r>
        <w:rPr>
          <w:sz w:val="24"/>
          <w:szCs w:val="24"/>
          <w:lang w:val="en-ID"/>
        </w:rPr>
        <w:t>them</w:t>
      </w:r>
      <w:r w:rsidRPr="00F51317">
        <w:rPr>
          <w:sz w:val="24"/>
          <w:szCs w:val="24"/>
        </w:rPr>
        <w:t xml:space="preserve"> are published in the last ten years. All the literature</w:t>
      </w:r>
      <w:r>
        <w:rPr>
          <w:sz w:val="24"/>
          <w:szCs w:val="24"/>
          <w:lang w:val="en-ID"/>
        </w:rPr>
        <w:t>s</w:t>
      </w:r>
      <w:r w:rsidRPr="00F51317">
        <w:rPr>
          <w:sz w:val="24"/>
          <w:szCs w:val="24"/>
        </w:rPr>
        <w:t xml:space="preserve"> listed in the bibliography are cited in the </w:t>
      </w:r>
      <w:r>
        <w:rPr>
          <w:sz w:val="24"/>
          <w:szCs w:val="24"/>
          <w:lang w:val="en-ID"/>
        </w:rPr>
        <w:t>article body</w:t>
      </w:r>
      <w:r w:rsidRPr="00F51317">
        <w:rPr>
          <w:sz w:val="24"/>
          <w:szCs w:val="24"/>
        </w:rPr>
        <w:t xml:space="preserve">. Bibliography and citation </w:t>
      </w:r>
      <w:r>
        <w:rPr>
          <w:sz w:val="24"/>
          <w:szCs w:val="24"/>
          <w:lang w:val="en-ID"/>
        </w:rPr>
        <w:t xml:space="preserve">are </w:t>
      </w:r>
      <w:r w:rsidRPr="00F51317">
        <w:rPr>
          <w:sz w:val="24"/>
          <w:szCs w:val="24"/>
        </w:rPr>
        <w:t>using the APA (American Psychological Association) style.</w:t>
      </w:r>
    </w:p>
    <w:p w:rsidR="005D02E9" w:rsidRPr="009B6AE8"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Brooks, A. (2004).</w:t>
      </w:r>
      <w:r w:rsidRPr="009B6AE8">
        <w:rPr>
          <w:rFonts w:ascii="Times New Roman" w:hAnsi="Times New Roman" w:cs="Times New Roman"/>
          <w:i/>
          <w:sz w:val="24"/>
          <w:szCs w:val="24"/>
        </w:rPr>
        <w:t xml:space="preserve"> Posfeminisme &amp; Cultural Studies: Sebuah</w:t>
      </w:r>
      <w:r w:rsidR="0051626E" w:rsidRPr="009B6AE8">
        <w:rPr>
          <w:rFonts w:ascii="Times New Roman" w:hAnsi="Times New Roman" w:cs="Times New Roman"/>
          <w:i/>
          <w:sz w:val="24"/>
          <w:szCs w:val="24"/>
        </w:rPr>
        <w:t xml:space="preserve"> Pengantar Paling Komprehensif</w:t>
      </w:r>
      <w:r w:rsidRPr="009B6AE8">
        <w:rPr>
          <w:rFonts w:ascii="Times New Roman" w:hAnsi="Times New Roman" w:cs="Times New Roman"/>
          <w:i/>
          <w:sz w:val="24"/>
          <w:szCs w:val="24"/>
        </w:rPr>
        <w:t xml:space="preserve"> </w:t>
      </w:r>
      <w:r w:rsidRPr="009B6AE8">
        <w:rPr>
          <w:rFonts w:ascii="Times New Roman" w:hAnsi="Times New Roman" w:cs="Times New Roman"/>
          <w:sz w:val="24"/>
          <w:szCs w:val="24"/>
        </w:rPr>
        <w:t>(S. Kunto Adi Wibowo, penerjemah dan Idi Subandy Ibrahim, editor)</w:t>
      </w:r>
      <w:r w:rsidRPr="009B6AE8">
        <w:rPr>
          <w:rFonts w:ascii="Times New Roman" w:hAnsi="Times New Roman" w:cs="Times New Roman"/>
          <w:i/>
          <w:sz w:val="24"/>
          <w:szCs w:val="24"/>
        </w:rPr>
        <w:t>.</w:t>
      </w:r>
      <w:r w:rsidRPr="009B6AE8">
        <w:rPr>
          <w:rFonts w:ascii="Times New Roman" w:hAnsi="Times New Roman" w:cs="Times New Roman"/>
          <w:sz w:val="24"/>
          <w:szCs w:val="24"/>
        </w:rPr>
        <w:t xml:space="preserve"> Yogyakarta: Jalasutra. (Karya asli diterbitkan pada 1997).</w:t>
      </w:r>
    </w:p>
    <w:p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lastRenderedPageBreak/>
        <w:t xml:space="preserve">Darmawan, A. (2006). Seratus </w:t>
      </w:r>
      <w:r w:rsidR="00107380" w:rsidRPr="009B6AE8">
        <w:rPr>
          <w:rFonts w:ascii="Times New Roman" w:hAnsi="Times New Roman" w:cs="Times New Roman"/>
          <w:sz w:val="24"/>
          <w:szCs w:val="24"/>
        </w:rPr>
        <w:t>Buku Sastra Terpilih Karya Perempuan</w:t>
      </w:r>
      <w:r w:rsidRPr="009B6AE8">
        <w:rPr>
          <w:rFonts w:ascii="Times New Roman" w:hAnsi="Times New Roman" w:cs="Times New Roman"/>
          <w:sz w:val="24"/>
          <w:szCs w:val="24"/>
        </w:rPr>
        <w:t xml:space="preserve">. Dalam A. Kurnia (ed.), </w:t>
      </w:r>
      <w:r w:rsidRPr="009B6AE8">
        <w:rPr>
          <w:rFonts w:ascii="Times New Roman" w:hAnsi="Times New Roman" w:cs="Times New Roman"/>
          <w:i/>
          <w:sz w:val="24"/>
          <w:szCs w:val="24"/>
        </w:rPr>
        <w:t xml:space="preserve">Ensklopedia </w:t>
      </w:r>
      <w:r w:rsidR="00107380" w:rsidRPr="009B6AE8">
        <w:rPr>
          <w:rFonts w:ascii="Times New Roman" w:hAnsi="Times New Roman" w:cs="Times New Roman"/>
          <w:i/>
          <w:sz w:val="24"/>
          <w:szCs w:val="24"/>
        </w:rPr>
        <w:t>Sastra Dunia</w:t>
      </w:r>
      <w:r w:rsidRPr="009B6AE8">
        <w:rPr>
          <w:rFonts w:ascii="Times New Roman" w:hAnsi="Times New Roman" w:cs="Times New Roman"/>
          <w:sz w:val="24"/>
          <w:szCs w:val="24"/>
        </w:rPr>
        <w:t xml:space="preserve"> (hlm. 224-</w:t>
      </w:r>
      <w:r w:rsidR="00393A85">
        <w:rPr>
          <w:rFonts w:ascii="Times New Roman" w:hAnsi="Times New Roman" w:cs="Times New Roman"/>
          <w:sz w:val="24"/>
          <w:szCs w:val="24"/>
          <w:lang w:val="en-US"/>
        </w:rPr>
        <w:t>-</w:t>
      </w:r>
      <w:r w:rsidRPr="009B6AE8">
        <w:rPr>
          <w:rFonts w:ascii="Times New Roman" w:hAnsi="Times New Roman" w:cs="Times New Roman"/>
          <w:sz w:val="24"/>
          <w:szCs w:val="24"/>
        </w:rPr>
        <w:t xml:space="preserve">227). </w:t>
      </w:r>
    </w:p>
    <w:p w:rsidR="000B05AB" w:rsidRPr="009B6AE8" w:rsidRDefault="000B05AB" w:rsidP="005D02E9">
      <w:pPr>
        <w:pStyle w:val="NoSpacing"/>
        <w:ind w:left="567" w:hanging="567"/>
        <w:jc w:val="both"/>
        <w:rPr>
          <w:rFonts w:ascii="Times New Roman" w:hAnsi="Times New Roman" w:cs="Times New Roman"/>
          <w:sz w:val="24"/>
          <w:szCs w:val="24"/>
        </w:rPr>
      </w:pPr>
    </w:p>
    <w:p w:rsidR="005D02E9" w:rsidRDefault="005D02E9" w:rsidP="005D02E9">
      <w:pPr>
        <w:ind w:left="567" w:hanging="567"/>
        <w:rPr>
          <w:rFonts w:ascii="Times New Roman" w:hAnsi="Times New Roman"/>
          <w:sz w:val="24"/>
          <w:szCs w:val="24"/>
        </w:rPr>
      </w:pPr>
      <w:r w:rsidRPr="009B6AE8">
        <w:rPr>
          <w:rFonts w:ascii="Times New Roman" w:hAnsi="Times New Roman"/>
          <w:sz w:val="24"/>
          <w:szCs w:val="24"/>
        </w:rPr>
        <w:t>Ibrahim, A. Gufron. (2008). "Bahasa Terancam</w:t>
      </w:r>
      <w:r w:rsidR="00107380">
        <w:rPr>
          <w:rFonts w:ascii="Times New Roman" w:hAnsi="Times New Roman"/>
          <w:sz w:val="24"/>
          <w:szCs w:val="24"/>
        </w:rPr>
        <w:t xml:space="preserve"> </w:t>
      </w:r>
      <w:r w:rsidRPr="009B6AE8">
        <w:rPr>
          <w:rFonts w:ascii="Times New Roman" w:hAnsi="Times New Roman"/>
          <w:sz w:val="24"/>
          <w:szCs w:val="24"/>
        </w:rPr>
        <w:t>Punah: Sebab-sebab</w:t>
      </w:r>
      <w:r w:rsidR="00107380">
        <w:rPr>
          <w:rFonts w:ascii="Times New Roman" w:hAnsi="Times New Roman"/>
          <w:sz w:val="24"/>
          <w:szCs w:val="24"/>
        </w:rPr>
        <w:t xml:space="preserve"> </w:t>
      </w:r>
      <w:r w:rsidRPr="009B6AE8">
        <w:rPr>
          <w:rFonts w:ascii="Times New Roman" w:hAnsi="Times New Roman"/>
          <w:sz w:val="24"/>
          <w:szCs w:val="24"/>
        </w:rPr>
        <w:t>Gejala dan Strategi</w:t>
      </w:r>
      <w:r w:rsidR="0051626E">
        <w:rPr>
          <w:rFonts w:ascii="Times New Roman" w:hAnsi="Times New Roman"/>
          <w:sz w:val="24"/>
          <w:szCs w:val="24"/>
        </w:rPr>
        <w:t xml:space="preserve"> </w:t>
      </w:r>
      <w:r w:rsidRPr="009B6AE8">
        <w:rPr>
          <w:rFonts w:ascii="Times New Roman" w:hAnsi="Times New Roman"/>
          <w:sz w:val="24"/>
          <w:szCs w:val="24"/>
        </w:rPr>
        <w:t>Pemecahannya". Dalam</w:t>
      </w:r>
      <w:r w:rsidR="00107380">
        <w:rPr>
          <w:rFonts w:ascii="Times New Roman" w:hAnsi="Times New Roman"/>
          <w:sz w:val="24"/>
          <w:szCs w:val="24"/>
        </w:rPr>
        <w:t xml:space="preserve"> </w:t>
      </w:r>
      <w:r w:rsidRPr="009B6AE8">
        <w:rPr>
          <w:rFonts w:ascii="Times New Roman" w:hAnsi="Times New Roman"/>
          <w:i/>
          <w:sz w:val="24"/>
          <w:szCs w:val="24"/>
        </w:rPr>
        <w:t>Kongres</w:t>
      </w:r>
      <w:r w:rsidR="00107380">
        <w:rPr>
          <w:rFonts w:ascii="Times New Roman" w:hAnsi="Times New Roman"/>
          <w:i/>
          <w:sz w:val="24"/>
          <w:szCs w:val="24"/>
        </w:rPr>
        <w:t xml:space="preserve"> </w:t>
      </w:r>
      <w:r w:rsidRPr="009B6AE8">
        <w:rPr>
          <w:rFonts w:ascii="Times New Roman" w:hAnsi="Times New Roman"/>
          <w:i/>
          <w:sz w:val="24"/>
          <w:szCs w:val="24"/>
        </w:rPr>
        <w:t>Internasional</w:t>
      </w:r>
      <w:r w:rsidR="005D1F55">
        <w:rPr>
          <w:rFonts w:ascii="Times New Roman" w:hAnsi="Times New Roman"/>
          <w:i/>
          <w:sz w:val="24"/>
          <w:szCs w:val="24"/>
        </w:rPr>
        <w:t xml:space="preserve"> </w:t>
      </w:r>
      <w:r w:rsidRPr="009B6AE8">
        <w:rPr>
          <w:rFonts w:ascii="Times New Roman" w:hAnsi="Times New Roman"/>
          <w:i/>
          <w:sz w:val="24"/>
          <w:szCs w:val="24"/>
        </w:rPr>
        <w:t>lX Bahasa lndonesia</w:t>
      </w:r>
      <w:r w:rsidRPr="009B6AE8">
        <w:rPr>
          <w:rFonts w:ascii="Times New Roman" w:hAnsi="Times New Roman"/>
          <w:sz w:val="24"/>
          <w:szCs w:val="24"/>
        </w:rPr>
        <w:t>. Jakarta: Pusat Pembinaan dan Pengembangan Bahasa.</w:t>
      </w:r>
    </w:p>
    <w:p w:rsidR="000B05AB" w:rsidRPr="009B6AE8" w:rsidRDefault="000B05AB" w:rsidP="005D02E9">
      <w:pPr>
        <w:ind w:left="567" w:hanging="567"/>
        <w:rPr>
          <w:rFonts w:ascii="Times New Roman" w:hAnsi="Times New Roman"/>
          <w:sz w:val="24"/>
          <w:szCs w:val="24"/>
        </w:rPr>
      </w:pPr>
    </w:p>
    <w:p w:rsidR="005D02E9" w:rsidRDefault="005D02E9" w:rsidP="005D02E9">
      <w:pPr>
        <w:ind w:left="567" w:hanging="567"/>
        <w:rPr>
          <w:rFonts w:ascii="Times New Roman" w:hAnsi="Times New Roman"/>
          <w:sz w:val="24"/>
          <w:szCs w:val="24"/>
        </w:rPr>
      </w:pPr>
      <w:bookmarkStart w:id="0" w:name="_GoBack"/>
      <w:bookmarkEnd w:id="0"/>
      <w:r w:rsidRPr="009B6AE8">
        <w:rPr>
          <w:rFonts w:ascii="Times New Roman" w:hAnsi="Times New Roman"/>
          <w:sz w:val="24"/>
          <w:szCs w:val="24"/>
        </w:rPr>
        <w:t xml:space="preserve">Kridalaksana, Harimurti. (2008). </w:t>
      </w:r>
      <w:r w:rsidRPr="009B6AE8">
        <w:rPr>
          <w:rFonts w:ascii="Times New Roman" w:hAnsi="Times New Roman"/>
          <w:i/>
          <w:sz w:val="24"/>
          <w:szCs w:val="24"/>
        </w:rPr>
        <w:t>Kamus</w:t>
      </w:r>
      <w:r w:rsidR="00107380">
        <w:rPr>
          <w:rFonts w:ascii="Times New Roman" w:hAnsi="Times New Roman"/>
          <w:i/>
          <w:sz w:val="24"/>
          <w:szCs w:val="24"/>
        </w:rPr>
        <w:t xml:space="preserve"> </w:t>
      </w:r>
      <w:r w:rsidRPr="009B6AE8">
        <w:rPr>
          <w:rFonts w:ascii="Times New Roman" w:hAnsi="Times New Roman"/>
          <w:i/>
          <w:sz w:val="24"/>
          <w:szCs w:val="24"/>
        </w:rPr>
        <w:t>Linguistik</w:t>
      </w:r>
      <w:r w:rsidRPr="009B6AE8">
        <w:rPr>
          <w:rFonts w:ascii="Times New Roman" w:hAnsi="Times New Roman"/>
          <w:sz w:val="24"/>
          <w:szCs w:val="24"/>
        </w:rPr>
        <w:t>. Jakarta: Gramedia.</w:t>
      </w:r>
    </w:p>
    <w:p w:rsidR="000B05AB" w:rsidRPr="009B6AE8" w:rsidRDefault="000B05AB" w:rsidP="005D02E9">
      <w:pPr>
        <w:ind w:left="567" w:hanging="567"/>
        <w:rPr>
          <w:rFonts w:ascii="Times New Roman" w:hAnsi="Times New Roman"/>
          <w:sz w:val="24"/>
          <w:szCs w:val="24"/>
        </w:rPr>
      </w:pPr>
    </w:p>
    <w:p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Krisna, F.N. (2014). </w:t>
      </w:r>
      <w:r w:rsidR="0051626E">
        <w:rPr>
          <w:rFonts w:ascii="Times New Roman" w:hAnsi="Times New Roman" w:cs="Times New Roman"/>
          <w:sz w:val="24"/>
          <w:szCs w:val="24"/>
        </w:rPr>
        <w:t xml:space="preserve">Studi Kasus Layanan Pendidikan </w:t>
      </w:r>
      <w:r w:rsidR="0051626E">
        <w:rPr>
          <w:rFonts w:ascii="Times New Roman" w:hAnsi="Times New Roman" w:cs="Times New Roman"/>
          <w:sz w:val="24"/>
          <w:szCs w:val="24"/>
          <w:lang w:val="en-US"/>
        </w:rPr>
        <w:t>n</w:t>
      </w:r>
      <w:r w:rsidR="00107380" w:rsidRPr="009B6AE8">
        <w:rPr>
          <w:rFonts w:ascii="Times New Roman" w:hAnsi="Times New Roman" w:cs="Times New Roman"/>
          <w:sz w:val="24"/>
          <w:szCs w:val="24"/>
        </w:rPr>
        <w:t>onformal Suku Baduy</w:t>
      </w:r>
      <w:r w:rsidRPr="009B6AE8">
        <w:rPr>
          <w:rFonts w:ascii="Times New Roman" w:hAnsi="Times New Roman" w:cs="Times New Roman"/>
          <w:sz w:val="24"/>
          <w:szCs w:val="24"/>
        </w:rPr>
        <w:t xml:space="preserve">. </w:t>
      </w:r>
      <w:r w:rsidRPr="009B6AE8">
        <w:rPr>
          <w:rFonts w:ascii="Times New Roman" w:hAnsi="Times New Roman" w:cs="Times New Roman"/>
          <w:i/>
          <w:sz w:val="24"/>
          <w:szCs w:val="24"/>
        </w:rPr>
        <w:t>Jurnal Pendidikan dan Kebudayaan, 20</w:t>
      </w:r>
      <w:r w:rsidR="00107380">
        <w:rPr>
          <w:rFonts w:ascii="Times New Roman" w:hAnsi="Times New Roman" w:cs="Times New Roman"/>
          <w:i/>
          <w:sz w:val="24"/>
          <w:szCs w:val="24"/>
          <w:lang w:val="en-US"/>
        </w:rPr>
        <w:t xml:space="preserve"> </w:t>
      </w:r>
      <w:r w:rsidRPr="009B6AE8">
        <w:rPr>
          <w:rFonts w:ascii="Times New Roman" w:hAnsi="Times New Roman" w:cs="Times New Roman"/>
          <w:sz w:val="24"/>
          <w:szCs w:val="24"/>
        </w:rPr>
        <w:t>(1): 1</w:t>
      </w:r>
      <w:r w:rsidR="00393A85">
        <w:rPr>
          <w:rFonts w:ascii="Times New Roman" w:hAnsi="Times New Roman" w:cs="Times New Roman"/>
          <w:sz w:val="24"/>
          <w:szCs w:val="24"/>
          <w:lang w:val="en-US"/>
        </w:rPr>
        <w:t>-</w:t>
      </w:r>
      <w:r w:rsidRPr="009B6AE8">
        <w:rPr>
          <w:rFonts w:ascii="Times New Roman" w:hAnsi="Times New Roman" w:cs="Times New Roman"/>
          <w:sz w:val="24"/>
          <w:szCs w:val="24"/>
        </w:rPr>
        <w:t>-13</w:t>
      </w:r>
      <w:r w:rsidRPr="009B6AE8">
        <w:rPr>
          <w:rFonts w:ascii="Times New Roman" w:hAnsi="Times New Roman" w:cs="Times New Roman"/>
          <w:i/>
          <w:sz w:val="24"/>
          <w:szCs w:val="24"/>
        </w:rPr>
        <w:t>.</w:t>
      </w:r>
    </w:p>
    <w:p w:rsidR="000B05AB" w:rsidRPr="009B6AE8" w:rsidRDefault="000B05AB" w:rsidP="005D02E9">
      <w:pPr>
        <w:pStyle w:val="NoSpacing"/>
        <w:ind w:left="567" w:hanging="567"/>
        <w:jc w:val="both"/>
        <w:rPr>
          <w:rFonts w:ascii="Times New Roman" w:hAnsi="Times New Roman" w:cs="Times New Roman"/>
          <w:sz w:val="24"/>
          <w:szCs w:val="24"/>
        </w:rPr>
      </w:pPr>
    </w:p>
    <w:p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Lumintaintang, Y.B. (2014). </w:t>
      </w:r>
      <w:r w:rsidR="00107380" w:rsidRPr="009B6AE8">
        <w:rPr>
          <w:rFonts w:ascii="Times New Roman" w:hAnsi="Times New Roman" w:cs="Times New Roman"/>
          <w:sz w:val="24"/>
          <w:szCs w:val="24"/>
        </w:rPr>
        <w:t>Industri Film Nasional Sebaga</w:t>
      </w:r>
      <w:r w:rsidR="00107380">
        <w:rPr>
          <w:rFonts w:ascii="Times New Roman" w:hAnsi="Times New Roman" w:cs="Times New Roman"/>
          <w:sz w:val="24"/>
          <w:szCs w:val="24"/>
        </w:rPr>
        <w:t xml:space="preserve">i Media Pelestarian Bahasa Ibu </w:t>
      </w:r>
      <w:r w:rsidR="00107380">
        <w:rPr>
          <w:rFonts w:ascii="Times New Roman" w:hAnsi="Times New Roman" w:cs="Times New Roman"/>
          <w:sz w:val="24"/>
          <w:szCs w:val="24"/>
          <w:lang w:val="en-US"/>
        </w:rPr>
        <w:t>d</w:t>
      </w:r>
      <w:r w:rsidR="00107380" w:rsidRPr="009B6AE8">
        <w:rPr>
          <w:rFonts w:ascii="Times New Roman" w:hAnsi="Times New Roman" w:cs="Times New Roman"/>
          <w:sz w:val="24"/>
          <w:szCs w:val="24"/>
        </w:rPr>
        <w:t>alam Upaya Memperkuat Identitas Bangsa</w:t>
      </w:r>
      <w:r w:rsidRPr="009B6AE8">
        <w:rPr>
          <w:rFonts w:ascii="Times New Roman" w:hAnsi="Times New Roman" w:cs="Times New Roman"/>
          <w:sz w:val="24"/>
          <w:szCs w:val="24"/>
        </w:rPr>
        <w:t xml:space="preserve">: Fenomena </w:t>
      </w:r>
      <w:r w:rsidR="0051626E" w:rsidRPr="009B6AE8">
        <w:rPr>
          <w:rFonts w:ascii="Times New Roman" w:hAnsi="Times New Roman" w:cs="Times New Roman"/>
          <w:sz w:val="24"/>
          <w:szCs w:val="24"/>
        </w:rPr>
        <w:t>Penggunaan Alih Kode</w:t>
      </w:r>
      <w:r w:rsidRPr="009B6AE8">
        <w:rPr>
          <w:rFonts w:ascii="Times New Roman" w:hAnsi="Times New Roman" w:cs="Times New Roman"/>
          <w:sz w:val="24"/>
          <w:szCs w:val="24"/>
        </w:rPr>
        <w:t xml:space="preserve">. Kumpulan Makalah. </w:t>
      </w:r>
      <w:r w:rsidRPr="009B6AE8">
        <w:rPr>
          <w:rFonts w:ascii="Times New Roman" w:hAnsi="Times New Roman" w:cs="Times New Roman"/>
          <w:i/>
          <w:sz w:val="24"/>
          <w:szCs w:val="24"/>
        </w:rPr>
        <w:t xml:space="preserve">Menyelamatkan Bahasa Ibu, Seminar Internasional Hari Bahasa Ibu 2014, </w:t>
      </w:r>
      <w:r w:rsidRPr="009B6AE8">
        <w:rPr>
          <w:rFonts w:ascii="Times New Roman" w:hAnsi="Times New Roman" w:cs="Times New Roman"/>
          <w:sz w:val="24"/>
          <w:szCs w:val="24"/>
        </w:rPr>
        <w:t>117</w:t>
      </w:r>
      <w:r w:rsidR="00393A85">
        <w:rPr>
          <w:rFonts w:ascii="Times New Roman" w:hAnsi="Times New Roman" w:cs="Times New Roman"/>
          <w:sz w:val="24"/>
          <w:szCs w:val="24"/>
          <w:lang w:val="en-US"/>
        </w:rPr>
        <w:t>-</w:t>
      </w:r>
      <w:r w:rsidRPr="009B6AE8">
        <w:rPr>
          <w:rFonts w:ascii="Times New Roman" w:hAnsi="Times New Roman" w:cs="Times New Roman"/>
          <w:sz w:val="24"/>
          <w:szCs w:val="24"/>
        </w:rPr>
        <w:t xml:space="preserve">-125. </w:t>
      </w:r>
    </w:p>
    <w:p w:rsidR="000B05AB" w:rsidRDefault="000B05AB" w:rsidP="005D02E9">
      <w:pPr>
        <w:pStyle w:val="NoSpacing"/>
        <w:ind w:left="567" w:hanging="567"/>
        <w:jc w:val="both"/>
        <w:rPr>
          <w:rFonts w:ascii="Times New Roman" w:hAnsi="Times New Roman" w:cs="Times New Roman"/>
          <w:sz w:val="24"/>
          <w:szCs w:val="24"/>
        </w:rPr>
      </w:pPr>
    </w:p>
    <w:p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Prihartono, Wawan. (2012). “Ciri Akustik Tuturan Modus Deklaratif Bahasa Jawa Penutur di Medan (Perbandingan dengan Ciri Akustik Tuturan Modus Deklaratif Bahasa Jawa Penutur di Solo)”. Medan: Tesis USU.</w:t>
      </w:r>
    </w:p>
    <w:p w:rsidR="000B05AB" w:rsidRPr="009B6AE8" w:rsidRDefault="000B05AB" w:rsidP="005D02E9">
      <w:pPr>
        <w:pStyle w:val="NoSpacing"/>
        <w:ind w:left="567" w:hanging="567"/>
        <w:jc w:val="both"/>
        <w:rPr>
          <w:rFonts w:ascii="Times New Roman" w:hAnsi="Times New Roman" w:cs="Times New Roman"/>
          <w:sz w:val="24"/>
          <w:szCs w:val="24"/>
        </w:rPr>
      </w:pPr>
    </w:p>
    <w:p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Ratna, N. K. (2011). </w:t>
      </w:r>
      <w:r w:rsidRPr="009B6AE8">
        <w:rPr>
          <w:rFonts w:ascii="Times New Roman" w:hAnsi="Times New Roman" w:cs="Times New Roman"/>
          <w:i/>
          <w:sz w:val="24"/>
          <w:szCs w:val="24"/>
        </w:rPr>
        <w:t xml:space="preserve">Antropologi </w:t>
      </w:r>
      <w:r w:rsidR="00107380" w:rsidRPr="009B6AE8">
        <w:rPr>
          <w:rFonts w:ascii="Times New Roman" w:hAnsi="Times New Roman" w:cs="Times New Roman"/>
          <w:i/>
          <w:sz w:val="24"/>
          <w:szCs w:val="24"/>
        </w:rPr>
        <w:t xml:space="preserve">Sastra: </w:t>
      </w:r>
      <w:r w:rsidR="00107380">
        <w:rPr>
          <w:rFonts w:ascii="Times New Roman" w:hAnsi="Times New Roman" w:cs="Times New Roman"/>
          <w:i/>
          <w:sz w:val="24"/>
          <w:szCs w:val="24"/>
        </w:rPr>
        <w:t xml:space="preserve">Peranan Unsur-Unsur Kebudayaan </w:t>
      </w:r>
      <w:r w:rsidR="00107380">
        <w:rPr>
          <w:rFonts w:ascii="Times New Roman" w:hAnsi="Times New Roman" w:cs="Times New Roman"/>
          <w:i/>
          <w:sz w:val="24"/>
          <w:szCs w:val="24"/>
          <w:lang w:val="en-US"/>
        </w:rPr>
        <w:t>d</w:t>
      </w:r>
      <w:r w:rsidR="00107380" w:rsidRPr="009B6AE8">
        <w:rPr>
          <w:rFonts w:ascii="Times New Roman" w:hAnsi="Times New Roman" w:cs="Times New Roman"/>
          <w:i/>
          <w:sz w:val="24"/>
          <w:szCs w:val="24"/>
        </w:rPr>
        <w:t>alam Proses Kreatif</w:t>
      </w:r>
      <w:r w:rsidRPr="009B6AE8">
        <w:rPr>
          <w:rFonts w:ascii="Times New Roman" w:hAnsi="Times New Roman" w:cs="Times New Roman"/>
          <w:i/>
          <w:sz w:val="24"/>
          <w:szCs w:val="24"/>
        </w:rPr>
        <w:t>.</w:t>
      </w:r>
      <w:r w:rsidRPr="009B6AE8">
        <w:rPr>
          <w:rFonts w:ascii="Times New Roman" w:hAnsi="Times New Roman" w:cs="Times New Roman"/>
          <w:sz w:val="24"/>
          <w:szCs w:val="24"/>
        </w:rPr>
        <w:t xml:space="preserve"> Yogyakarta: Pustaka Pelajar.</w:t>
      </w:r>
    </w:p>
    <w:p w:rsidR="000B05AB" w:rsidRPr="009B6AE8" w:rsidRDefault="000B05AB" w:rsidP="005D02E9">
      <w:pPr>
        <w:pStyle w:val="NoSpacing"/>
        <w:ind w:left="567" w:hanging="567"/>
        <w:jc w:val="both"/>
        <w:rPr>
          <w:rFonts w:ascii="Times New Roman" w:hAnsi="Times New Roman" w:cs="Times New Roman"/>
          <w:sz w:val="24"/>
          <w:szCs w:val="24"/>
        </w:rPr>
      </w:pPr>
    </w:p>
    <w:p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Sayuti, S. A. (2008). Bahasa, </w:t>
      </w:r>
      <w:r w:rsidR="00107380">
        <w:rPr>
          <w:rFonts w:ascii="Times New Roman" w:hAnsi="Times New Roman" w:cs="Times New Roman"/>
          <w:sz w:val="24"/>
          <w:szCs w:val="24"/>
        </w:rPr>
        <w:t xml:space="preserve">Identitas, </w:t>
      </w:r>
      <w:r w:rsidR="00107380">
        <w:rPr>
          <w:rFonts w:ascii="Times New Roman" w:hAnsi="Times New Roman" w:cs="Times New Roman"/>
          <w:sz w:val="24"/>
          <w:szCs w:val="24"/>
          <w:lang w:val="en-US"/>
        </w:rPr>
        <w:t>d</w:t>
      </w:r>
      <w:r w:rsidR="00107380">
        <w:rPr>
          <w:rFonts w:ascii="Times New Roman" w:hAnsi="Times New Roman" w:cs="Times New Roman"/>
          <w:sz w:val="24"/>
          <w:szCs w:val="24"/>
        </w:rPr>
        <w:t xml:space="preserve">an Kearifan Lokal </w:t>
      </w:r>
      <w:r w:rsidR="00107380">
        <w:rPr>
          <w:rFonts w:ascii="Times New Roman" w:hAnsi="Times New Roman" w:cs="Times New Roman"/>
          <w:sz w:val="24"/>
          <w:szCs w:val="24"/>
          <w:lang w:val="en-US"/>
        </w:rPr>
        <w:t>d</w:t>
      </w:r>
      <w:r w:rsidR="00107380" w:rsidRPr="009B6AE8">
        <w:rPr>
          <w:rFonts w:ascii="Times New Roman" w:hAnsi="Times New Roman" w:cs="Times New Roman"/>
          <w:sz w:val="24"/>
          <w:szCs w:val="24"/>
        </w:rPr>
        <w:t>alam Perspektif Pendidikan</w:t>
      </w:r>
      <w:r w:rsidRPr="009B6AE8">
        <w:rPr>
          <w:rFonts w:ascii="Times New Roman" w:hAnsi="Times New Roman" w:cs="Times New Roman"/>
          <w:sz w:val="24"/>
          <w:szCs w:val="24"/>
        </w:rPr>
        <w:t xml:space="preserve">. Dalam </w:t>
      </w:r>
      <w:r w:rsidR="00C011E1">
        <w:rPr>
          <w:rFonts w:ascii="Times New Roman" w:hAnsi="Times New Roman" w:cs="Times New Roman"/>
          <w:sz w:val="24"/>
          <w:szCs w:val="24"/>
        </w:rPr>
        <w:lastRenderedPageBreak/>
        <w:t>Mulyana (ed.)</w:t>
      </w:r>
      <w:r w:rsidRPr="009B6AE8">
        <w:rPr>
          <w:rFonts w:ascii="Times New Roman" w:hAnsi="Times New Roman" w:cs="Times New Roman"/>
          <w:sz w:val="24"/>
          <w:szCs w:val="24"/>
        </w:rPr>
        <w:t xml:space="preserve"> </w:t>
      </w:r>
      <w:r w:rsidRPr="009B6AE8">
        <w:rPr>
          <w:rFonts w:ascii="Times New Roman" w:hAnsi="Times New Roman" w:cs="Times New Roman"/>
          <w:i/>
          <w:sz w:val="24"/>
          <w:szCs w:val="24"/>
        </w:rPr>
        <w:t xml:space="preserve">Bahasa dan </w:t>
      </w:r>
      <w:r w:rsidR="00107380">
        <w:rPr>
          <w:rFonts w:ascii="Times New Roman" w:hAnsi="Times New Roman" w:cs="Times New Roman"/>
          <w:i/>
          <w:sz w:val="24"/>
          <w:szCs w:val="24"/>
        </w:rPr>
        <w:t xml:space="preserve">Sastra </w:t>
      </w:r>
      <w:r w:rsidR="00107380">
        <w:rPr>
          <w:rFonts w:ascii="Times New Roman" w:hAnsi="Times New Roman" w:cs="Times New Roman"/>
          <w:i/>
          <w:sz w:val="24"/>
          <w:szCs w:val="24"/>
          <w:lang w:val="en-US"/>
        </w:rPr>
        <w:t>d</w:t>
      </w:r>
      <w:r w:rsidR="00C011E1">
        <w:rPr>
          <w:rFonts w:ascii="Times New Roman" w:hAnsi="Times New Roman" w:cs="Times New Roman"/>
          <w:i/>
          <w:sz w:val="24"/>
          <w:szCs w:val="24"/>
        </w:rPr>
        <w:t xml:space="preserve">aerah </w:t>
      </w:r>
      <w:r w:rsidR="00C011E1">
        <w:rPr>
          <w:rFonts w:ascii="Times New Roman" w:hAnsi="Times New Roman" w:cs="Times New Roman"/>
          <w:i/>
          <w:sz w:val="24"/>
          <w:szCs w:val="24"/>
          <w:lang w:val="en-US"/>
        </w:rPr>
        <w:t>d</w:t>
      </w:r>
      <w:r w:rsidR="00107380" w:rsidRPr="009B6AE8">
        <w:rPr>
          <w:rFonts w:ascii="Times New Roman" w:hAnsi="Times New Roman" w:cs="Times New Roman"/>
          <w:i/>
          <w:sz w:val="24"/>
          <w:szCs w:val="24"/>
        </w:rPr>
        <w:t>alam Kerangka Budaya</w:t>
      </w:r>
      <w:r w:rsidRPr="009B6AE8">
        <w:rPr>
          <w:rFonts w:ascii="Times New Roman" w:hAnsi="Times New Roman" w:cs="Times New Roman"/>
          <w:sz w:val="24"/>
          <w:szCs w:val="24"/>
        </w:rPr>
        <w:t xml:space="preserve"> (hlm. 23</w:t>
      </w:r>
      <w:r w:rsidR="00393A85">
        <w:rPr>
          <w:rFonts w:ascii="Times New Roman" w:hAnsi="Times New Roman" w:cs="Times New Roman"/>
          <w:sz w:val="24"/>
          <w:szCs w:val="24"/>
          <w:lang w:val="en-US"/>
        </w:rPr>
        <w:t>-</w:t>
      </w:r>
      <w:r w:rsidRPr="009B6AE8">
        <w:rPr>
          <w:rFonts w:ascii="Times New Roman" w:hAnsi="Times New Roman" w:cs="Times New Roman"/>
          <w:sz w:val="24"/>
          <w:szCs w:val="24"/>
        </w:rPr>
        <w:t>-44). Yogyakarta: Tiara Wacana.</w:t>
      </w:r>
    </w:p>
    <w:p w:rsidR="000B05AB" w:rsidRPr="009B6AE8" w:rsidRDefault="000B05AB" w:rsidP="005D02E9">
      <w:pPr>
        <w:pStyle w:val="NoSpacing"/>
        <w:ind w:left="567" w:hanging="567"/>
        <w:jc w:val="both"/>
        <w:rPr>
          <w:rFonts w:ascii="Times New Roman" w:hAnsi="Times New Roman" w:cs="Times New Roman"/>
          <w:sz w:val="24"/>
          <w:szCs w:val="24"/>
        </w:rPr>
      </w:pPr>
    </w:p>
    <w:p w:rsidR="005D02E9" w:rsidRDefault="005D02E9" w:rsidP="005D02E9">
      <w:pPr>
        <w:ind w:left="567" w:hanging="567"/>
        <w:rPr>
          <w:rFonts w:ascii="Times New Roman" w:hAnsi="Times New Roman"/>
          <w:sz w:val="24"/>
          <w:szCs w:val="24"/>
        </w:rPr>
      </w:pPr>
      <w:r w:rsidRPr="009B6AE8">
        <w:rPr>
          <w:rFonts w:ascii="Times New Roman" w:hAnsi="Times New Roman"/>
          <w:sz w:val="24"/>
          <w:szCs w:val="24"/>
        </w:rPr>
        <w:t xml:space="preserve">Sudaryanto. (2015). </w:t>
      </w:r>
      <w:r w:rsidRPr="009B6AE8">
        <w:rPr>
          <w:rFonts w:ascii="Times New Roman" w:hAnsi="Times New Roman"/>
          <w:i/>
          <w:sz w:val="24"/>
          <w:szCs w:val="24"/>
        </w:rPr>
        <w:t>Metode dan Aneka Teknik Analisis Bahasa</w:t>
      </w:r>
      <w:r w:rsidRPr="009B6AE8">
        <w:rPr>
          <w:rFonts w:ascii="Times New Roman" w:hAnsi="Times New Roman"/>
          <w:sz w:val="24"/>
          <w:szCs w:val="24"/>
        </w:rPr>
        <w:t xml:space="preserve">. </w:t>
      </w:r>
      <w:r w:rsidRPr="009B6AE8">
        <w:rPr>
          <w:rFonts w:ascii="Times New Roman" w:hAnsi="Times New Roman"/>
          <w:sz w:val="24"/>
          <w:szCs w:val="24"/>
        </w:rPr>
        <w:lastRenderedPageBreak/>
        <w:t>Yogyakarta: Sanata Dharma Univ. Press.</w:t>
      </w:r>
    </w:p>
    <w:p w:rsidR="000B05AB" w:rsidRDefault="000B05AB" w:rsidP="005D02E9">
      <w:pPr>
        <w:ind w:left="567" w:hanging="567"/>
        <w:rPr>
          <w:rFonts w:ascii="Times New Roman" w:hAnsi="Times New Roman"/>
          <w:sz w:val="24"/>
          <w:szCs w:val="24"/>
        </w:rPr>
      </w:pPr>
    </w:p>
    <w:p w:rsidR="004540D9" w:rsidRDefault="005D02E9" w:rsidP="003C288F">
      <w:pPr>
        <w:pStyle w:val="NoSpacing"/>
        <w:ind w:left="567" w:hanging="567"/>
        <w:jc w:val="both"/>
        <w:rPr>
          <w:rStyle w:val="Hyperlink"/>
          <w:rFonts w:ascii="Times New Roman" w:hAnsi="Times New Roman"/>
          <w:color w:val="000000" w:themeColor="text1"/>
          <w:sz w:val="24"/>
          <w:szCs w:val="24"/>
          <w:u w:val="none"/>
          <w:lang w:val="sv-SE"/>
        </w:rPr>
        <w:sectPr w:rsidR="004540D9" w:rsidSect="004540D9">
          <w:type w:val="continuous"/>
          <w:pgSz w:w="11907" w:h="16840" w:code="9"/>
          <w:pgMar w:top="1701" w:right="1559" w:bottom="1701" w:left="1797" w:header="720" w:footer="720" w:gutter="0"/>
          <w:pgNumType w:start="4"/>
          <w:cols w:num="2" w:space="445"/>
          <w:docGrid w:linePitch="360"/>
        </w:sectPr>
      </w:pPr>
      <w:r w:rsidRPr="009B6AE8">
        <w:rPr>
          <w:rFonts w:ascii="Times New Roman" w:hAnsi="Times New Roman" w:cs="Times New Roman"/>
          <w:color w:val="000000" w:themeColor="text1"/>
          <w:sz w:val="24"/>
          <w:szCs w:val="24"/>
          <w:lang w:val="sv-SE"/>
        </w:rPr>
        <w:t xml:space="preserve">Wiradnyana, Ketut. (2011). </w:t>
      </w:r>
      <w:r w:rsidRPr="009B6AE8">
        <w:rPr>
          <w:rFonts w:ascii="Times New Roman" w:hAnsi="Times New Roman" w:cs="Times New Roman"/>
          <w:i/>
          <w:color w:val="000000" w:themeColor="text1"/>
          <w:sz w:val="24"/>
          <w:szCs w:val="24"/>
          <w:lang w:val="sv-SE"/>
        </w:rPr>
        <w:t>Pra</w:t>
      </w:r>
      <w:r w:rsidR="00393A85">
        <w:rPr>
          <w:rFonts w:ascii="Times New Roman" w:hAnsi="Times New Roman" w:cs="Times New Roman"/>
          <w:i/>
          <w:color w:val="000000" w:themeColor="text1"/>
          <w:sz w:val="24"/>
          <w:szCs w:val="24"/>
          <w:lang w:val="sv-SE"/>
        </w:rPr>
        <w:t>s</w:t>
      </w:r>
      <w:r w:rsidRPr="009B6AE8">
        <w:rPr>
          <w:rFonts w:ascii="Times New Roman" w:hAnsi="Times New Roman" w:cs="Times New Roman"/>
          <w:i/>
          <w:color w:val="000000" w:themeColor="text1"/>
          <w:sz w:val="24"/>
          <w:szCs w:val="24"/>
          <w:lang w:val="sv-SE"/>
        </w:rPr>
        <w:t xml:space="preserve">ejarah Sumatra Bagian Utara: Kontribusinya pada </w:t>
      </w:r>
      <w:r w:rsidRPr="00CC449F">
        <w:rPr>
          <w:rFonts w:ascii="Times New Roman" w:hAnsi="Times New Roman" w:cs="Times New Roman"/>
          <w:i/>
          <w:color w:val="000000" w:themeColor="text1"/>
          <w:sz w:val="24"/>
          <w:szCs w:val="24"/>
          <w:lang w:val="sv-SE"/>
        </w:rPr>
        <w:t>Kebudayaan Kini. </w:t>
      </w:r>
      <w:r w:rsidRPr="00CC449F">
        <w:rPr>
          <w:rFonts w:ascii="Times New Roman" w:hAnsi="Times New Roman" w:cs="Times New Roman"/>
          <w:color w:val="000000" w:themeColor="text1"/>
          <w:sz w:val="24"/>
          <w:szCs w:val="24"/>
          <w:lang w:val="sv-SE"/>
        </w:rPr>
        <w:t xml:space="preserve"> Jakarta: </w:t>
      </w:r>
      <w:hyperlink r:id="rId11" w:history="1">
        <w:r w:rsidRPr="0031254D">
          <w:rPr>
            <w:rStyle w:val="Hyperlink"/>
            <w:rFonts w:ascii="Times New Roman" w:hAnsi="Times New Roman"/>
            <w:color w:val="000000" w:themeColor="text1"/>
            <w:sz w:val="24"/>
            <w:szCs w:val="24"/>
            <w:u w:val="none"/>
            <w:lang w:val="sv-SE"/>
          </w:rPr>
          <w:t>Yayasan Obor Indonesia</w:t>
        </w:r>
      </w:hyperlink>
    </w:p>
    <w:p w:rsidR="005D02E9" w:rsidRPr="0031254D" w:rsidRDefault="003C288F" w:rsidP="003C288F">
      <w:pPr>
        <w:pStyle w:val="NoSpacing"/>
        <w:ind w:left="567" w:hanging="567"/>
        <w:jc w:val="both"/>
        <w:rPr>
          <w:rFonts w:ascii="Times New Roman" w:hAnsi="Times New Roman" w:cs="Times New Roman"/>
          <w:sz w:val="24"/>
          <w:szCs w:val="24"/>
        </w:rPr>
      </w:pPr>
      <w:r>
        <w:rPr>
          <w:rStyle w:val="Hyperlink"/>
          <w:rFonts w:ascii="Times New Roman" w:hAnsi="Times New Roman"/>
          <w:color w:val="000000" w:themeColor="text1"/>
          <w:sz w:val="24"/>
          <w:szCs w:val="24"/>
          <w:u w:val="none"/>
          <w:lang w:val="sv-SE"/>
        </w:rPr>
        <w:lastRenderedPageBreak/>
        <w:t>.</w:t>
      </w:r>
    </w:p>
    <w:sectPr w:rsidR="005D02E9" w:rsidRPr="0031254D" w:rsidSect="004540D9">
      <w:type w:val="continuous"/>
      <w:pgSz w:w="11907" w:h="16840" w:code="9"/>
      <w:pgMar w:top="1701" w:right="1559" w:bottom="1701" w:left="1797"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C2E" w:rsidRDefault="00610C2E" w:rsidP="00D37AB1">
      <w:r>
        <w:separator/>
      </w:r>
    </w:p>
  </w:endnote>
  <w:endnote w:type="continuationSeparator" w:id="1">
    <w:p w:rsidR="00610C2E" w:rsidRDefault="00610C2E" w:rsidP="00D37A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7769970"/>
      <w:docPartObj>
        <w:docPartGallery w:val="Page Numbers (Bottom of Page)"/>
        <w:docPartUnique/>
      </w:docPartObj>
    </w:sdtPr>
    <w:sdtContent>
      <w:p w:rsidR="00A025AF" w:rsidRDefault="0018547C">
        <w:pPr>
          <w:pStyle w:val="Footer"/>
          <w:jc w:val="right"/>
        </w:pPr>
        <w:r>
          <w:rPr>
            <w:rFonts w:asciiTheme="minorHAnsi" w:hAnsiTheme="minorHAnsi"/>
            <w:lang w:val="id-ID"/>
          </w:rPr>
          <w:t>@2018</w:t>
        </w:r>
        <w:r w:rsidR="00A025AF" w:rsidRPr="006C22FB">
          <w:rPr>
            <w:rFonts w:asciiTheme="minorHAnsi" w:hAnsiTheme="minorHAnsi"/>
            <w:lang w:val="id-ID"/>
          </w:rPr>
          <w:t xml:space="preserve">, </w:t>
        </w:r>
        <w:r>
          <w:rPr>
            <w:rFonts w:asciiTheme="minorHAnsi" w:hAnsiTheme="minorHAnsi"/>
          </w:rPr>
          <w:t>Mabasan</w:t>
        </w:r>
        <w:r w:rsidR="00A025AF">
          <w:t xml:space="preserve">| </w:t>
        </w:r>
        <w:r w:rsidR="00DF45BC" w:rsidRPr="000A35CD">
          <w:rPr>
            <w:b/>
          </w:rPr>
          <w:fldChar w:fldCharType="begin"/>
        </w:r>
        <w:r w:rsidR="00A025AF" w:rsidRPr="000A35CD">
          <w:rPr>
            <w:b/>
          </w:rPr>
          <w:instrText xml:space="preserve"> PAGE   \* MERGEFORMAT </w:instrText>
        </w:r>
        <w:r w:rsidR="00DF45BC" w:rsidRPr="000A35CD">
          <w:rPr>
            <w:b/>
          </w:rPr>
          <w:fldChar w:fldCharType="separate"/>
        </w:r>
        <w:r w:rsidR="005D1F55">
          <w:rPr>
            <w:b/>
            <w:noProof/>
          </w:rPr>
          <w:t>4</w:t>
        </w:r>
        <w:r w:rsidR="00DF45BC" w:rsidRPr="000A35CD">
          <w:rPr>
            <w:b/>
            <w:noProof/>
          </w:rPr>
          <w:fldChar w:fldCharType="end"/>
        </w:r>
      </w:p>
    </w:sdtContent>
  </w:sdt>
  <w:p w:rsidR="00A025AF" w:rsidRDefault="00A025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011369"/>
      <w:docPartObj>
        <w:docPartGallery w:val="Page Numbers (Bottom of Page)"/>
        <w:docPartUnique/>
      </w:docPartObj>
    </w:sdtPr>
    <w:sdtEndPr>
      <w:rPr>
        <w:color w:val="7F7F7F" w:themeColor="background1" w:themeShade="7F"/>
        <w:spacing w:val="60"/>
      </w:rPr>
    </w:sdtEndPr>
    <w:sdtContent>
      <w:p w:rsidR="00A025AF" w:rsidRDefault="00DF45BC">
        <w:pPr>
          <w:pStyle w:val="Footer"/>
          <w:pBdr>
            <w:top w:val="single" w:sz="4" w:space="1" w:color="D9D9D9" w:themeColor="background1" w:themeShade="D9"/>
          </w:pBdr>
          <w:rPr>
            <w:b/>
            <w:bCs/>
          </w:rPr>
        </w:pPr>
        <w:r w:rsidRPr="00DF45BC">
          <w:rPr>
            <w:b/>
          </w:rPr>
          <w:fldChar w:fldCharType="begin"/>
        </w:r>
        <w:r w:rsidR="00A025AF" w:rsidRPr="000A35CD">
          <w:rPr>
            <w:b/>
          </w:rPr>
          <w:instrText xml:space="preserve"> PAGE   \* MERGEFORMAT </w:instrText>
        </w:r>
        <w:r w:rsidRPr="00DF45BC">
          <w:rPr>
            <w:b/>
          </w:rPr>
          <w:fldChar w:fldCharType="separate"/>
        </w:r>
        <w:r w:rsidR="005D1F55" w:rsidRPr="005D1F55">
          <w:rPr>
            <w:b/>
            <w:bCs/>
            <w:noProof/>
          </w:rPr>
          <w:t>5</w:t>
        </w:r>
        <w:r w:rsidRPr="000A35CD">
          <w:rPr>
            <w:b/>
            <w:bCs/>
            <w:noProof/>
          </w:rPr>
          <w:fldChar w:fldCharType="end"/>
        </w:r>
        <w:r w:rsidR="00A025AF">
          <w:rPr>
            <w:b/>
            <w:bCs/>
          </w:rPr>
          <w:t xml:space="preserve"> |  </w:t>
        </w:r>
        <w:r w:rsidR="0018547C">
          <w:rPr>
            <w:rFonts w:asciiTheme="minorHAnsi" w:hAnsiTheme="minorHAnsi"/>
            <w:lang w:val="id-ID"/>
          </w:rPr>
          <w:t>@2018</w:t>
        </w:r>
        <w:r w:rsidR="00A025AF" w:rsidRPr="006C22FB">
          <w:rPr>
            <w:rFonts w:asciiTheme="minorHAnsi" w:hAnsiTheme="minorHAnsi"/>
            <w:lang w:val="id-ID"/>
          </w:rPr>
          <w:t xml:space="preserve">, </w:t>
        </w:r>
        <w:r w:rsidR="0018547C" w:rsidRPr="00A1542F">
          <w:rPr>
            <w:rFonts w:asciiTheme="minorHAnsi" w:hAnsiTheme="minorHAnsi"/>
            <w:i/>
          </w:rPr>
          <w:t>Mabasan</w:t>
        </w:r>
      </w:p>
    </w:sdtContent>
  </w:sdt>
  <w:p w:rsidR="005D02E9" w:rsidRPr="003F7C6C" w:rsidRDefault="005D02E9" w:rsidP="006669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C2E" w:rsidRDefault="00610C2E" w:rsidP="00D37AB1">
      <w:r>
        <w:separator/>
      </w:r>
    </w:p>
  </w:footnote>
  <w:footnote w:type="continuationSeparator" w:id="1">
    <w:p w:rsidR="00610C2E" w:rsidRDefault="00610C2E" w:rsidP="00D37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E9" w:rsidRPr="00AD2F5F" w:rsidRDefault="005D02E9" w:rsidP="0066696D">
    <w:pPr>
      <w:ind w:right="2"/>
      <w:jc w:val="center"/>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6086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197D1D"/>
    <w:multiLevelType w:val="hybridMultilevel"/>
    <w:tmpl w:val="242C213A"/>
    <w:lvl w:ilvl="0" w:tplc="51020B76">
      <w:start w:val="2"/>
      <w:numFmt w:val="lowerLetter"/>
      <w:lvlText w:val="%1."/>
      <w:lvlJc w:val="left"/>
      <w:pPr>
        <w:ind w:left="2583" w:hanging="36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2">
    <w:nsid w:val="08875BFC"/>
    <w:multiLevelType w:val="hybridMultilevel"/>
    <w:tmpl w:val="38BCF98C"/>
    <w:lvl w:ilvl="0" w:tplc="68F04A42">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
    <w:nsid w:val="08E56583"/>
    <w:multiLevelType w:val="hybridMultilevel"/>
    <w:tmpl w:val="0804E454"/>
    <w:lvl w:ilvl="0" w:tplc="05CCD06A">
      <w:start w:val="2"/>
      <w:numFmt w:val="lowerLetter"/>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nsid w:val="11E820AA"/>
    <w:multiLevelType w:val="hybridMultilevel"/>
    <w:tmpl w:val="BF6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A6350"/>
    <w:multiLevelType w:val="hybridMultilevel"/>
    <w:tmpl w:val="AA841DAC"/>
    <w:lvl w:ilvl="0" w:tplc="9A7039A4">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6">
    <w:nsid w:val="30C76D31"/>
    <w:multiLevelType w:val="hybridMultilevel"/>
    <w:tmpl w:val="770CABBE"/>
    <w:lvl w:ilvl="0" w:tplc="C796543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E62B2"/>
    <w:multiLevelType w:val="hybridMultilevel"/>
    <w:tmpl w:val="7D1E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356F8"/>
    <w:multiLevelType w:val="hybridMultilevel"/>
    <w:tmpl w:val="D3F6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D0718"/>
    <w:multiLevelType w:val="multilevel"/>
    <w:tmpl w:val="B68489A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nsid w:val="5D5F52F7"/>
    <w:multiLevelType w:val="hybridMultilevel"/>
    <w:tmpl w:val="9334DB8C"/>
    <w:lvl w:ilvl="0" w:tplc="5790ACE6">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11">
    <w:nsid w:val="67642321"/>
    <w:multiLevelType w:val="hybridMultilevel"/>
    <w:tmpl w:val="4D60BBC0"/>
    <w:lvl w:ilvl="0" w:tplc="6BB8D36E">
      <w:start w:val="1"/>
      <w:numFmt w:val="decimal"/>
      <w:lvlText w:val="%1."/>
      <w:lvlJc w:val="left"/>
      <w:pPr>
        <w:ind w:left="3196" w:hanging="360"/>
      </w:pPr>
      <w:rPr>
        <w:rFonts w:ascii="Times New Roman" w:eastAsia="TimesNewRomanPSMT"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EA412C"/>
    <w:multiLevelType w:val="hybridMultilevel"/>
    <w:tmpl w:val="F69C4CCE"/>
    <w:lvl w:ilvl="0" w:tplc="6E58A7FC">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nsid w:val="700F3344"/>
    <w:multiLevelType w:val="hybridMultilevel"/>
    <w:tmpl w:val="0A8624A8"/>
    <w:lvl w:ilvl="0" w:tplc="89449FC0">
      <w:start w:val="1"/>
      <w:numFmt w:val="bullet"/>
      <w:lvlText w:val="•"/>
      <w:lvlJc w:val="left"/>
      <w:pPr>
        <w:tabs>
          <w:tab w:val="num" w:pos="720"/>
        </w:tabs>
        <w:ind w:left="720" w:hanging="360"/>
      </w:pPr>
      <w:rPr>
        <w:rFonts w:ascii="Arial" w:hAnsi="Arial" w:hint="default"/>
      </w:rPr>
    </w:lvl>
    <w:lvl w:ilvl="1" w:tplc="F60A739E" w:tentative="1">
      <w:start w:val="1"/>
      <w:numFmt w:val="bullet"/>
      <w:lvlText w:val="•"/>
      <w:lvlJc w:val="left"/>
      <w:pPr>
        <w:tabs>
          <w:tab w:val="num" w:pos="1440"/>
        </w:tabs>
        <w:ind w:left="1440" w:hanging="360"/>
      </w:pPr>
      <w:rPr>
        <w:rFonts w:ascii="Arial" w:hAnsi="Arial" w:hint="default"/>
      </w:rPr>
    </w:lvl>
    <w:lvl w:ilvl="2" w:tplc="D2C4611C" w:tentative="1">
      <w:start w:val="1"/>
      <w:numFmt w:val="bullet"/>
      <w:lvlText w:val="•"/>
      <w:lvlJc w:val="left"/>
      <w:pPr>
        <w:tabs>
          <w:tab w:val="num" w:pos="2160"/>
        </w:tabs>
        <w:ind w:left="2160" w:hanging="360"/>
      </w:pPr>
      <w:rPr>
        <w:rFonts w:ascii="Arial" w:hAnsi="Arial" w:hint="default"/>
      </w:rPr>
    </w:lvl>
    <w:lvl w:ilvl="3" w:tplc="EB4EA558" w:tentative="1">
      <w:start w:val="1"/>
      <w:numFmt w:val="bullet"/>
      <w:lvlText w:val="•"/>
      <w:lvlJc w:val="left"/>
      <w:pPr>
        <w:tabs>
          <w:tab w:val="num" w:pos="2880"/>
        </w:tabs>
        <w:ind w:left="2880" w:hanging="360"/>
      </w:pPr>
      <w:rPr>
        <w:rFonts w:ascii="Arial" w:hAnsi="Arial" w:hint="default"/>
      </w:rPr>
    </w:lvl>
    <w:lvl w:ilvl="4" w:tplc="C130E6E4" w:tentative="1">
      <w:start w:val="1"/>
      <w:numFmt w:val="bullet"/>
      <w:lvlText w:val="•"/>
      <w:lvlJc w:val="left"/>
      <w:pPr>
        <w:tabs>
          <w:tab w:val="num" w:pos="3600"/>
        </w:tabs>
        <w:ind w:left="3600" w:hanging="360"/>
      </w:pPr>
      <w:rPr>
        <w:rFonts w:ascii="Arial" w:hAnsi="Arial" w:hint="default"/>
      </w:rPr>
    </w:lvl>
    <w:lvl w:ilvl="5" w:tplc="71CC3440" w:tentative="1">
      <w:start w:val="1"/>
      <w:numFmt w:val="bullet"/>
      <w:lvlText w:val="•"/>
      <w:lvlJc w:val="left"/>
      <w:pPr>
        <w:tabs>
          <w:tab w:val="num" w:pos="4320"/>
        </w:tabs>
        <w:ind w:left="4320" w:hanging="360"/>
      </w:pPr>
      <w:rPr>
        <w:rFonts w:ascii="Arial" w:hAnsi="Arial" w:hint="default"/>
      </w:rPr>
    </w:lvl>
    <w:lvl w:ilvl="6" w:tplc="DDA8296A" w:tentative="1">
      <w:start w:val="1"/>
      <w:numFmt w:val="bullet"/>
      <w:lvlText w:val="•"/>
      <w:lvlJc w:val="left"/>
      <w:pPr>
        <w:tabs>
          <w:tab w:val="num" w:pos="5040"/>
        </w:tabs>
        <w:ind w:left="5040" w:hanging="360"/>
      </w:pPr>
      <w:rPr>
        <w:rFonts w:ascii="Arial" w:hAnsi="Arial" w:hint="default"/>
      </w:rPr>
    </w:lvl>
    <w:lvl w:ilvl="7" w:tplc="4E2A367E" w:tentative="1">
      <w:start w:val="1"/>
      <w:numFmt w:val="bullet"/>
      <w:lvlText w:val="•"/>
      <w:lvlJc w:val="left"/>
      <w:pPr>
        <w:tabs>
          <w:tab w:val="num" w:pos="5760"/>
        </w:tabs>
        <w:ind w:left="5760" w:hanging="360"/>
      </w:pPr>
      <w:rPr>
        <w:rFonts w:ascii="Arial" w:hAnsi="Arial" w:hint="default"/>
      </w:rPr>
    </w:lvl>
    <w:lvl w:ilvl="8" w:tplc="EE420508" w:tentative="1">
      <w:start w:val="1"/>
      <w:numFmt w:val="bullet"/>
      <w:lvlText w:val="•"/>
      <w:lvlJc w:val="left"/>
      <w:pPr>
        <w:tabs>
          <w:tab w:val="num" w:pos="6480"/>
        </w:tabs>
        <w:ind w:left="6480" w:hanging="360"/>
      </w:pPr>
      <w:rPr>
        <w:rFonts w:ascii="Arial" w:hAnsi="Arial" w:hint="default"/>
      </w:rPr>
    </w:lvl>
  </w:abstractNum>
  <w:abstractNum w:abstractNumId="14">
    <w:nsid w:val="70D61767"/>
    <w:multiLevelType w:val="multilevel"/>
    <w:tmpl w:val="007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9"/>
  </w:num>
  <w:num w:numId="4">
    <w:abstractNumId w:val="8"/>
  </w:num>
  <w:num w:numId="5">
    <w:abstractNumId w:val="11"/>
  </w:num>
  <w:num w:numId="6">
    <w:abstractNumId w:val="7"/>
  </w:num>
  <w:num w:numId="7">
    <w:abstractNumId w:val="6"/>
  </w:num>
  <w:num w:numId="8">
    <w:abstractNumId w:val="0"/>
  </w:num>
  <w:num w:numId="9">
    <w:abstractNumId w:val="10"/>
  </w:num>
  <w:num w:numId="10">
    <w:abstractNumId w:val="3"/>
  </w:num>
  <w:num w:numId="11">
    <w:abstractNumId w:val="2"/>
  </w:num>
  <w:num w:numId="12">
    <w:abstractNumId w:val="5"/>
  </w:num>
  <w:num w:numId="13">
    <w:abstractNumId w:val="12"/>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evenAndOddHeaders/>
  <w:characterSpacingControl w:val="doNotCompress"/>
  <w:hdrShapeDefaults>
    <o:shapedefaults v:ext="edit" spidmax="14338"/>
  </w:hdrShapeDefaults>
  <w:footnotePr>
    <w:footnote w:id="0"/>
    <w:footnote w:id="1"/>
  </w:footnotePr>
  <w:endnotePr>
    <w:endnote w:id="0"/>
    <w:endnote w:id="1"/>
  </w:endnotePr>
  <w:compat/>
  <w:rsids>
    <w:rsidRoot w:val="0038561C"/>
    <w:rsid w:val="00004131"/>
    <w:rsid w:val="000059BA"/>
    <w:rsid w:val="000059D6"/>
    <w:rsid w:val="00006AD5"/>
    <w:rsid w:val="00006AEE"/>
    <w:rsid w:val="000074D7"/>
    <w:rsid w:val="00011856"/>
    <w:rsid w:val="00012972"/>
    <w:rsid w:val="0001388F"/>
    <w:rsid w:val="00015AF7"/>
    <w:rsid w:val="00016A6A"/>
    <w:rsid w:val="00016B28"/>
    <w:rsid w:val="00020411"/>
    <w:rsid w:val="00020AFF"/>
    <w:rsid w:val="00022FCF"/>
    <w:rsid w:val="0002307F"/>
    <w:rsid w:val="000237FD"/>
    <w:rsid w:val="00024659"/>
    <w:rsid w:val="00025FBB"/>
    <w:rsid w:val="00027683"/>
    <w:rsid w:val="00030918"/>
    <w:rsid w:val="00030F1E"/>
    <w:rsid w:val="00031749"/>
    <w:rsid w:val="000326AF"/>
    <w:rsid w:val="000328A6"/>
    <w:rsid w:val="00034147"/>
    <w:rsid w:val="00036757"/>
    <w:rsid w:val="000414B2"/>
    <w:rsid w:val="000414E1"/>
    <w:rsid w:val="000416FF"/>
    <w:rsid w:val="000419E3"/>
    <w:rsid w:val="00042AEF"/>
    <w:rsid w:val="0004332A"/>
    <w:rsid w:val="0004368C"/>
    <w:rsid w:val="0004429F"/>
    <w:rsid w:val="000465F3"/>
    <w:rsid w:val="00046B08"/>
    <w:rsid w:val="0004723C"/>
    <w:rsid w:val="00050C10"/>
    <w:rsid w:val="0005230F"/>
    <w:rsid w:val="0005252F"/>
    <w:rsid w:val="00055E68"/>
    <w:rsid w:val="0005724A"/>
    <w:rsid w:val="000639E5"/>
    <w:rsid w:val="00066B28"/>
    <w:rsid w:val="0007093C"/>
    <w:rsid w:val="00070E29"/>
    <w:rsid w:val="00071FCE"/>
    <w:rsid w:val="00073D6C"/>
    <w:rsid w:val="00077B44"/>
    <w:rsid w:val="00077E89"/>
    <w:rsid w:val="0008016E"/>
    <w:rsid w:val="000826B7"/>
    <w:rsid w:val="00082801"/>
    <w:rsid w:val="00085465"/>
    <w:rsid w:val="000866FC"/>
    <w:rsid w:val="0008719A"/>
    <w:rsid w:val="00090B8A"/>
    <w:rsid w:val="000955D8"/>
    <w:rsid w:val="000A25CE"/>
    <w:rsid w:val="000A2761"/>
    <w:rsid w:val="000A2BDC"/>
    <w:rsid w:val="000A2D63"/>
    <w:rsid w:val="000A35CD"/>
    <w:rsid w:val="000A4B52"/>
    <w:rsid w:val="000A4F94"/>
    <w:rsid w:val="000A5CE1"/>
    <w:rsid w:val="000B05AB"/>
    <w:rsid w:val="000B5317"/>
    <w:rsid w:val="000C4FF4"/>
    <w:rsid w:val="000C5751"/>
    <w:rsid w:val="000C6CB3"/>
    <w:rsid w:val="000D2CF1"/>
    <w:rsid w:val="000D307C"/>
    <w:rsid w:val="000D3641"/>
    <w:rsid w:val="000D5582"/>
    <w:rsid w:val="000D605F"/>
    <w:rsid w:val="000E0A70"/>
    <w:rsid w:val="000E3A61"/>
    <w:rsid w:val="000E3D4C"/>
    <w:rsid w:val="000E3F94"/>
    <w:rsid w:val="000E580E"/>
    <w:rsid w:val="000E64EE"/>
    <w:rsid w:val="000F00FA"/>
    <w:rsid w:val="000F1085"/>
    <w:rsid w:val="000F1540"/>
    <w:rsid w:val="000F1DB5"/>
    <w:rsid w:val="000F7700"/>
    <w:rsid w:val="0010091D"/>
    <w:rsid w:val="00100CC4"/>
    <w:rsid w:val="001013E5"/>
    <w:rsid w:val="00102A38"/>
    <w:rsid w:val="001060E9"/>
    <w:rsid w:val="0010626C"/>
    <w:rsid w:val="00106CE2"/>
    <w:rsid w:val="00107380"/>
    <w:rsid w:val="00116DA3"/>
    <w:rsid w:val="001170F0"/>
    <w:rsid w:val="00117DDE"/>
    <w:rsid w:val="00121C09"/>
    <w:rsid w:val="00122C51"/>
    <w:rsid w:val="001230B7"/>
    <w:rsid w:val="00123895"/>
    <w:rsid w:val="00123F33"/>
    <w:rsid w:val="00124A95"/>
    <w:rsid w:val="001250EA"/>
    <w:rsid w:val="00125B24"/>
    <w:rsid w:val="001276EE"/>
    <w:rsid w:val="00130151"/>
    <w:rsid w:val="00130610"/>
    <w:rsid w:val="0013190F"/>
    <w:rsid w:val="0013193F"/>
    <w:rsid w:val="00132006"/>
    <w:rsid w:val="0013306F"/>
    <w:rsid w:val="00133CF5"/>
    <w:rsid w:val="001347AE"/>
    <w:rsid w:val="00140043"/>
    <w:rsid w:val="00140649"/>
    <w:rsid w:val="0014169D"/>
    <w:rsid w:val="001426A9"/>
    <w:rsid w:val="001428A8"/>
    <w:rsid w:val="00142CB6"/>
    <w:rsid w:val="00143A17"/>
    <w:rsid w:val="00144261"/>
    <w:rsid w:val="00144F74"/>
    <w:rsid w:val="00150516"/>
    <w:rsid w:val="00150DBC"/>
    <w:rsid w:val="00150E1B"/>
    <w:rsid w:val="0015119F"/>
    <w:rsid w:val="0015318E"/>
    <w:rsid w:val="00153B5C"/>
    <w:rsid w:val="00155D4A"/>
    <w:rsid w:val="001573F8"/>
    <w:rsid w:val="00157CE5"/>
    <w:rsid w:val="0016115A"/>
    <w:rsid w:val="0016195C"/>
    <w:rsid w:val="0016384F"/>
    <w:rsid w:val="001641BA"/>
    <w:rsid w:val="00164590"/>
    <w:rsid w:val="00171708"/>
    <w:rsid w:val="001726F8"/>
    <w:rsid w:val="00174207"/>
    <w:rsid w:val="00174985"/>
    <w:rsid w:val="001760E0"/>
    <w:rsid w:val="00180761"/>
    <w:rsid w:val="0018108A"/>
    <w:rsid w:val="00181170"/>
    <w:rsid w:val="00182024"/>
    <w:rsid w:val="00182272"/>
    <w:rsid w:val="00183A76"/>
    <w:rsid w:val="00183AC6"/>
    <w:rsid w:val="00183C79"/>
    <w:rsid w:val="00184BB9"/>
    <w:rsid w:val="0018547C"/>
    <w:rsid w:val="00185CD2"/>
    <w:rsid w:val="00186609"/>
    <w:rsid w:val="001910C0"/>
    <w:rsid w:val="001913EE"/>
    <w:rsid w:val="00192C42"/>
    <w:rsid w:val="0019526D"/>
    <w:rsid w:val="001963FA"/>
    <w:rsid w:val="001967A0"/>
    <w:rsid w:val="00196BE7"/>
    <w:rsid w:val="00196E7A"/>
    <w:rsid w:val="0019754C"/>
    <w:rsid w:val="001A0C02"/>
    <w:rsid w:val="001A1742"/>
    <w:rsid w:val="001A3ECD"/>
    <w:rsid w:val="001A4B2C"/>
    <w:rsid w:val="001A5E88"/>
    <w:rsid w:val="001A708B"/>
    <w:rsid w:val="001A70BC"/>
    <w:rsid w:val="001A749C"/>
    <w:rsid w:val="001A7B32"/>
    <w:rsid w:val="001B2412"/>
    <w:rsid w:val="001B2CC9"/>
    <w:rsid w:val="001B3AC7"/>
    <w:rsid w:val="001B4612"/>
    <w:rsid w:val="001B504A"/>
    <w:rsid w:val="001B52BB"/>
    <w:rsid w:val="001C016E"/>
    <w:rsid w:val="001C0303"/>
    <w:rsid w:val="001C165A"/>
    <w:rsid w:val="001C3768"/>
    <w:rsid w:val="001C41EE"/>
    <w:rsid w:val="001C453F"/>
    <w:rsid w:val="001C4BA6"/>
    <w:rsid w:val="001C5E84"/>
    <w:rsid w:val="001C78DA"/>
    <w:rsid w:val="001C7F00"/>
    <w:rsid w:val="001D2C4D"/>
    <w:rsid w:val="001D31AC"/>
    <w:rsid w:val="001D5734"/>
    <w:rsid w:val="001E0A24"/>
    <w:rsid w:val="001E2E8E"/>
    <w:rsid w:val="001E4B96"/>
    <w:rsid w:val="001E536C"/>
    <w:rsid w:val="001E5425"/>
    <w:rsid w:val="001E6AB9"/>
    <w:rsid w:val="001E763E"/>
    <w:rsid w:val="001F05C6"/>
    <w:rsid w:val="001F10AF"/>
    <w:rsid w:val="001F11D2"/>
    <w:rsid w:val="001F123C"/>
    <w:rsid w:val="001F2B9E"/>
    <w:rsid w:val="001F3049"/>
    <w:rsid w:val="001F4FD9"/>
    <w:rsid w:val="001F5C5B"/>
    <w:rsid w:val="00200EEF"/>
    <w:rsid w:val="00201C2E"/>
    <w:rsid w:val="00201EBA"/>
    <w:rsid w:val="002041F2"/>
    <w:rsid w:val="00204465"/>
    <w:rsid w:val="002056AE"/>
    <w:rsid w:val="0020588A"/>
    <w:rsid w:val="00206663"/>
    <w:rsid w:val="0020667E"/>
    <w:rsid w:val="00211AA6"/>
    <w:rsid w:val="002120C1"/>
    <w:rsid w:val="00212467"/>
    <w:rsid w:val="00217E09"/>
    <w:rsid w:val="00220C79"/>
    <w:rsid w:val="00222D54"/>
    <w:rsid w:val="002237AF"/>
    <w:rsid w:val="002242FE"/>
    <w:rsid w:val="00224754"/>
    <w:rsid w:val="00225157"/>
    <w:rsid w:val="002251E6"/>
    <w:rsid w:val="00227B1C"/>
    <w:rsid w:val="00227B7A"/>
    <w:rsid w:val="00231622"/>
    <w:rsid w:val="00231AA3"/>
    <w:rsid w:val="0023299D"/>
    <w:rsid w:val="00233F5F"/>
    <w:rsid w:val="00234409"/>
    <w:rsid w:val="002348C7"/>
    <w:rsid w:val="00234916"/>
    <w:rsid w:val="00235834"/>
    <w:rsid w:val="00236847"/>
    <w:rsid w:val="002368A9"/>
    <w:rsid w:val="00237213"/>
    <w:rsid w:val="002434A6"/>
    <w:rsid w:val="00243DC2"/>
    <w:rsid w:val="00244A76"/>
    <w:rsid w:val="00246CEF"/>
    <w:rsid w:val="00254946"/>
    <w:rsid w:val="00255F4D"/>
    <w:rsid w:val="002563A4"/>
    <w:rsid w:val="00256753"/>
    <w:rsid w:val="0025686B"/>
    <w:rsid w:val="002600FF"/>
    <w:rsid w:val="00260921"/>
    <w:rsid w:val="00260AC9"/>
    <w:rsid w:val="00260C4C"/>
    <w:rsid w:val="00260D5D"/>
    <w:rsid w:val="00264C83"/>
    <w:rsid w:val="00266F18"/>
    <w:rsid w:val="0026780D"/>
    <w:rsid w:val="002705A8"/>
    <w:rsid w:val="00270E37"/>
    <w:rsid w:val="0027407D"/>
    <w:rsid w:val="00274414"/>
    <w:rsid w:val="0027454B"/>
    <w:rsid w:val="002753F8"/>
    <w:rsid w:val="0027643E"/>
    <w:rsid w:val="0027697F"/>
    <w:rsid w:val="00282277"/>
    <w:rsid w:val="00282DC1"/>
    <w:rsid w:val="0028576E"/>
    <w:rsid w:val="00285A60"/>
    <w:rsid w:val="00285C16"/>
    <w:rsid w:val="00285EE0"/>
    <w:rsid w:val="00286745"/>
    <w:rsid w:val="002872D2"/>
    <w:rsid w:val="0029170A"/>
    <w:rsid w:val="00291CCC"/>
    <w:rsid w:val="002930A9"/>
    <w:rsid w:val="0029576E"/>
    <w:rsid w:val="002A0FE9"/>
    <w:rsid w:val="002A255E"/>
    <w:rsid w:val="002A269C"/>
    <w:rsid w:val="002A3ACD"/>
    <w:rsid w:val="002A4925"/>
    <w:rsid w:val="002A575C"/>
    <w:rsid w:val="002A62FC"/>
    <w:rsid w:val="002A74C7"/>
    <w:rsid w:val="002B00A5"/>
    <w:rsid w:val="002B2939"/>
    <w:rsid w:val="002B33A3"/>
    <w:rsid w:val="002B3F77"/>
    <w:rsid w:val="002B4D17"/>
    <w:rsid w:val="002B6355"/>
    <w:rsid w:val="002C03CF"/>
    <w:rsid w:val="002C15A6"/>
    <w:rsid w:val="002C1C29"/>
    <w:rsid w:val="002C6AE4"/>
    <w:rsid w:val="002C7CBE"/>
    <w:rsid w:val="002D348A"/>
    <w:rsid w:val="002D3E2C"/>
    <w:rsid w:val="002D4ED1"/>
    <w:rsid w:val="002D5794"/>
    <w:rsid w:val="002D7611"/>
    <w:rsid w:val="002E05FE"/>
    <w:rsid w:val="002E087D"/>
    <w:rsid w:val="002E0C14"/>
    <w:rsid w:val="002E1478"/>
    <w:rsid w:val="002E5783"/>
    <w:rsid w:val="002F07F8"/>
    <w:rsid w:val="002F1D28"/>
    <w:rsid w:val="002F1DFB"/>
    <w:rsid w:val="002F29F7"/>
    <w:rsid w:val="002F30BC"/>
    <w:rsid w:val="002F3EA7"/>
    <w:rsid w:val="002F5013"/>
    <w:rsid w:val="002F70C9"/>
    <w:rsid w:val="00300C30"/>
    <w:rsid w:val="00303B1C"/>
    <w:rsid w:val="00304FBB"/>
    <w:rsid w:val="00305F15"/>
    <w:rsid w:val="00306EB4"/>
    <w:rsid w:val="00310867"/>
    <w:rsid w:val="0031254D"/>
    <w:rsid w:val="0031338A"/>
    <w:rsid w:val="00313D4E"/>
    <w:rsid w:val="0031499B"/>
    <w:rsid w:val="00314FC8"/>
    <w:rsid w:val="0031597E"/>
    <w:rsid w:val="003202CF"/>
    <w:rsid w:val="00322F2A"/>
    <w:rsid w:val="00324043"/>
    <w:rsid w:val="00324399"/>
    <w:rsid w:val="00325765"/>
    <w:rsid w:val="003257DA"/>
    <w:rsid w:val="003259EB"/>
    <w:rsid w:val="003266BC"/>
    <w:rsid w:val="0032680D"/>
    <w:rsid w:val="00326DF4"/>
    <w:rsid w:val="00327C27"/>
    <w:rsid w:val="003321E9"/>
    <w:rsid w:val="003329C5"/>
    <w:rsid w:val="003341E1"/>
    <w:rsid w:val="00334859"/>
    <w:rsid w:val="00334A43"/>
    <w:rsid w:val="00336D90"/>
    <w:rsid w:val="00337397"/>
    <w:rsid w:val="00340A9C"/>
    <w:rsid w:val="00341368"/>
    <w:rsid w:val="00342377"/>
    <w:rsid w:val="00343F17"/>
    <w:rsid w:val="0034432D"/>
    <w:rsid w:val="00350AF5"/>
    <w:rsid w:val="00352665"/>
    <w:rsid w:val="00353230"/>
    <w:rsid w:val="0035342A"/>
    <w:rsid w:val="00353F8D"/>
    <w:rsid w:val="00355867"/>
    <w:rsid w:val="00356C87"/>
    <w:rsid w:val="00357243"/>
    <w:rsid w:val="00361204"/>
    <w:rsid w:val="0036270F"/>
    <w:rsid w:val="00362840"/>
    <w:rsid w:val="00363AB3"/>
    <w:rsid w:val="003648EC"/>
    <w:rsid w:val="0036735A"/>
    <w:rsid w:val="00370017"/>
    <w:rsid w:val="0037004C"/>
    <w:rsid w:val="003707A7"/>
    <w:rsid w:val="003707E5"/>
    <w:rsid w:val="003708DB"/>
    <w:rsid w:val="00372397"/>
    <w:rsid w:val="00372C7A"/>
    <w:rsid w:val="003732E2"/>
    <w:rsid w:val="00374FB7"/>
    <w:rsid w:val="00376B4F"/>
    <w:rsid w:val="003808DC"/>
    <w:rsid w:val="00381CD1"/>
    <w:rsid w:val="00382033"/>
    <w:rsid w:val="00383E23"/>
    <w:rsid w:val="0038561C"/>
    <w:rsid w:val="00385F40"/>
    <w:rsid w:val="00390B8D"/>
    <w:rsid w:val="0039231C"/>
    <w:rsid w:val="00392772"/>
    <w:rsid w:val="00393A85"/>
    <w:rsid w:val="00393CB7"/>
    <w:rsid w:val="00394BBE"/>
    <w:rsid w:val="00394E14"/>
    <w:rsid w:val="003962E5"/>
    <w:rsid w:val="003A0B38"/>
    <w:rsid w:val="003A2A66"/>
    <w:rsid w:val="003A3435"/>
    <w:rsid w:val="003A4A56"/>
    <w:rsid w:val="003A4C68"/>
    <w:rsid w:val="003A6655"/>
    <w:rsid w:val="003A6689"/>
    <w:rsid w:val="003A7D2B"/>
    <w:rsid w:val="003B0B72"/>
    <w:rsid w:val="003B128D"/>
    <w:rsid w:val="003B342F"/>
    <w:rsid w:val="003B3EA7"/>
    <w:rsid w:val="003B44F5"/>
    <w:rsid w:val="003B4B9E"/>
    <w:rsid w:val="003B4F77"/>
    <w:rsid w:val="003B6832"/>
    <w:rsid w:val="003B724E"/>
    <w:rsid w:val="003C0C41"/>
    <w:rsid w:val="003C147D"/>
    <w:rsid w:val="003C1AE2"/>
    <w:rsid w:val="003C1CBD"/>
    <w:rsid w:val="003C21EA"/>
    <w:rsid w:val="003C288F"/>
    <w:rsid w:val="003C50E0"/>
    <w:rsid w:val="003C68F1"/>
    <w:rsid w:val="003C7536"/>
    <w:rsid w:val="003D02E9"/>
    <w:rsid w:val="003D1B50"/>
    <w:rsid w:val="003D3050"/>
    <w:rsid w:val="003D6A40"/>
    <w:rsid w:val="003D7AF3"/>
    <w:rsid w:val="003E2FC2"/>
    <w:rsid w:val="003E48FE"/>
    <w:rsid w:val="003E49B7"/>
    <w:rsid w:val="003E5626"/>
    <w:rsid w:val="003F03BE"/>
    <w:rsid w:val="003F0D32"/>
    <w:rsid w:val="003F4534"/>
    <w:rsid w:val="003F4886"/>
    <w:rsid w:val="003F5F3C"/>
    <w:rsid w:val="003F5F3E"/>
    <w:rsid w:val="003F611A"/>
    <w:rsid w:val="00400433"/>
    <w:rsid w:val="00403894"/>
    <w:rsid w:val="004066C3"/>
    <w:rsid w:val="0041160A"/>
    <w:rsid w:val="00411C0A"/>
    <w:rsid w:val="00411D47"/>
    <w:rsid w:val="004128F5"/>
    <w:rsid w:val="00412C68"/>
    <w:rsid w:val="00413E61"/>
    <w:rsid w:val="00413EAE"/>
    <w:rsid w:val="0041411A"/>
    <w:rsid w:val="00414445"/>
    <w:rsid w:val="004152E0"/>
    <w:rsid w:val="00420D79"/>
    <w:rsid w:val="00422BA5"/>
    <w:rsid w:val="004239E5"/>
    <w:rsid w:val="0042493F"/>
    <w:rsid w:val="00424C58"/>
    <w:rsid w:val="0042767B"/>
    <w:rsid w:val="00431763"/>
    <w:rsid w:val="00431CEC"/>
    <w:rsid w:val="00431EA4"/>
    <w:rsid w:val="00431F59"/>
    <w:rsid w:val="00434396"/>
    <w:rsid w:val="00434BD6"/>
    <w:rsid w:val="00435984"/>
    <w:rsid w:val="004363D1"/>
    <w:rsid w:val="00436BDB"/>
    <w:rsid w:val="004372F6"/>
    <w:rsid w:val="00441546"/>
    <w:rsid w:val="00443706"/>
    <w:rsid w:val="00443734"/>
    <w:rsid w:val="0044658C"/>
    <w:rsid w:val="00446605"/>
    <w:rsid w:val="00447679"/>
    <w:rsid w:val="00447FA2"/>
    <w:rsid w:val="00451C03"/>
    <w:rsid w:val="00451EEE"/>
    <w:rsid w:val="00452D42"/>
    <w:rsid w:val="00452DEC"/>
    <w:rsid w:val="00453B14"/>
    <w:rsid w:val="004540D9"/>
    <w:rsid w:val="004549F4"/>
    <w:rsid w:val="00455007"/>
    <w:rsid w:val="00455A64"/>
    <w:rsid w:val="00464AC6"/>
    <w:rsid w:val="004652D2"/>
    <w:rsid w:val="00465D22"/>
    <w:rsid w:val="00465E50"/>
    <w:rsid w:val="00467B9B"/>
    <w:rsid w:val="00471356"/>
    <w:rsid w:val="004715A4"/>
    <w:rsid w:val="004747F8"/>
    <w:rsid w:val="00474E67"/>
    <w:rsid w:val="004773CC"/>
    <w:rsid w:val="00477B8F"/>
    <w:rsid w:val="00480451"/>
    <w:rsid w:val="004808C3"/>
    <w:rsid w:val="00480B35"/>
    <w:rsid w:val="00483DAA"/>
    <w:rsid w:val="00484CFE"/>
    <w:rsid w:val="00484DAD"/>
    <w:rsid w:val="00484F7C"/>
    <w:rsid w:val="00486047"/>
    <w:rsid w:val="0049016F"/>
    <w:rsid w:val="00491A97"/>
    <w:rsid w:val="00493C47"/>
    <w:rsid w:val="00494862"/>
    <w:rsid w:val="00495C60"/>
    <w:rsid w:val="00495D3D"/>
    <w:rsid w:val="00497ADE"/>
    <w:rsid w:val="004A02CB"/>
    <w:rsid w:val="004A0AB0"/>
    <w:rsid w:val="004A14D7"/>
    <w:rsid w:val="004A161C"/>
    <w:rsid w:val="004A27F1"/>
    <w:rsid w:val="004A32E6"/>
    <w:rsid w:val="004A5EA7"/>
    <w:rsid w:val="004A63AD"/>
    <w:rsid w:val="004A677F"/>
    <w:rsid w:val="004A7DF9"/>
    <w:rsid w:val="004B2F92"/>
    <w:rsid w:val="004B33F9"/>
    <w:rsid w:val="004B6F1F"/>
    <w:rsid w:val="004B7175"/>
    <w:rsid w:val="004C03D4"/>
    <w:rsid w:val="004C418D"/>
    <w:rsid w:val="004C4524"/>
    <w:rsid w:val="004C47BB"/>
    <w:rsid w:val="004C47F6"/>
    <w:rsid w:val="004D0179"/>
    <w:rsid w:val="004D1E28"/>
    <w:rsid w:val="004D24DD"/>
    <w:rsid w:val="004D3355"/>
    <w:rsid w:val="004D4150"/>
    <w:rsid w:val="004D4187"/>
    <w:rsid w:val="004D53A3"/>
    <w:rsid w:val="004D5826"/>
    <w:rsid w:val="004D7DD0"/>
    <w:rsid w:val="004E12BE"/>
    <w:rsid w:val="004E2E09"/>
    <w:rsid w:val="004E2E5C"/>
    <w:rsid w:val="004E3FF3"/>
    <w:rsid w:val="004E4535"/>
    <w:rsid w:val="004E4CBB"/>
    <w:rsid w:val="004E5B1B"/>
    <w:rsid w:val="004E78A5"/>
    <w:rsid w:val="004F11A9"/>
    <w:rsid w:val="004F3079"/>
    <w:rsid w:val="004F4D05"/>
    <w:rsid w:val="004F7780"/>
    <w:rsid w:val="004F7799"/>
    <w:rsid w:val="0050052E"/>
    <w:rsid w:val="005013CF"/>
    <w:rsid w:val="00501E0E"/>
    <w:rsid w:val="00502634"/>
    <w:rsid w:val="00502EDC"/>
    <w:rsid w:val="005030F8"/>
    <w:rsid w:val="00503248"/>
    <w:rsid w:val="00503728"/>
    <w:rsid w:val="00513878"/>
    <w:rsid w:val="00514236"/>
    <w:rsid w:val="00514FAE"/>
    <w:rsid w:val="00515DB9"/>
    <w:rsid w:val="0051626E"/>
    <w:rsid w:val="005164A2"/>
    <w:rsid w:val="00516795"/>
    <w:rsid w:val="00517AB6"/>
    <w:rsid w:val="00520B2D"/>
    <w:rsid w:val="0052145A"/>
    <w:rsid w:val="00521582"/>
    <w:rsid w:val="00522BCF"/>
    <w:rsid w:val="00525E0D"/>
    <w:rsid w:val="0052727E"/>
    <w:rsid w:val="00530482"/>
    <w:rsid w:val="00531000"/>
    <w:rsid w:val="00531AD3"/>
    <w:rsid w:val="00532488"/>
    <w:rsid w:val="00532531"/>
    <w:rsid w:val="00534440"/>
    <w:rsid w:val="005347CB"/>
    <w:rsid w:val="005352D4"/>
    <w:rsid w:val="00536537"/>
    <w:rsid w:val="00536676"/>
    <w:rsid w:val="00537BB6"/>
    <w:rsid w:val="00537F44"/>
    <w:rsid w:val="00540404"/>
    <w:rsid w:val="00540850"/>
    <w:rsid w:val="00541340"/>
    <w:rsid w:val="005416D8"/>
    <w:rsid w:val="00541E2C"/>
    <w:rsid w:val="00542712"/>
    <w:rsid w:val="00543F6C"/>
    <w:rsid w:val="0054476A"/>
    <w:rsid w:val="00544E4B"/>
    <w:rsid w:val="005471CF"/>
    <w:rsid w:val="0054783E"/>
    <w:rsid w:val="00550491"/>
    <w:rsid w:val="00551956"/>
    <w:rsid w:val="005520ED"/>
    <w:rsid w:val="00552642"/>
    <w:rsid w:val="00554578"/>
    <w:rsid w:val="00555EF4"/>
    <w:rsid w:val="005602F7"/>
    <w:rsid w:val="00560640"/>
    <w:rsid w:val="005629B3"/>
    <w:rsid w:val="00563C9E"/>
    <w:rsid w:val="00564171"/>
    <w:rsid w:val="005669DC"/>
    <w:rsid w:val="00566B9A"/>
    <w:rsid w:val="00567142"/>
    <w:rsid w:val="005708AD"/>
    <w:rsid w:val="00570AD7"/>
    <w:rsid w:val="005733E2"/>
    <w:rsid w:val="00574505"/>
    <w:rsid w:val="00580686"/>
    <w:rsid w:val="0058103A"/>
    <w:rsid w:val="00581177"/>
    <w:rsid w:val="00581C05"/>
    <w:rsid w:val="005877D5"/>
    <w:rsid w:val="00590278"/>
    <w:rsid w:val="0059032B"/>
    <w:rsid w:val="00590478"/>
    <w:rsid w:val="00590DB6"/>
    <w:rsid w:val="00590FC5"/>
    <w:rsid w:val="00591383"/>
    <w:rsid w:val="0059574E"/>
    <w:rsid w:val="00595DE0"/>
    <w:rsid w:val="00595E85"/>
    <w:rsid w:val="005A0978"/>
    <w:rsid w:val="005A0ED3"/>
    <w:rsid w:val="005A238F"/>
    <w:rsid w:val="005A36FD"/>
    <w:rsid w:val="005A3A3D"/>
    <w:rsid w:val="005A3DD6"/>
    <w:rsid w:val="005A68CD"/>
    <w:rsid w:val="005A6F89"/>
    <w:rsid w:val="005A79E3"/>
    <w:rsid w:val="005B09E0"/>
    <w:rsid w:val="005B0F20"/>
    <w:rsid w:val="005B2028"/>
    <w:rsid w:val="005B43B1"/>
    <w:rsid w:val="005B606A"/>
    <w:rsid w:val="005C4227"/>
    <w:rsid w:val="005D00CC"/>
    <w:rsid w:val="005D02E9"/>
    <w:rsid w:val="005D09D3"/>
    <w:rsid w:val="005D1F55"/>
    <w:rsid w:val="005D3E50"/>
    <w:rsid w:val="005D433D"/>
    <w:rsid w:val="005D4C69"/>
    <w:rsid w:val="005D5535"/>
    <w:rsid w:val="005D6575"/>
    <w:rsid w:val="005D660F"/>
    <w:rsid w:val="005D6619"/>
    <w:rsid w:val="005E2ED4"/>
    <w:rsid w:val="005F2F9E"/>
    <w:rsid w:val="005F323C"/>
    <w:rsid w:val="005F63A1"/>
    <w:rsid w:val="005F6798"/>
    <w:rsid w:val="005F6C6C"/>
    <w:rsid w:val="005F6CC9"/>
    <w:rsid w:val="00602F39"/>
    <w:rsid w:val="006033B7"/>
    <w:rsid w:val="00604DBF"/>
    <w:rsid w:val="00604F23"/>
    <w:rsid w:val="0060676B"/>
    <w:rsid w:val="00606FCB"/>
    <w:rsid w:val="006073B6"/>
    <w:rsid w:val="00607783"/>
    <w:rsid w:val="006077CD"/>
    <w:rsid w:val="0060786C"/>
    <w:rsid w:val="00610C2E"/>
    <w:rsid w:val="00611E25"/>
    <w:rsid w:val="00612A16"/>
    <w:rsid w:val="00613F53"/>
    <w:rsid w:val="00614490"/>
    <w:rsid w:val="00615174"/>
    <w:rsid w:val="0061611B"/>
    <w:rsid w:val="00620E00"/>
    <w:rsid w:val="00621EE0"/>
    <w:rsid w:val="00621F32"/>
    <w:rsid w:val="00623C5F"/>
    <w:rsid w:val="00625697"/>
    <w:rsid w:val="0062778E"/>
    <w:rsid w:val="0062779F"/>
    <w:rsid w:val="006327E6"/>
    <w:rsid w:val="0063477E"/>
    <w:rsid w:val="00635920"/>
    <w:rsid w:val="006413B7"/>
    <w:rsid w:val="00641783"/>
    <w:rsid w:val="0064206E"/>
    <w:rsid w:val="006421A2"/>
    <w:rsid w:val="0064352F"/>
    <w:rsid w:val="00643C2A"/>
    <w:rsid w:val="0064414C"/>
    <w:rsid w:val="00645D2F"/>
    <w:rsid w:val="00646CFE"/>
    <w:rsid w:val="00646F24"/>
    <w:rsid w:val="006508B6"/>
    <w:rsid w:val="0065141E"/>
    <w:rsid w:val="00653033"/>
    <w:rsid w:val="00654E71"/>
    <w:rsid w:val="006554DB"/>
    <w:rsid w:val="00655903"/>
    <w:rsid w:val="00655EDE"/>
    <w:rsid w:val="00657035"/>
    <w:rsid w:val="00657B1A"/>
    <w:rsid w:val="00661C15"/>
    <w:rsid w:val="00663C3E"/>
    <w:rsid w:val="00664717"/>
    <w:rsid w:val="00664912"/>
    <w:rsid w:val="00665527"/>
    <w:rsid w:val="006660BA"/>
    <w:rsid w:val="006670FF"/>
    <w:rsid w:val="006677F9"/>
    <w:rsid w:val="00670868"/>
    <w:rsid w:val="00670914"/>
    <w:rsid w:val="0067149C"/>
    <w:rsid w:val="006717D3"/>
    <w:rsid w:val="00671C2C"/>
    <w:rsid w:val="006736D6"/>
    <w:rsid w:val="00675F72"/>
    <w:rsid w:val="00676B99"/>
    <w:rsid w:val="00677E28"/>
    <w:rsid w:val="0068026C"/>
    <w:rsid w:val="00680EAD"/>
    <w:rsid w:val="00681700"/>
    <w:rsid w:val="0068199C"/>
    <w:rsid w:val="00682FAC"/>
    <w:rsid w:val="006844C4"/>
    <w:rsid w:val="006854AE"/>
    <w:rsid w:val="00686A4E"/>
    <w:rsid w:val="0068776D"/>
    <w:rsid w:val="0069033B"/>
    <w:rsid w:val="006935CF"/>
    <w:rsid w:val="00693B87"/>
    <w:rsid w:val="00693D94"/>
    <w:rsid w:val="006957E7"/>
    <w:rsid w:val="0069614F"/>
    <w:rsid w:val="00697B17"/>
    <w:rsid w:val="006A0182"/>
    <w:rsid w:val="006A0B53"/>
    <w:rsid w:val="006A0CB5"/>
    <w:rsid w:val="006A11F2"/>
    <w:rsid w:val="006A1E5E"/>
    <w:rsid w:val="006A2681"/>
    <w:rsid w:val="006A2D0F"/>
    <w:rsid w:val="006A3093"/>
    <w:rsid w:val="006A3F32"/>
    <w:rsid w:val="006A4592"/>
    <w:rsid w:val="006A4B64"/>
    <w:rsid w:val="006A52B1"/>
    <w:rsid w:val="006B09EA"/>
    <w:rsid w:val="006B2F7C"/>
    <w:rsid w:val="006B36AB"/>
    <w:rsid w:val="006B36E0"/>
    <w:rsid w:val="006B44C7"/>
    <w:rsid w:val="006B4571"/>
    <w:rsid w:val="006B4731"/>
    <w:rsid w:val="006B4914"/>
    <w:rsid w:val="006B5BF8"/>
    <w:rsid w:val="006B65B1"/>
    <w:rsid w:val="006B7A94"/>
    <w:rsid w:val="006C22FB"/>
    <w:rsid w:val="006C4445"/>
    <w:rsid w:val="006C4EA5"/>
    <w:rsid w:val="006C5BDF"/>
    <w:rsid w:val="006C78FB"/>
    <w:rsid w:val="006C7DB3"/>
    <w:rsid w:val="006D2613"/>
    <w:rsid w:val="006D4D68"/>
    <w:rsid w:val="006D594E"/>
    <w:rsid w:val="006D7EB4"/>
    <w:rsid w:val="006E0AEC"/>
    <w:rsid w:val="006E2BA0"/>
    <w:rsid w:val="006E3822"/>
    <w:rsid w:val="006E5354"/>
    <w:rsid w:val="006E6026"/>
    <w:rsid w:val="006F43AF"/>
    <w:rsid w:val="006F4BC4"/>
    <w:rsid w:val="006F5BD5"/>
    <w:rsid w:val="00701A98"/>
    <w:rsid w:val="00701DEA"/>
    <w:rsid w:val="00703780"/>
    <w:rsid w:val="00704C7B"/>
    <w:rsid w:val="00705343"/>
    <w:rsid w:val="007053D2"/>
    <w:rsid w:val="00707CF0"/>
    <w:rsid w:val="00713032"/>
    <w:rsid w:val="00714C54"/>
    <w:rsid w:val="00714E29"/>
    <w:rsid w:val="00717456"/>
    <w:rsid w:val="00720FAD"/>
    <w:rsid w:val="00723D70"/>
    <w:rsid w:val="00726300"/>
    <w:rsid w:val="0072730D"/>
    <w:rsid w:val="0073033B"/>
    <w:rsid w:val="00732CDC"/>
    <w:rsid w:val="00734C96"/>
    <w:rsid w:val="00734D16"/>
    <w:rsid w:val="00735BD3"/>
    <w:rsid w:val="00735F2D"/>
    <w:rsid w:val="00740E57"/>
    <w:rsid w:val="00744527"/>
    <w:rsid w:val="00750223"/>
    <w:rsid w:val="007504AE"/>
    <w:rsid w:val="00750AF1"/>
    <w:rsid w:val="007519CB"/>
    <w:rsid w:val="007524D3"/>
    <w:rsid w:val="00752C14"/>
    <w:rsid w:val="00760744"/>
    <w:rsid w:val="007618A6"/>
    <w:rsid w:val="00762272"/>
    <w:rsid w:val="007628FD"/>
    <w:rsid w:val="007639AE"/>
    <w:rsid w:val="00764867"/>
    <w:rsid w:val="00765846"/>
    <w:rsid w:val="007659D8"/>
    <w:rsid w:val="0077082C"/>
    <w:rsid w:val="00770FCB"/>
    <w:rsid w:val="0077317D"/>
    <w:rsid w:val="00775FB2"/>
    <w:rsid w:val="00776E34"/>
    <w:rsid w:val="00777300"/>
    <w:rsid w:val="00777605"/>
    <w:rsid w:val="00777630"/>
    <w:rsid w:val="007779FF"/>
    <w:rsid w:val="00777AE9"/>
    <w:rsid w:val="00777D4F"/>
    <w:rsid w:val="00777D74"/>
    <w:rsid w:val="00780B24"/>
    <w:rsid w:val="00781705"/>
    <w:rsid w:val="00781764"/>
    <w:rsid w:val="00781867"/>
    <w:rsid w:val="0078275C"/>
    <w:rsid w:val="00782D69"/>
    <w:rsid w:val="0078334A"/>
    <w:rsid w:val="007854AB"/>
    <w:rsid w:val="00785854"/>
    <w:rsid w:val="007904D3"/>
    <w:rsid w:val="00792586"/>
    <w:rsid w:val="007932E8"/>
    <w:rsid w:val="0079338A"/>
    <w:rsid w:val="00793867"/>
    <w:rsid w:val="00793AB9"/>
    <w:rsid w:val="0079577C"/>
    <w:rsid w:val="00795B11"/>
    <w:rsid w:val="00795B3B"/>
    <w:rsid w:val="007960FC"/>
    <w:rsid w:val="007963C8"/>
    <w:rsid w:val="00796666"/>
    <w:rsid w:val="007967D0"/>
    <w:rsid w:val="00796B06"/>
    <w:rsid w:val="00797B10"/>
    <w:rsid w:val="00797E82"/>
    <w:rsid w:val="007A03BB"/>
    <w:rsid w:val="007A1366"/>
    <w:rsid w:val="007A1CB7"/>
    <w:rsid w:val="007A324E"/>
    <w:rsid w:val="007A3E51"/>
    <w:rsid w:val="007A4FD2"/>
    <w:rsid w:val="007A5A66"/>
    <w:rsid w:val="007B1505"/>
    <w:rsid w:val="007B1A35"/>
    <w:rsid w:val="007B2732"/>
    <w:rsid w:val="007B46E9"/>
    <w:rsid w:val="007B64CA"/>
    <w:rsid w:val="007B7519"/>
    <w:rsid w:val="007B7D2A"/>
    <w:rsid w:val="007B7D66"/>
    <w:rsid w:val="007C0040"/>
    <w:rsid w:val="007C32B2"/>
    <w:rsid w:val="007C4412"/>
    <w:rsid w:val="007C4479"/>
    <w:rsid w:val="007C4570"/>
    <w:rsid w:val="007C45B1"/>
    <w:rsid w:val="007C48A1"/>
    <w:rsid w:val="007C6147"/>
    <w:rsid w:val="007C6DD1"/>
    <w:rsid w:val="007C6E26"/>
    <w:rsid w:val="007C7365"/>
    <w:rsid w:val="007D049B"/>
    <w:rsid w:val="007D2747"/>
    <w:rsid w:val="007D3848"/>
    <w:rsid w:val="007D46C6"/>
    <w:rsid w:val="007D7104"/>
    <w:rsid w:val="007E0DDD"/>
    <w:rsid w:val="007E1147"/>
    <w:rsid w:val="007E1D1E"/>
    <w:rsid w:val="007E3844"/>
    <w:rsid w:val="007E419C"/>
    <w:rsid w:val="007E4874"/>
    <w:rsid w:val="007E53B6"/>
    <w:rsid w:val="007E594B"/>
    <w:rsid w:val="007E698B"/>
    <w:rsid w:val="007F3385"/>
    <w:rsid w:val="007F3F09"/>
    <w:rsid w:val="007F4D7D"/>
    <w:rsid w:val="007F6269"/>
    <w:rsid w:val="007F77F5"/>
    <w:rsid w:val="00800BF4"/>
    <w:rsid w:val="00801135"/>
    <w:rsid w:val="00801A27"/>
    <w:rsid w:val="00801D3D"/>
    <w:rsid w:val="00802DC0"/>
    <w:rsid w:val="008031FE"/>
    <w:rsid w:val="00804457"/>
    <w:rsid w:val="0080547C"/>
    <w:rsid w:val="00805B65"/>
    <w:rsid w:val="00805BB6"/>
    <w:rsid w:val="0080613B"/>
    <w:rsid w:val="00806BAC"/>
    <w:rsid w:val="00806DE7"/>
    <w:rsid w:val="0080726F"/>
    <w:rsid w:val="00810CDD"/>
    <w:rsid w:val="00811400"/>
    <w:rsid w:val="0081299C"/>
    <w:rsid w:val="00813D90"/>
    <w:rsid w:val="00815121"/>
    <w:rsid w:val="00821019"/>
    <w:rsid w:val="00821CCE"/>
    <w:rsid w:val="00822A82"/>
    <w:rsid w:val="0082523B"/>
    <w:rsid w:val="00825EDA"/>
    <w:rsid w:val="008277B6"/>
    <w:rsid w:val="008302F0"/>
    <w:rsid w:val="00830458"/>
    <w:rsid w:val="00830483"/>
    <w:rsid w:val="00832F89"/>
    <w:rsid w:val="00834DFD"/>
    <w:rsid w:val="00835229"/>
    <w:rsid w:val="008365B3"/>
    <w:rsid w:val="008366A6"/>
    <w:rsid w:val="00836BD6"/>
    <w:rsid w:val="008370EE"/>
    <w:rsid w:val="0084054B"/>
    <w:rsid w:val="00841CC3"/>
    <w:rsid w:val="00843892"/>
    <w:rsid w:val="008449A5"/>
    <w:rsid w:val="00844E02"/>
    <w:rsid w:val="00846501"/>
    <w:rsid w:val="008470F7"/>
    <w:rsid w:val="008479D0"/>
    <w:rsid w:val="008524C0"/>
    <w:rsid w:val="008524C2"/>
    <w:rsid w:val="00855FD7"/>
    <w:rsid w:val="00856CBC"/>
    <w:rsid w:val="0086137D"/>
    <w:rsid w:val="008615F2"/>
    <w:rsid w:val="00863041"/>
    <w:rsid w:val="00864AE4"/>
    <w:rsid w:val="00864CD3"/>
    <w:rsid w:val="008656D8"/>
    <w:rsid w:val="00865A1B"/>
    <w:rsid w:val="00866FFA"/>
    <w:rsid w:val="00867DA1"/>
    <w:rsid w:val="008701B2"/>
    <w:rsid w:val="00870B23"/>
    <w:rsid w:val="00872EA9"/>
    <w:rsid w:val="00874732"/>
    <w:rsid w:val="00876F9F"/>
    <w:rsid w:val="008804D9"/>
    <w:rsid w:val="00880871"/>
    <w:rsid w:val="00881F35"/>
    <w:rsid w:val="008827A4"/>
    <w:rsid w:val="00883130"/>
    <w:rsid w:val="00883680"/>
    <w:rsid w:val="00884DC7"/>
    <w:rsid w:val="00885C8A"/>
    <w:rsid w:val="00886788"/>
    <w:rsid w:val="008869F0"/>
    <w:rsid w:val="00886DDE"/>
    <w:rsid w:val="008926C6"/>
    <w:rsid w:val="00897C26"/>
    <w:rsid w:val="008A42E7"/>
    <w:rsid w:val="008A5D9B"/>
    <w:rsid w:val="008A5F43"/>
    <w:rsid w:val="008A793B"/>
    <w:rsid w:val="008A7CD8"/>
    <w:rsid w:val="008B712A"/>
    <w:rsid w:val="008C1AB4"/>
    <w:rsid w:val="008C4E67"/>
    <w:rsid w:val="008C6542"/>
    <w:rsid w:val="008C692C"/>
    <w:rsid w:val="008C7428"/>
    <w:rsid w:val="008C77D6"/>
    <w:rsid w:val="008D0D56"/>
    <w:rsid w:val="008D2415"/>
    <w:rsid w:val="008D267E"/>
    <w:rsid w:val="008D34B1"/>
    <w:rsid w:val="008D6292"/>
    <w:rsid w:val="008D6ED2"/>
    <w:rsid w:val="008E0467"/>
    <w:rsid w:val="008E187F"/>
    <w:rsid w:val="008E196B"/>
    <w:rsid w:val="008E1A78"/>
    <w:rsid w:val="008E2343"/>
    <w:rsid w:val="008E38D6"/>
    <w:rsid w:val="008E5A48"/>
    <w:rsid w:val="008F1814"/>
    <w:rsid w:val="008F1923"/>
    <w:rsid w:val="008F53B3"/>
    <w:rsid w:val="008F61A8"/>
    <w:rsid w:val="008F6425"/>
    <w:rsid w:val="008F6A4D"/>
    <w:rsid w:val="009028E8"/>
    <w:rsid w:val="00904BD9"/>
    <w:rsid w:val="009059A3"/>
    <w:rsid w:val="009075E9"/>
    <w:rsid w:val="009105AF"/>
    <w:rsid w:val="00910A85"/>
    <w:rsid w:val="00910B60"/>
    <w:rsid w:val="00911F79"/>
    <w:rsid w:val="00912285"/>
    <w:rsid w:val="00914A0F"/>
    <w:rsid w:val="0091536C"/>
    <w:rsid w:val="00916381"/>
    <w:rsid w:val="00916C75"/>
    <w:rsid w:val="00917229"/>
    <w:rsid w:val="00921554"/>
    <w:rsid w:val="009221C2"/>
    <w:rsid w:val="00922219"/>
    <w:rsid w:val="00922CBB"/>
    <w:rsid w:val="0092310F"/>
    <w:rsid w:val="00923EFB"/>
    <w:rsid w:val="0093057A"/>
    <w:rsid w:val="009308D9"/>
    <w:rsid w:val="00930F21"/>
    <w:rsid w:val="009314B7"/>
    <w:rsid w:val="00931F76"/>
    <w:rsid w:val="00933DCB"/>
    <w:rsid w:val="009356AC"/>
    <w:rsid w:val="00936777"/>
    <w:rsid w:val="00937CD3"/>
    <w:rsid w:val="009430B2"/>
    <w:rsid w:val="00944A49"/>
    <w:rsid w:val="00945082"/>
    <w:rsid w:val="0094637D"/>
    <w:rsid w:val="00946803"/>
    <w:rsid w:val="009502E0"/>
    <w:rsid w:val="009507D0"/>
    <w:rsid w:val="009526B2"/>
    <w:rsid w:val="00953629"/>
    <w:rsid w:val="0095469B"/>
    <w:rsid w:val="00961E76"/>
    <w:rsid w:val="00962295"/>
    <w:rsid w:val="00962695"/>
    <w:rsid w:val="0096410B"/>
    <w:rsid w:val="00964655"/>
    <w:rsid w:val="0096556E"/>
    <w:rsid w:val="0096571D"/>
    <w:rsid w:val="00966FE0"/>
    <w:rsid w:val="00967951"/>
    <w:rsid w:val="009706B3"/>
    <w:rsid w:val="00972E45"/>
    <w:rsid w:val="009800E8"/>
    <w:rsid w:val="00983E8B"/>
    <w:rsid w:val="00984B16"/>
    <w:rsid w:val="009857F7"/>
    <w:rsid w:val="00985B33"/>
    <w:rsid w:val="009863C2"/>
    <w:rsid w:val="00992CE4"/>
    <w:rsid w:val="009933CF"/>
    <w:rsid w:val="00993482"/>
    <w:rsid w:val="0099391C"/>
    <w:rsid w:val="00994C22"/>
    <w:rsid w:val="00995F8C"/>
    <w:rsid w:val="009968B9"/>
    <w:rsid w:val="0099738F"/>
    <w:rsid w:val="00997FE4"/>
    <w:rsid w:val="009A2146"/>
    <w:rsid w:val="009A3875"/>
    <w:rsid w:val="009A3B22"/>
    <w:rsid w:val="009A41A6"/>
    <w:rsid w:val="009A4394"/>
    <w:rsid w:val="009A7748"/>
    <w:rsid w:val="009A7D6E"/>
    <w:rsid w:val="009B4BA6"/>
    <w:rsid w:val="009B5256"/>
    <w:rsid w:val="009B5C7A"/>
    <w:rsid w:val="009B6271"/>
    <w:rsid w:val="009B73B3"/>
    <w:rsid w:val="009B7E56"/>
    <w:rsid w:val="009C1954"/>
    <w:rsid w:val="009C1DFE"/>
    <w:rsid w:val="009C220A"/>
    <w:rsid w:val="009C4FB8"/>
    <w:rsid w:val="009C5478"/>
    <w:rsid w:val="009C5543"/>
    <w:rsid w:val="009C7C6F"/>
    <w:rsid w:val="009D143A"/>
    <w:rsid w:val="009D2542"/>
    <w:rsid w:val="009D2A32"/>
    <w:rsid w:val="009D2C84"/>
    <w:rsid w:val="009D2DDF"/>
    <w:rsid w:val="009D3253"/>
    <w:rsid w:val="009D3D55"/>
    <w:rsid w:val="009D447F"/>
    <w:rsid w:val="009D4662"/>
    <w:rsid w:val="009D47CC"/>
    <w:rsid w:val="009D5AB9"/>
    <w:rsid w:val="009D74A1"/>
    <w:rsid w:val="009D79E9"/>
    <w:rsid w:val="009D7CA7"/>
    <w:rsid w:val="009E00CE"/>
    <w:rsid w:val="009E142F"/>
    <w:rsid w:val="009E1E13"/>
    <w:rsid w:val="009E27A6"/>
    <w:rsid w:val="009E5190"/>
    <w:rsid w:val="009E67B6"/>
    <w:rsid w:val="009E72C2"/>
    <w:rsid w:val="009E731A"/>
    <w:rsid w:val="009E7660"/>
    <w:rsid w:val="009F00DD"/>
    <w:rsid w:val="009F06E7"/>
    <w:rsid w:val="009F08B9"/>
    <w:rsid w:val="009F4AA5"/>
    <w:rsid w:val="009F52F7"/>
    <w:rsid w:val="009F5881"/>
    <w:rsid w:val="009F6398"/>
    <w:rsid w:val="00A01B36"/>
    <w:rsid w:val="00A01B5D"/>
    <w:rsid w:val="00A025AF"/>
    <w:rsid w:val="00A039C0"/>
    <w:rsid w:val="00A04A09"/>
    <w:rsid w:val="00A06382"/>
    <w:rsid w:val="00A0722B"/>
    <w:rsid w:val="00A07EAF"/>
    <w:rsid w:val="00A10234"/>
    <w:rsid w:val="00A12600"/>
    <w:rsid w:val="00A13291"/>
    <w:rsid w:val="00A1542F"/>
    <w:rsid w:val="00A20333"/>
    <w:rsid w:val="00A215CF"/>
    <w:rsid w:val="00A2195B"/>
    <w:rsid w:val="00A244A7"/>
    <w:rsid w:val="00A264AA"/>
    <w:rsid w:val="00A26E7B"/>
    <w:rsid w:val="00A278EC"/>
    <w:rsid w:val="00A30D5A"/>
    <w:rsid w:val="00A33F56"/>
    <w:rsid w:val="00A3451D"/>
    <w:rsid w:val="00A3496D"/>
    <w:rsid w:val="00A37A21"/>
    <w:rsid w:val="00A415A8"/>
    <w:rsid w:val="00A46139"/>
    <w:rsid w:val="00A47020"/>
    <w:rsid w:val="00A506F0"/>
    <w:rsid w:val="00A51433"/>
    <w:rsid w:val="00A51F34"/>
    <w:rsid w:val="00A52BCE"/>
    <w:rsid w:val="00A536A7"/>
    <w:rsid w:val="00A53969"/>
    <w:rsid w:val="00A53B01"/>
    <w:rsid w:val="00A53EA1"/>
    <w:rsid w:val="00A54A06"/>
    <w:rsid w:val="00A5751E"/>
    <w:rsid w:val="00A60906"/>
    <w:rsid w:val="00A62837"/>
    <w:rsid w:val="00A64BED"/>
    <w:rsid w:val="00A64EE0"/>
    <w:rsid w:val="00A66AFD"/>
    <w:rsid w:val="00A67A9D"/>
    <w:rsid w:val="00A70728"/>
    <w:rsid w:val="00A709F8"/>
    <w:rsid w:val="00A711F9"/>
    <w:rsid w:val="00A75F93"/>
    <w:rsid w:val="00A7645F"/>
    <w:rsid w:val="00A8046C"/>
    <w:rsid w:val="00A80840"/>
    <w:rsid w:val="00A81189"/>
    <w:rsid w:val="00A81419"/>
    <w:rsid w:val="00A827E8"/>
    <w:rsid w:val="00A828FC"/>
    <w:rsid w:val="00A82AAC"/>
    <w:rsid w:val="00A84353"/>
    <w:rsid w:val="00A845AD"/>
    <w:rsid w:val="00A84A62"/>
    <w:rsid w:val="00A8587D"/>
    <w:rsid w:val="00A869DC"/>
    <w:rsid w:val="00A86A34"/>
    <w:rsid w:val="00A87163"/>
    <w:rsid w:val="00A87D40"/>
    <w:rsid w:val="00A901CF"/>
    <w:rsid w:val="00A90FDE"/>
    <w:rsid w:val="00A9363D"/>
    <w:rsid w:val="00A94292"/>
    <w:rsid w:val="00A950C3"/>
    <w:rsid w:val="00A96A8B"/>
    <w:rsid w:val="00AA0378"/>
    <w:rsid w:val="00AA0D1B"/>
    <w:rsid w:val="00AA2283"/>
    <w:rsid w:val="00AA2406"/>
    <w:rsid w:val="00AA24DF"/>
    <w:rsid w:val="00AA2AA9"/>
    <w:rsid w:val="00AA4C10"/>
    <w:rsid w:val="00AA72FD"/>
    <w:rsid w:val="00AA7BB4"/>
    <w:rsid w:val="00AB0121"/>
    <w:rsid w:val="00AB70E8"/>
    <w:rsid w:val="00AC340F"/>
    <w:rsid w:val="00AC374A"/>
    <w:rsid w:val="00AC62F7"/>
    <w:rsid w:val="00AD29C8"/>
    <w:rsid w:val="00AD5913"/>
    <w:rsid w:val="00AD6918"/>
    <w:rsid w:val="00AD7327"/>
    <w:rsid w:val="00AE0D9E"/>
    <w:rsid w:val="00AE1F3D"/>
    <w:rsid w:val="00AE3176"/>
    <w:rsid w:val="00AE68A1"/>
    <w:rsid w:val="00AF1B26"/>
    <w:rsid w:val="00AF2AF9"/>
    <w:rsid w:val="00AF5257"/>
    <w:rsid w:val="00AF5682"/>
    <w:rsid w:val="00AF56F8"/>
    <w:rsid w:val="00AF5B24"/>
    <w:rsid w:val="00B00162"/>
    <w:rsid w:val="00B00EC0"/>
    <w:rsid w:val="00B0111A"/>
    <w:rsid w:val="00B01565"/>
    <w:rsid w:val="00B02DDA"/>
    <w:rsid w:val="00B04AC1"/>
    <w:rsid w:val="00B0552A"/>
    <w:rsid w:val="00B06A10"/>
    <w:rsid w:val="00B108FD"/>
    <w:rsid w:val="00B12483"/>
    <w:rsid w:val="00B1502F"/>
    <w:rsid w:val="00B15732"/>
    <w:rsid w:val="00B222C4"/>
    <w:rsid w:val="00B23635"/>
    <w:rsid w:val="00B24ECF"/>
    <w:rsid w:val="00B254A7"/>
    <w:rsid w:val="00B25888"/>
    <w:rsid w:val="00B26AB6"/>
    <w:rsid w:val="00B27E43"/>
    <w:rsid w:val="00B30691"/>
    <w:rsid w:val="00B311A8"/>
    <w:rsid w:val="00B318BE"/>
    <w:rsid w:val="00B31E6C"/>
    <w:rsid w:val="00B330AC"/>
    <w:rsid w:val="00B33DE1"/>
    <w:rsid w:val="00B33F30"/>
    <w:rsid w:val="00B34555"/>
    <w:rsid w:val="00B34579"/>
    <w:rsid w:val="00B35C66"/>
    <w:rsid w:val="00B36708"/>
    <w:rsid w:val="00B36948"/>
    <w:rsid w:val="00B37AEB"/>
    <w:rsid w:val="00B402C7"/>
    <w:rsid w:val="00B40BF4"/>
    <w:rsid w:val="00B41367"/>
    <w:rsid w:val="00B42B59"/>
    <w:rsid w:val="00B43048"/>
    <w:rsid w:val="00B4356E"/>
    <w:rsid w:val="00B4583B"/>
    <w:rsid w:val="00B47E02"/>
    <w:rsid w:val="00B47F9E"/>
    <w:rsid w:val="00B55EBE"/>
    <w:rsid w:val="00B6200A"/>
    <w:rsid w:val="00B65B56"/>
    <w:rsid w:val="00B67D68"/>
    <w:rsid w:val="00B704B7"/>
    <w:rsid w:val="00B706E1"/>
    <w:rsid w:val="00B709D1"/>
    <w:rsid w:val="00B70CE4"/>
    <w:rsid w:val="00B72814"/>
    <w:rsid w:val="00B745E1"/>
    <w:rsid w:val="00B75631"/>
    <w:rsid w:val="00B76A8D"/>
    <w:rsid w:val="00B81E20"/>
    <w:rsid w:val="00B83AFD"/>
    <w:rsid w:val="00B849CD"/>
    <w:rsid w:val="00B84AE3"/>
    <w:rsid w:val="00B84C00"/>
    <w:rsid w:val="00B86860"/>
    <w:rsid w:val="00B90BB6"/>
    <w:rsid w:val="00B92F35"/>
    <w:rsid w:val="00B92F99"/>
    <w:rsid w:val="00B93300"/>
    <w:rsid w:val="00B933D0"/>
    <w:rsid w:val="00B94CA7"/>
    <w:rsid w:val="00B9544E"/>
    <w:rsid w:val="00B95551"/>
    <w:rsid w:val="00B966A1"/>
    <w:rsid w:val="00B970D0"/>
    <w:rsid w:val="00B97292"/>
    <w:rsid w:val="00B97536"/>
    <w:rsid w:val="00B9793C"/>
    <w:rsid w:val="00BA0058"/>
    <w:rsid w:val="00BA20C7"/>
    <w:rsid w:val="00BA27AF"/>
    <w:rsid w:val="00BA34C8"/>
    <w:rsid w:val="00BA5DE8"/>
    <w:rsid w:val="00BA6D4B"/>
    <w:rsid w:val="00BA7516"/>
    <w:rsid w:val="00BA7E74"/>
    <w:rsid w:val="00BB2315"/>
    <w:rsid w:val="00BB3853"/>
    <w:rsid w:val="00BB395A"/>
    <w:rsid w:val="00BB3DD2"/>
    <w:rsid w:val="00BB4139"/>
    <w:rsid w:val="00BB50CF"/>
    <w:rsid w:val="00BB5744"/>
    <w:rsid w:val="00BB5A20"/>
    <w:rsid w:val="00BB6CB8"/>
    <w:rsid w:val="00BB7369"/>
    <w:rsid w:val="00BB793B"/>
    <w:rsid w:val="00BC06F6"/>
    <w:rsid w:val="00BC11A9"/>
    <w:rsid w:val="00BC1B69"/>
    <w:rsid w:val="00BC3502"/>
    <w:rsid w:val="00BC3B3A"/>
    <w:rsid w:val="00BC3EAA"/>
    <w:rsid w:val="00BC72A5"/>
    <w:rsid w:val="00BD245E"/>
    <w:rsid w:val="00BD46B9"/>
    <w:rsid w:val="00BD4891"/>
    <w:rsid w:val="00BD5269"/>
    <w:rsid w:val="00BD651C"/>
    <w:rsid w:val="00BD7127"/>
    <w:rsid w:val="00BD74FE"/>
    <w:rsid w:val="00BE1CE7"/>
    <w:rsid w:val="00BE3429"/>
    <w:rsid w:val="00BE39E0"/>
    <w:rsid w:val="00BE48F3"/>
    <w:rsid w:val="00BE4D6B"/>
    <w:rsid w:val="00BE521C"/>
    <w:rsid w:val="00BE61CD"/>
    <w:rsid w:val="00BE6929"/>
    <w:rsid w:val="00BE6F9D"/>
    <w:rsid w:val="00BE755F"/>
    <w:rsid w:val="00BF02A8"/>
    <w:rsid w:val="00BF2456"/>
    <w:rsid w:val="00BF24D1"/>
    <w:rsid w:val="00BF2ABE"/>
    <w:rsid w:val="00C000C1"/>
    <w:rsid w:val="00C00181"/>
    <w:rsid w:val="00C001A5"/>
    <w:rsid w:val="00C011E1"/>
    <w:rsid w:val="00C0281C"/>
    <w:rsid w:val="00C02E39"/>
    <w:rsid w:val="00C04BA2"/>
    <w:rsid w:val="00C0527C"/>
    <w:rsid w:val="00C0556F"/>
    <w:rsid w:val="00C06D36"/>
    <w:rsid w:val="00C07646"/>
    <w:rsid w:val="00C10757"/>
    <w:rsid w:val="00C10B2C"/>
    <w:rsid w:val="00C1144E"/>
    <w:rsid w:val="00C125C8"/>
    <w:rsid w:val="00C12AA3"/>
    <w:rsid w:val="00C13CA8"/>
    <w:rsid w:val="00C1662F"/>
    <w:rsid w:val="00C20188"/>
    <w:rsid w:val="00C20A78"/>
    <w:rsid w:val="00C21A99"/>
    <w:rsid w:val="00C2329A"/>
    <w:rsid w:val="00C23305"/>
    <w:rsid w:val="00C2385D"/>
    <w:rsid w:val="00C2545C"/>
    <w:rsid w:val="00C27D42"/>
    <w:rsid w:val="00C30037"/>
    <w:rsid w:val="00C305BA"/>
    <w:rsid w:val="00C30F95"/>
    <w:rsid w:val="00C31807"/>
    <w:rsid w:val="00C31BFF"/>
    <w:rsid w:val="00C32B96"/>
    <w:rsid w:val="00C32FD1"/>
    <w:rsid w:val="00C34A9A"/>
    <w:rsid w:val="00C37222"/>
    <w:rsid w:val="00C40A6E"/>
    <w:rsid w:val="00C40ACC"/>
    <w:rsid w:val="00C40D98"/>
    <w:rsid w:val="00C41332"/>
    <w:rsid w:val="00C44448"/>
    <w:rsid w:val="00C45ACF"/>
    <w:rsid w:val="00C45DF7"/>
    <w:rsid w:val="00C46D32"/>
    <w:rsid w:val="00C470CF"/>
    <w:rsid w:val="00C50528"/>
    <w:rsid w:val="00C52AAB"/>
    <w:rsid w:val="00C53225"/>
    <w:rsid w:val="00C55A0F"/>
    <w:rsid w:val="00C55A5A"/>
    <w:rsid w:val="00C5789A"/>
    <w:rsid w:val="00C60F92"/>
    <w:rsid w:val="00C61AE2"/>
    <w:rsid w:val="00C625C6"/>
    <w:rsid w:val="00C63A8B"/>
    <w:rsid w:val="00C64382"/>
    <w:rsid w:val="00C652D6"/>
    <w:rsid w:val="00C65EEE"/>
    <w:rsid w:val="00C661F3"/>
    <w:rsid w:val="00C668D8"/>
    <w:rsid w:val="00C66E2E"/>
    <w:rsid w:val="00C67D74"/>
    <w:rsid w:val="00C70C59"/>
    <w:rsid w:val="00C71337"/>
    <w:rsid w:val="00C71399"/>
    <w:rsid w:val="00C722AF"/>
    <w:rsid w:val="00C73487"/>
    <w:rsid w:val="00C7423E"/>
    <w:rsid w:val="00C742D1"/>
    <w:rsid w:val="00C74730"/>
    <w:rsid w:val="00C76E53"/>
    <w:rsid w:val="00C77492"/>
    <w:rsid w:val="00C82F9D"/>
    <w:rsid w:val="00C830F1"/>
    <w:rsid w:val="00C83AAB"/>
    <w:rsid w:val="00C92A36"/>
    <w:rsid w:val="00C93175"/>
    <w:rsid w:val="00C94EAA"/>
    <w:rsid w:val="00C9744B"/>
    <w:rsid w:val="00CA038F"/>
    <w:rsid w:val="00CA0F24"/>
    <w:rsid w:val="00CA1B39"/>
    <w:rsid w:val="00CA38D6"/>
    <w:rsid w:val="00CA6F97"/>
    <w:rsid w:val="00CA7940"/>
    <w:rsid w:val="00CB0A9E"/>
    <w:rsid w:val="00CB5D9D"/>
    <w:rsid w:val="00CC1123"/>
    <w:rsid w:val="00CC139C"/>
    <w:rsid w:val="00CC1602"/>
    <w:rsid w:val="00CC177C"/>
    <w:rsid w:val="00CC2EF6"/>
    <w:rsid w:val="00CC2F77"/>
    <w:rsid w:val="00CC54A7"/>
    <w:rsid w:val="00CC5CF7"/>
    <w:rsid w:val="00CC6F42"/>
    <w:rsid w:val="00CC7478"/>
    <w:rsid w:val="00CD121E"/>
    <w:rsid w:val="00CD1DDB"/>
    <w:rsid w:val="00CD1EB6"/>
    <w:rsid w:val="00CD2140"/>
    <w:rsid w:val="00CD2457"/>
    <w:rsid w:val="00CD3565"/>
    <w:rsid w:val="00CD58D7"/>
    <w:rsid w:val="00CD5C8F"/>
    <w:rsid w:val="00CD70BE"/>
    <w:rsid w:val="00CD743F"/>
    <w:rsid w:val="00CD78F3"/>
    <w:rsid w:val="00CD7BE2"/>
    <w:rsid w:val="00CE27D1"/>
    <w:rsid w:val="00CE3279"/>
    <w:rsid w:val="00CE3415"/>
    <w:rsid w:val="00CE41E7"/>
    <w:rsid w:val="00CE4F9E"/>
    <w:rsid w:val="00CF0240"/>
    <w:rsid w:val="00CF0FF4"/>
    <w:rsid w:val="00CF2740"/>
    <w:rsid w:val="00CF2A6C"/>
    <w:rsid w:val="00D014FA"/>
    <w:rsid w:val="00D01724"/>
    <w:rsid w:val="00D01AEC"/>
    <w:rsid w:val="00D0218F"/>
    <w:rsid w:val="00D05671"/>
    <w:rsid w:val="00D05953"/>
    <w:rsid w:val="00D05DE7"/>
    <w:rsid w:val="00D060D6"/>
    <w:rsid w:val="00D06F4E"/>
    <w:rsid w:val="00D07603"/>
    <w:rsid w:val="00D0766E"/>
    <w:rsid w:val="00D07E63"/>
    <w:rsid w:val="00D07F03"/>
    <w:rsid w:val="00D10454"/>
    <w:rsid w:val="00D108F1"/>
    <w:rsid w:val="00D11782"/>
    <w:rsid w:val="00D122F2"/>
    <w:rsid w:val="00D1261B"/>
    <w:rsid w:val="00D13310"/>
    <w:rsid w:val="00D134F2"/>
    <w:rsid w:val="00D16500"/>
    <w:rsid w:val="00D213E5"/>
    <w:rsid w:val="00D222A5"/>
    <w:rsid w:val="00D22468"/>
    <w:rsid w:val="00D22880"/>
    <w:rsid w:val="00D22ABB"/>
    <w:rsid w:val="00D22BD9"/>
    <w:rsid w:val="00D25D50"/>
    <w:rsid w:val="00D2609E"/>
    <w:rsid w:val="00D270D9"/>
    <w:rsid w:val="00D2728E"/>
    <w:rsid w:val="00D27486"/>
    <w:rsid w:val="00D27A3D"/>
    <w:rsid w:val="00D27D7F"/>
    <w:rsid w:val="00D317EF"/>
    <w:rsid w:val="00D3380B"/>
    <w:rsid w:val="00D34E00"/>
    <w:rsid w:val="00D37AB1"/>
    <w:rsid w:val="00D406C6"/>
    <w:rsid w:val="00D4193B"/>
    <w:rsid w:val="00D4269D"/>
    <w:rsid w:val="00D43077"/>
    <w:rsid w:val="00D4458A"/>
    <w:rsid w:val="00D473CE"/>
    <w:rsid w:val="00D51956"/>
    <w:rsid w:val="00D52253"/>
    <w:rsid w:val="00D5397A"/>
    <w:rsid w:val="00D53C57"/>
    <w:rsid w:val="00D54F02"/>
    <w:rsid w:val="00D566F7"/>
    <w:rsid w:val="00D56AED"/>
    <w:rsid w:val="00D573A5"/>
    <w:rsid w:val="00D62E3D"/>
    <w:rsid w:val="00D64B62"/>
    <w:rsid w:val="00D6514D"/>
    <w:rsid w:val="00D721F3"/>
    <w:rsid w:val="00D725D9"/>
    <w:rsid w:val="00D74BB9"/>
    <w:rsid w:val="00D761F4"/>
    <w:rsid w:val="00D80D5B"/>
    <w:rsid w:val="00D83813"/>
    <w:rsid w:val="00D840AA"/>
    <w:rsid w:val="00D86D2E"/>
    <w:rsid w:val="00D91F77"/>
    <w:rsid w:val="00D92F26"/>
    <w:rsid w:val="00D932E9"/>
    <w:rsid w:val="00D94FE0"/>
    <w:rsid w:val="00D96B42"/>
    <w:rsid w:val="00D96B46"/>
    <w:rsid w:val="00DA1F8C"/>
    <w:rsid w:val="00DA4E85"/>
    <w:rsid w:val="00DA5F01"/>
    <w:rsid w:val="00DB0AE9"/>
    <w:rsid w:val="00DB0CC1"/>
    <w:rsid w:val="00DB1082"/>
    <w:rsid w:val="00DB153F"/>
    <w:rsid w:val="00DB2A86"/>
    <w:rsid w:val="00DB2C3A"/>
    <w:rsid w:val="00DB470D"/>
    <w:rsid w:val="00DB4AC1"/>
    <w:rsid w:val="00DB5D8B"/>
    <w:rsid w:val="00DB5F83"/>
    <w:rsid w:val="00DB6A82"/>
    <w:rsid w:val="00DC06A4"/>
    <w:rsid w:val="00DC0C60"/>
    <w:rsid w:val="00DC2379"/>
    <w:rsid w:val="00DC4103"/>
    <w:rsid w:val="00DC4385"/>
    <w:rsid w:val="00DC6347"/>
    <w:rsid w:val="00DC7F12"/>
    <w:rsid w:val="00DD1E96"/>
    <w:rsid w:val="00DD3570"/>
    <w:rsid w:val="00DD4508"/>
    <w:rsid w:val="00DD4A75"/>
    <w:rsid w:val="00DD737E"/>
    <w:rsid w:val="00DE03CE"/>
    <w:rsid w:val="00DE0626"/>
    <w:rsid w:val="00DE1ABC"/>
    <w:rsid w:val="00DE2B3E"/>
    <w:rsid w:val="00DE520C"/>
    <w:rsid w:val="00DE667F"/>
    <w:rsid w:val="00DF28E3"/>
    <w:rsid w:val="00DF41E5"/>
    <w:rsid w:val="00DF45BC"/>
    <w:rsid w:val="00DF51BF"/>
    <w:rsid w:val="00DF5719"/>
    <w:rsid w:val="00DF57DB"/>
    <w:rsid w:val="00DF71D8"/>
    <w:rsid w:val="00E003E0"/>
    <w:rsid w:val="00E00DB1"/>
    <w:rsid w:val="00E01477"/>
    <w:rsid w:val="00E02570"/>
    <w:rsid w:val="00E040F7"/>
    <w:rsid w:val="00E04A2A"/>
    <w:rsid w:val="00E0645E"/>
    <w:rsid w:val="00E077E6"/>
    <w:rsid w:val="00E10F93"/>
    <w:rsid w:val="00E11295"/>
    <w:rsid w:val="00E149FC"/>
    <w:rsid w:val="00E158E7"/>
    <w:rsid w:val="00E16C98"/>
    <w:rsid w:val="00E20792"/>
    <w:rsid w:val="00E21F82"/>
    <w:rsid w:val="00E22B4B"/>
    <w:rsid w:val="00E236F1"/>
    <w:rsid w:val="00E23DFF"/>
    <w:rsid w:val="00E241DE"/>
    <w:rsid w:val="00E26310"/>
    <w:rsid w:val="00E26E74"/>
    <w:rsid w:val="00E33983"/>
    <w:rsid w:val="00E377D6"/>
    <w:rsid w:val="00E3796A"/>
    <w:rsid w:val="00E411D8"/>
    <w:rsid w:val="00E42A57"/>
    <w:rsid w:val="00E43000"/>
    <w:rsid w:val="00E4327F"/>
    <w:rsid w:val="00E43F70"/>
    <w:rsid w:val="00E4584A"/>
    <w:rsid w:val="00E45C30"/>
    <w:rsid w:val="00E46EE4"/>
    <w:rsid w:val="00E47729"/>
    <w:rsid w:val="00E50DD1"/>
    <w:rsid w:val="00E50EA6"/>
    <w:rsid w:val="00E5442E"/>
    <w:rsid w:val="00E54780"/>
    <w:rsid w:val="00E547BA"/>
    <w:rsid w:val="00E54922"/>
    <w:rsid w:val="00E549A2"/>
    <w:rsid w:val="00E55973"/>
    <w:rsid w:val="00E55E73"/>
    <w:rsid w:val="00E563E4"/>
    <w:rsid w:val="00E56E4E"/>
    <w:rsid w:val="00E574E9"/>
    <w:rsid w:val="00E57F69"/>
    <w:rsid w:val="00E605EE"/>
    <w:rsid w:val="00E608AB"/>
    <w:rsid w:val="00E61721"/>
    <w:rsid w:val="00E62131"/>
    <w:rsid w:val="00E622F3"/>
    <w:rsid w:val="00E64496"/>
    <w:rsid w:val="00E6577D"/>
    <w:rsid w:val="00E67779"/>
    <w:rsid w:val="00E67CA6"/>
    <w:rsid w:val="00E7061A"/>
    <w:rsid w:val="00E713A7"/>
    <w:rsid w:val="00E718B7"/>
    <w:rsid w:val="00E73291"/>
    <w:rsid w:val="00E75B1F"/>
    <w:rsid w:val="00E77170"/>
    <w:rsid w:val="00E77570"/>
    <w:rsid w:val="00E800A5"/>
    <w:rsid w:val="00E806F5"/>
    <w:rsid w:val="00E80CCF"/>
    <w:rsid w:val="00E812E6"/>
    <w:rsid w:val="00E829AD"/>
    <w:rsid w:val="00E85696"/>
    <w:rsid w:val="00E92198"/>
    <w:rsid w:val="00E921E2"/>
    <w:rsid w:val="00E936B9"/>
    <w:rsid w:val="00E95AA7"/>
    <w:rsid w:val="00E95C9B"/>
    <w:rsid w:val="00EA07A8"/>
    <w:rsid w:val="00EA0B9D"/>
    <w:rsid w:val="00EA3B2B"/>
    <w:rsid w:val="00EA4006"/>
    <w:rsid w:val="00EA4ACD"/>
    <w:rsid w:val="00EA565B"/>
    <w:rsid w:val="00EA6D4F"/>
    <w:rsid w:val="00EA7DE5"/>
    <w:rsid w:val="00EB036E"/>
    <w:rsid w:val="00EB0E11"/>
    <w:rsid w:val="00EB13E5"/>
    <w:rsid w:val="00EB1797"/>
    <w:rsid w:val="00EB2425"/>
    <w:rsid w:val="00EB4B35"/>
    <w:rsid w:val="00EB5F8E"/>
    <w:rsid w:val="00EB5FE3"/>
    <w:rsid w:val="00EB738E"/>
    <w:rsid w:val="00EC04DA"/>
    <w:rsid w:val="00EC0E3F"/>
    <w:rsid w:val="00EC0E5A"/>
    <w:rsid w:val="00EC1187"/>
    <w:rsid w:val="00EC1E54"/>
    <w:rsid w:val="00EC2D90"/>
    <w:rsid w:val="00EC4617"/>
    <w:rsid w:val="00EC4910"/>
    <w:rsid w:val="00EC4B6D"/>
    <w:rsid w:val="00EC4CF6"/>
    <w:rsid w:val="00EC572C"/>
    <w:rsid w:val="00EC7AA2"/>
    <w:rsid w:val="00ED1854"/>
    <w:rsid w:val="00ED1D65"/>
    <w:rsid w:val="00ED2085"/>
    <w:rsid w:val="00ED30B5"/>
    <w:rsid w:val="00ED4904"/>
    <w:rsid w:val="00ED5695"/>
    <w:rsid w:val="00ED729E"/>
    <w:rsid w:val="00ED7AA1"/>
    <w:rsid w:val="00EE0CDD"/>
    <w:rsid w:val="00EE281E"/>
    <w:rsid w:val="00EE30BF"/>
    <w:rsid w:val="00EE392B"/>
    <w:rsid w:val="00EE4A17"/>
    <w:rsid w:val="00EE5E99"/>
    <w:rsid w:val="00EE63DF"/>
    <w:rsid w:val="00EE7979"/>
    <w:rsid w:val="00EF0985"/>
    <w:rsid w:val="00EF142F"/>
    <w:rsid w:val="00EF1809"/>
    <w:rsid w:val="00EF1968"/>
    <w:rsid w:val="00EF3203"/>
    <w:rsid w:val="00EF434A"/>
    <w:rsid w:val="00EF4402"/>
    <w:rsid w:val="00EF61DF"/>
    <w:rsid w:val="00EF6CCB"/>
    <w:rsid w:val="00EF794E"/>
    <w:rsid w:val="00F00E50"/>
    <w:rsid w:val="00F04BAC"/>
    <w:rsid w:val="00F06670"/>
    <w:rsid w:val="00F06841"/>
    <w:rsid w:val="00F10137"/>
    <w:rsid w:val="00F12BE2"/>
    <w:rsid w:val="00F139C0"/>
    <w:rsid w:val="00F148FD"/>
    <w:rsid w:val="00F170F6"/>
    <w:rsid w:val="00F25B4F"/>
    <w:rsid w:val="00F25E15"/>
    <w:rsid w:val="00F30176"/>
    <w:rsid w:val="00F307B2"/>
    <w:rsid w:val="00F33EE0"/>
    <w:rsid w:val="00F34A28"/>
    <w:rsid w:val="00F40831"/>
    <w:rsid w:val="00F40D46"/>
    <w:rsid w:val="00F43B01"/>
    <w:rsid w:val="00F442FD"/>
    <w:rsid w:val="00F44491"/>
    <w:rsid w:val="00F4498A"/>
    <w:rsid w:val="00F51317"/>
    <w:rsid w:val="00F51780"/>
    <w:rsid w:val="00F51E67"/>
    <w:rsid w:val="00F52734"/>
    <w:rsid w:val="00F539C8"/>
    <w:rsid w:val="00F55EE4"/>
    <w:rsid w:val="00F55EEF"/>
    <w:rsid w:val="00F5701B"/>
    <w:rsid w:val="00F57DF9"/>
    <w:rsid w:val="00F60666"/>
    <w:rsid w:val="00F60C65"/>
    <w:rsid w:val="00F64A07"/>
    <w:rsid w:val="00F67AC0"/>
    <w:rsid w:val="00F67B7D"/>
    <w:rsid w:val="00F7090F"/>
    <w:rsid w:val="00F70D8C"/>
    <w:rsid w:val="00F71673"/>
    <w:rsid w:val="00F75162"/>
    <w:rsid w:val="00F7603C"/>
    <w:rsid w:val="00F769E6"/>
    <w:rsid w:val="00F76C5F"/>
    <w:rsid w:val="00F7743E"/>
    <w:rsid w:val="00F77779"/>
    <w:rsid w:val="00F80A15"/>
    <w:rsid w:val="00F826E9"/>
    <w:rsid w:val="00F82BE7"/>
    <w:rsid w:val="00F833BD"/>
    <w:rsid w:val="00F83765"/>
    <w:rsid w:val="00F83DF2"/>
    <w:rsid w:val="00F84E21"/>
    <w:rsid w:val="00F85BF9"/>
    <w:rsid w:val="00F86313"/>
    <w:rsid w:val="00F86920"/>
    <w:rsid w:val="00F87607"/>
    <w:rsid w:val="00F902EB"/>
    <w:rsid w:val="00F9042F"/>
    <w:rsid w:val="00F91B86"/>
    <w:rsid w:val="00F92271"/>
    <w:rsid w:val="00F927C9"/>
    <w:rsid w:val="00F93C29"/>
    <w:rsid w:val="00F952F3"/>
    <w:rsid w:val="00FA1C03"/>
    <w:rsid w:val="00FA20CE"/>
    <w:rsid w:val="00FA2854"/>
    <w:rsid w:val="00FA461A"/>
    <w:rsid w:val="00FA7390"/>
    <w:rsid w:val="00FA772A"/>
    <w:rsid w:val="00FA77EF"/>
    <w:rsid w:val="00FB42FF"/>
    <w:rsid w:val="00FB4618"/>
    <w:rsid w:val="00FB5A0E"/>
    <w:rsid w:val="00FB5CD7"/>
    <w:rsid w:val="00FB6410"/>
    <w:rsid w:val="00FB7233"/>
    <w:rsid w:val="00FC0552"/>
    <w:rsid w:val="00FC13AC"/>
    <w:rsid w:val="00FC4CDD"/>
    <w:rsid w:val="00FC521E"/>
    <w:rsid w:val="00FC711D"/>
    <w:rsid w:val="00FD07AB"/>
    <w:rsid w:val="00FD0AD3"/>
    <w:rsid w:val="00FD1C32"/>
    <w:rsid w:val="00FD2E89"/>
    <w:rsid w:val="00FD3F4D"/>
    <w:rsid w:val="00FD415A"/>
    <w:rsid w:val="00FD5526"/>
    <w:rsid w:val="00FD5851"/>
    <w:rsid w:val="00FD5D0B"/>
    <w:rsid w:val="00FD7A17"/>
    <w:rsid w:val="00FE261B"/>
    <w:rsid w:val="00FE2745"/>
    <w:rsid w:val="00FE28F3"/>
    <w:rsid w:val="00FE48C3"/>
    <w:rsid w:val="00FE5EA7"/>
    <w:rsid w:val="00FE6EE0"/>
    <w:rsid w:val="00FE73FB"/>
    <w:rsid w:val="00FF0B6D"/>
    <w:rsid w:val="00FF18B5"/>
    <w:rsid w:val="00FF2138"/>
    <w:rsid w:val="00FF4C4A"/>
    <w:rsid w:val="00FF507F"/>
    <w:rsid w:val="00FF5ABF"/>
    <w:rsid w:val="00FF6875"/>
    <w:rsid w:val="00FF7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AB1"/>
    <w:pPr>
      <w:autoSpaceDE w:val="0"/>
      <w:autoSpaceDN w:val="0"/>
      <w:adjustRightInd w:val="0"/>
      <w:jc w:val="both"/>
    </w:pPr>
    <w:rPr>
      <w:rFonts w:ascii="TimesNewRomanPSMT" w:eastAsia="TimesNewRomanPSMT"/>
      <w:color w:val="000000"/>
      <w:sz w:val="22"/>
      <w:szCs w:val="22"/>
    </w:rPr>
  </w:style>
  <w:style w:type="paragraph" w:styleId="Heading2">
    <w:name w:val="heading 2"/>
    <w:basedOn w:val="Normal"/>
    <w:next w:val="Normal"/>
    <w:link w:val="Heading2Char"/>
    <w:qFormat/>
    <w:rsid w:val="00DB153F"/>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D4D68"/>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6D4B"/>
    <w:rPr>
      <w:color w:val="0000FF"/>
      <w:u w:val="single"/>
    </w:rPr>
  </w:style>
  <w:style w:type="paragraph" w:styleId="NormalWeb">
    <w:name w:val="Normal (Web)"/>
    <w:basedOn w:val="Normal"/>
    <w:unhideWhenUsed/>
    <w:rsid w:val="00BA6D4B"/>
    <w:pPr>
      <w:spacing w:before="288" w:after="288" w:line="288"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773CC"/>
    <w:rPr>
      <w:rFonts w:ascii="Tahoma" w:hAnsi="Tahoma" w:cs="Tahoma"/>
      <w:sz w:val="16"/>
      <w:szCs w:val="16"/>
    </w:rPr>
  </w:style>
  <w:style w:type="character" w:customStyle="1" w:styleId="BalloonTextChar">
    <w:name w:val="Balloon Text Char"/>
    <w:link w:val="BalloonText"/>
    <w:uiPriority w:val="99"/>
    <w:semiHidden/>
    <w:rsid w:val="004773CC"/>
    <w:rPr>
      <w:rFonts w:ascii="Tahoma" w:hAnsi="Tahoma" w:cs="Tahoma"/>
      <w:sz w:val="16"/>
      <w:szCs w:val="16"/>
    </w:rPr>
  </w:style>
  <w:style w:type="character" w:styleId="Emphasis">
    <w:name w:val="Emphasis"/>
    <w:qFormat/>
    <w:rsid w:val="005347CB"/>
    <w:rPr>
      <w:i/>
      <w:iCs/>
    </w:rPr>
  </w:style>
  <w:style w:type="character" w:styleId="Strong">
    <w:name w:val="Strong"/>
    <w:qFormat/>
    <w:rsid w:val="005347CB"/>
    <w:rPr>
      <w:b/>
      <w:bCs/>
    </w:rPr>
  </w:style>
  <w:style w:type="character" w:customStyle="1" w:styleId="Heading3Char">
    <w:name w:val="Heading 3 Char"/>
    <w:link w:val="Heading3"/>
    <w:rsid w:val="006D4D68"/>
    <w:rPr>
      <w:rFonts w:ascii="Arial" w:eastAsia="Times New Roman" w:hAnsi="Arial" w:cs="Arial"/>
      <w:b/>
      <w:bCs/>
      <w:sz w:val="26"/>
      <w:szCs w:val="26"/>
    </w:rPr>
  </w:style>
  <w:style w:type="character" w:customStyle="1" w:styleId="Heading2Char">
    <w:name w:val="Heading 2 Char"/>
    <w:link w:val="Heading2"/>
    <w:rsid w:val="00DB153F"/>
    <w:rPr>
      <w:rFonts w:ascii="Arial" w:eastAsia="Times New Roman" w:hAnsi="Arial" w:cs="Arial"/>
      <w:b/>
      <w:bCs/>
      <w:i/>
      <w:iCs/>
      <w:sz w:val="28"/>
      <w:szCs w:val="28"/>
    </w:rPr>
  </w:style>
  <w:style w:type="paragraph" w:styleId="Header">
    <w:name w:val="header"/>
    <w:basedOn w:val="Normal"/>
    <w:link w:val="HeaderChar"/>
    <w:uiPriority w:val="99"/>
    <w:unhideWhenUsed/>
    <w:rsid w:val="00514236"/>
    <w:pPr>
      <w:tabs>
        <w:tab w:val="center" w:pos="4680"/>
        <w:tab w:val="right" w:pos="9360"/>
      </w:tabs>
    </w:pPr>
  </w:style>
  <w:style w:type="character" w:customStyle="1" w:styleId="HeaderChar">
    <w:name w:val="Header Char"/>
    <w:basedOn w:val="DefaultParagraphFont"/>
    <w:link w:val="Header"/>
    <w:uiPriority w:val="99"/>
    <w:rsid w:val="00514236"/>
  </w:style>
  <w:style w:type="paragraph" w:styleId="Footer">
    <w:name w:val="footer"/>
    <w:basedOn w:val="Normal"/>
    <w:link w:val="FooterChar"/>
    <w:uiPriority w:val="99"/>
    <w:unhideWhenUsed/>
    <w:rsid w:val="00514236"/>
    <w:pPr>
      <w:tabs>
        <w:tab w:val="center" w:pos="4680"/>
        <w:tab w:val="right" w:pos="9360"/>
      </w:tabs>
    </w:pPr>
  </w:style>
  <w:style w:type="character" w:customStyle="1" w:styleId="FooterChar">
    <w:name w:val="Footer Char"/>
    <w:basedOn w:val="DefaultParagraphFont"/>
    <w:link w:val="Footer"/>
    <w:uiPriority w:val="99"/>
    <w:rsid w:val="00514236"/>
  </w:style>
  <w:style w:type="paragraph" w:customStyle="1" w:styleId="Default">
    <w:name w:val="Default"/>
    <w:rsid w:val="00886DDE"/>
    <w:pPr>
      <w:autoSpaceDE w:val="0"/>
      <w:autoSpaceDN w:val="0"/>
      <w:adjustRightInd w:val="0"/>
    </w:pPr>
    <w:rPr>
      <w:rFonts w:ascii="Palatino" w:hAnsi="Palatino" w:cs="Palatino"/>
      <w:color w:val="000000"/>
      <w:sz w:val="24"/>
      <w:szCs w:val="24"/>
    </w:rPr>
  </w:style>
  <w:style w:type="paragraph" w:customStyle="1" w:styleId="HO">
    <w:name w:val="HO"/>
    <w:basedOn w:val="Default"/>
    <w:next w:val="Default"/>
    <w:uiPriority w:val="99"/>
    <w:rsid w:val="00886DDE"/>
    <w:rPr>
      <w:rFonts w:cs="Times New Roman"/>
      <w:color w:val="auto"/>
    </w:rPr>
  </w:style>
  <w:style w:type="paragraph" w:customStyle="1" w:styleId="NO">
    <w:name w:val="NO"/>
    <w:basedOn w:val="Default"/>
    <w:next w:val="Default"/>
    <w:uiPriority w:val="99"/>
    <w:rsid w:val="00886DDE"/>
    <w:rPr>
      <w:rFonts w:cs="Times New Roman"/>
      <w:color w:val="auto"/>
    </w:rPr>
  </w:style>
  <w:style w:type="paragraph" w:customStyle="1" w:styleId="GO">
    <w:name w:val="GO"/>
    <w:basedOn w:val="Default"/>
    <w:next w:val="Default"/>
    <w:uiPriority w:val="99"/>
    <w:rsid w:val="00886DDE"/>
    <w:rPr>
      <w:rFonts w:cs="Times New Roman"/>
      <w:color w:val="auto"/>
    </w:rPr>
  </w:style>
  <w:style w:type="paragraph" w:customStyle="1" w:styleId="ColorfulList-Accent11">
    <w:name w:val="Colorful List - Accent 11"/>
    <w:basedOn w:val="Normal"/>
    <w:uiPriority w:val="34"/>
    <w:qFormat/>
    <w:rsid w:val="00B55EBE"/>
    <w:pPr>
      <w:ind w:left="720"/>
      <w:contextualSpacing/>
    </w:pPr>
    <w:rPr>
      <w:rFonts w:ascii="Times New Roman" w:eastAsia="Times New Roman" w:hAnsi="Times New Roman"/>
      <w:sz w:val="24"/>
      <w:szCs w:val="24"/>
    </w:rPr>
  </w:style>
  <w:style w:type="paragraph" w:customStyle="1" w:styleId="Pa8">
    <w:name w:val="Pa8"/>
    <w:basedOn w:val="Default"/>
    <w:next w:val="Default"/>
    <w:uiPriority w:val="99"/>
    <w:rsid w:val="00042AEF"/>
    <w:pPr>
      <w:spacing w:line="201" w:lineRule="atLeast"/>
    </w:pPr>
    <w:rPr>
      <w:rFonts w:ascii="Times New Roman" w:hAnsi="Times New Roman" w:cs="Times New Roman"/>
      <w:color w:val="auto"/>
    </w:rPr>
  </w:style>
  <w:style w:type="character" w:customStyle="1" w:styleId="A0">
    <w:name w:val="A0"/>
    <w:uiPriority w:val="99"/>
    <w:rsid w:val="00042AEF"/>
    <w:rPr>
      <w:color w:val="000000"/>
      <w:sz w:val="18"/>
      <w:szCs w:val="18"/>
    </w:rPr>
  </w:style>
  <w:style w:type="table" w:styleId="TableGrid">
    <w:name w:val="Table Grid"/>
    <w:basedOn w:val="TableNormal"/>
    <w:uiPriority w:val="59"/>
    <w:rsid w:val="00EB24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D53C57"/>
    <w:rPr>
      <w:sz w:val="18"/>
      <w:szCs w:val="18"/>
    </w:rPr>
  </w:style>
  <w:style w:type="paragraph" w:styleId="CommentText">
    <w:name w:val="annotation text"/>
    <w:basedOn w:val="Normal"/>
    <w:link w:val="CommentTextChar"/>
    <w:uiPriority w:val="99"/>
    <w:semiHidden/>
    <w:unhideWhenUsed/>
    <w:rsid w:val="00D53C57"/>
    <w:rPr>
      <w:sz w:val="24"/>
      <w:szCs w:val="24"/>
    </w:rPr>
  </w:style>
  <w:style w:type="character" w:customStyle="1" w:styleId="CommentTextChar">
    <w:name w:val="Comment Text Char"/>
    <w:link w:val="CommentText"/>
    <w:uiPriority w:val="99"/>
    <w:semiHidden/>
    <w:rsid w:val="00D53C57"/>
    <w:rPr>
      <w:rFonts w:ascii="TimesNewRomanPSMT" w:eastAsia="TimesNewRomanPSMT"/>
      <w:color w:val="000000"/>
      <w:sz w:val="24"/>
      <w:szCs w:val="24"/>
    </w:rPr>
  </w:style>
  <w:style w:type="paragraph" w:styleId="CommentSubject">
    <w:name w:val="annotation subject"/>
    <w:basedOn w:val="CommentText"/>
    <w:next w:val="CommentText"/>
    <w:link w:val="CommentSubjectChar"/>
    <w:uiPriority w:val="99"/>
    <w:semiHidden/>
    <w:unhideWhenUsed/>
    <w:rsid w:val="00D53C57"/>
    <w:rPr>
      <w:b/>
      <w:bCs/>
      <w:sz w:val="20"/>
      <w:szCs w:val="20"/>
    </w:rPr>
  </w:style>
  <w:style w:type="character" w:customStyle="1" w:styleId="CommentSubjectChar">
    <w:name w:val="Comment Subject Char"/>
    <w:link w:val="CommentSubject"/>
    <w:uiPriority w:val="99"/>
    <w:semiHidden/>
    <w:rsid w:val="00D53C57"/>
    <w:rPr>
      <w:rFonts w:ascii="TimesNewRomanPSMT" w:eastAsia="TimesNewRomanPSMT"/>
      <w:b/>
      <w:bCs/>
      <w:color w:val="000000"/>
      <w:sz w:val="24"/>
      <w:szCs w:val="24"/>
    </w:rPr>
  </w:style>
  <w:style w:type="paragraph" w:styleId="ListParagraph">
    <w:name w:val="List Paragraph"/>
    <w:basedOn w:val="Normal"/>
    <w:uiPriority w:val="34"/>
    <w:qFormat/>
    <w:rsid w:val="009356AC"/>
    <w:pPr>
      <w:ind w:left="720"/>
      <w:contextualSpacing/>
    </w:pPr>
  </w:style>
  <w:style w:type="paragraph" w:styleId="Revision">
    <w:name w:val="Revision"/>
    <w:hidden/>
    <w:uiPriority w:val="99"/>
    <w:semiHidden/>
    <w:rsid w:val="00FA1C03"/>
    <w:rPr>
      <w:rFonts w:ascii="TimesNewRomanPSMT" w:eastAsia="TimesNewRomanPSMT"/>
      <w:color w:val="000000"/>
      <w:sz w:val="22"/>
      <w:szCs w:val="22"/>
    </w:rPr>
  </w:style>
  <w:style w:type="character" w:customStyle="1" w:styleId="apple-converted-space">
    <w:name w:val="apple-converted-space"/>
    <w:basedOn w:val="DefaultParagraphFont"/>
    <w:rsid w:val="008F6425"/>
  </w:style>
  <w:style w:type="paragraph" w:styleId="NoSpacing">
    <w:name w:val="No Spacing"/>
    <w:uiPriority w:val="1"/>
    <w:qFormat/>
    <w:rsid w:val="00BA34C8"/>
    <w:rPr>
      <w:rFonts w:eastAsiaTheme="minorEastAsia" w:cs="Calibri"/>
      <w:sz w:val="22"/>
      <w:szCs w:val="22"/>
      <w:lang w:val="id-ID" w:eastAsia="id-ID"/>
    </w:rPr>
  </w:style>
  <w:style w:type="paragraph" w:styleId="EndnoteText">
    <w:name w:val="endnote text"/>
    <w:basedOn w:val="Normal"/>
    <w:link w:val="EndnoteTextChar"/>
    <w:uiPriority w:val="99"/>
    <w:semiHidden/>
    <w:rsid w:val="005D02E9"/>
    <w:pPr>
      <w:autoSpaceDE/>
      <w:autoSpaceDN/>
      <w:adjustRightInd/>
      <w:jc w:val="left"/>
    </w:pPr>
    <w:rPr>
      <w:rFonts w:ascii="Times New Roman" w:eastAsia="Times New Roman" w:hAnsi="Times New Roman"/>
      <w:color w:val="auto"/>
      <w:sz w:val="20"/>
      <w:szCs w:val="20"/>
      <w:lang w:val="id-ID" w:eastAsia="id-ID"/>
    </w:rPr>
  </w:style>
  <w:style w:type="character" w:customStyle="1" w:styleId="EndnoteTextChar">
    <w:name w:val="Endnote Text Char"/>
    <w:basedOn w:val="DefaultParagraphFont"/>
    <w:link w:val="EndnoteText"/>
    <w:uiPriority w:val="99"/>
    <w:semiHidden/>
    <w:rsid w:val="005D02E9"/>
    <w:rPr>
      <w:rFonts w:ascii="Times New Roman" w:hAnsi="Times New Roman"/>
      <w:lang w:val="id-ID" w:eastAsia="id-ID"/>
    </w:rPr>
  </w:style>
  <w:style w:type="paragraph" w:styleId="HTMLPreformatted">
    <w:name w:val="HTML Preformatted"/>
    <w:basedOn w:val="Normal"/>
    <w:link w:val="HTMLPreformattedChar"/>
    <w:uiPriority w:val="99"/>
    <w:semiHidden/>
    <w:unhideWhenUsed/>
    <w:rsid w:val="0018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8547C"/>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23233615">
      <w:bodyDiv w:val="1"/>
      <w:marLeft w:val="0"/>
      <w:marRight w:val="0"/>
      <w:marTop w:val="0"/>
      <w:marBottom w:val="0"/>
      <w:divBdr>
        <w:top w:val="none" w:sz="0" w:space="0" w:color="auto"/>
        <w:left w:val="none" w:sz="0" w:space="0" w:color="auto"/>
        <w:bottom w:val="none" w:sz="0" w:space="0" w:color="auto"/>
        <w:right w:val="none" w:sz="0" w:space="0" w:color="auto"/>
      </w:divBdr>
    </w:div>
    <w:div w:id="184833237">
      <w:bodyDiv w:val="1"/>
      <w:marLeft w:val="0"/>
      <w:marRight w:val="0"/>
      <w:marTop w:val="0"/>
      <w:marBottom w:val="0"/>
      <w:divBdr>
        <w:top w:val="none" w:sz="0" w:space="0" w:color="auto"/>
        <w:left w:val="none" w:sz="0" w:space="0" w:color="auto"/>
        <w:bottom w:val="none" w:sz="0" w:space="0" w:color="auto"/>
        <w:right w:val="none" w:sz="0" w:space="0" w:color="auto"/>
      </w:divBdr>
      <w:divsChild>
        <w:div w:id="75903503">
          <w:marLeft w:val="0"/>
          <w:marRight w:val="0"/>
          <w:marTop w:val="0"/>
          <w:marBottom w:val="0"/>
          <w:divBdr>
            <w:top w:val="none" w:sz="0" w:space="0" w:color="auto"/>
            <w:left w:val="none" w:sz="0" w:space="0" w:color="auto"/>
            <w:bottom w:val="none" w:sz="0" w:space="0" w:color="auto"/>
            <w:right w:val="none" w:sz="0" w:space="0" w:color="auto"/>
          </w:divBdr>
          <w:divsChild>
            <w:div w:id="714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531">
      <w:bodyDiv w:val="1"/>
      <w:marLeft w:val="0"/>
      <w:marRight w:val="0"/>
      <w:marTop w:val="0"/>
      <w:marBottom w:val="0"/>
      <w:divBdr>
        <w:top w:val="none" w:sz="0" w:space="0" w:color="auto"/>
        <w:left w:val="none" w:sz="0" w:space="0" w:color="auto"/>
        <w:bottom w:val="none" w:sz="0" w:space="0" w:color="auto"/>
        <w:right w:val="none" w:sz="0" w:space="0" w:color="auto"/>
      </w:divBdr>
      <w:divsChild>
        <w:div w:id="630593505">
          <w:marLeft w:val="547"/>
          <w:marRight w:val="0"/>
          <w:marTop w:val="144"/>
          <w:marBottom w:val="0"/>
          <w:divBdr>
            <w:top w:val="none" w:sz="0" w:space="0" w:color="auto"/>
            <w:left w:val="none" w:sz="0" w:space="0" w:color="auto"/>
            <w:bottom w:val="none" w:sz="0" w:space="0" w:color="auto"/>
            <w:right w:val="none" w:sz="0" w:space="0" w:color="auto"/>
          </w:divBdr>
        </w:div>
      </w:divsChild>
    </w:div>
    <w:div w:id="369886010">
      <w:bodyDiv w:val="1"/>
      <w:marLeft w:val="0"/>
      <w:marRight w:val="0"/>
      <w:marTop w:val="0"/>
      <w:marBottom w:val="0"/>
      <w:divBdr>
        <w:top w:val="none" w:sz="0" w:space="0" w:color="auto"/>
        <w:left w:val="none" w:sz="0" w:space="0" w:color="auto"/>
        <w:bottom w:val="none" w:sz="0" w:space="0" w:color="auto"/>
        <w:right w:val="none" w:sz="0" w:space="0" w:color="auto"/>
      </w:divBdr>
      <w:divsChild>
        <w:div w:id="1951932839">
          <w:marLeft w:val="0"/>
          <w:marRight w:val="0"/>
          <w:marTop w:val="0"/>
          <w:marBottom w:val="0"/>
          <w:divBdr>
            <w:top w:val="none" w:sz="0" w:space="0" w:color="auto"/>
            <w:left w:val="none" w:sz="0" w:space="0" w:color="auto"/>
            <w:bottom w:val="none" w:sz="0" w:space="0" w:color="auto"/>
            <w:right w:val="none" w:sz="0" w:space="0" w:color="auto"/>
          </w:divBdr>
          <w:divsChild>
            <w:div w:id="48043410">
              <w:marLeft w:val="0"/>
              <w:marRight w:val="0"/>
              <w:marTop w:val="0"/>
              <w:marBottom w:val="0"/>
              <w:divBdr>
                <w:top w:val="none" w:sz="0" w:space="0" w:color="auto"/>
                <w:left w:val="none" w:sz="0" w:space="0" w:color="auto"/>
                <w:bottom w:val="none" w:sz="0" w:space="0" w:color="auto"/>
                <w:right w:val="none" w:sz="0" w:space="0" w:color="auto"/>
              </w:divBdr>
            </w:div>
            <w:div w:id="48191934">
              <w:marLeft w:val="0"/>
              <w:marRight w:val="0"/>
              <w:marTop w:val="0"/>
              <w:marBottom w:val="0"/>
              <w:divBdr>
                <w:top w:val="none" w:sz="0" w:space="0" w:color="auto"/>
                <w:left w:val="none" w:sz="0" w:space="0" w:color="auto"/>
                <w:bottom w:val="none" w:sz="0" w:space="0" w:color="auto"/>
                <w:right w:val="none" w:sz="0" w:space="0" w:color="auto"/>
              </w:divBdr>
            </w:div>
            <w:div w:id="77482111">
              <w:marLeft w:val="0"/>
              <w:marRight w:val="0"/>
              <w:marTop w:val="0"/>
              <w:marBottom w:val="0"/>
              <w:divBdr>
                <w:top w:val="none" w:sz="0" w:space="0" w:color="auto"/>
                <w:left w:val="none" w:sz="0" w:space="0" w:color="auto"/>
                <w:bottom w:val="none" w:sz="0" w:space="0" w:color="auto"/>
                <w:right w:val="none" w:sz="0" w:space="0" w:color="auto"/>
              </w:divBdr>
            </w:div>
            <w:div w:id="187525067">
              <w:marLeft w:val="0"/>
              <w:marRight w:val="0"/>
              <w:marTop w:val="0"/>
              <w:marBottom w:val="0"/>
              <w:divBdr>
                <w:top w:val="none" w:sz="0" w:space="0" w:color="auto"/>
                <w:left w:val="none" w:sz="0" w:space="0" w:color="auto"/>
                <w:bottom w:val="none" w:sz="0" w:space="0" w:color="auto"/>
                <w:right w:val="none" w:sz="0" w:space="0" w:color="auto"/>
              </w:divBdr>
            </w:div>
            <w:div w:id="252668999">
              <w:marLeft w:val="0"/>
              <w:marRight w:val="0"/>
              <w:marTop w:val="0"/>
              <w:marBottom w:val="0"/>
              <w:divBdr>
                <w:top w:val="none" w:sz="0" w:space="0" w:color="auto"/>
                <w:left w:val="none" w:sz="0" w:space="0" w:color="auto"/>
                <w:bottom w:val="none" w:sz="0" w:space="0" w:color="auto"/>
                <w:right w:val="none" w:sz="0" w:space="0" w:color="auto"/>
              </w:divBdr>
            </w:div>
            <w:div w:id="470371133">
              <w:marLeft w:val="0"/>
              <w:marRight w:val="0"/>
              <w:marTop w:val="0"/>
              <w:marBottom w:val="0"/>
              <w:divBdr>
                <w:top w:val="none" w:sz="0" w:space="0" w:color="auto"/>
                <w:left w:val="none" w:sz="0" w:space="0" w:color="auto"/>
                <w:bottom w:val="none" w:sz="0" w:space="0" w:color="auto"/>
                <w:right w:val="none" w:sz="0" w:space="0" w:color="auto"/>
              </w:divBdr>
            </w:div>
            <w:div w:id="533541450">
              <w:marLeft w:val="0"/>
              <w:marRight w:val="0"/>
              <w:marTop w:val="0"/>
              <w:marBottom w:val="0"/>
              <w:divBdr>
                <w:top w:val="none" w:sz="0" w:space="0" w:color="auto"/>
                <w:left w:val="none" w:sz="0" w:space="0" w:color="auto"/>
                <w:bottom w:val="none" w:sz="0" w:space="0" w:color="auto"/>
                <w:right w:val="none" w:sz="0" w:space="0" w:color="auto"/>
              </w:divBdr>
            </w:div>
            <w:div w:id="657534158">
              <w:marLeft w:val="0"/>
              <w:marRight w:val="0"/>
              <w:marTop w:val="0"/>
              <w:marBottom w:val="0"/>
              <w:divBdr>
                <w:top w:val="none" w:sz="0" w:space="0" w:color="auto"/>
                <w:left w:val="none" w:sz="0" w:space="0" w:color="auto"/>
                <w:bottom w:val="none" w:sz="0" w:space="0" w:color="auto"/>
                <w:right w:val="none" w:sz="0" w:space="0" w:color="auto"/>
              </w:divBdr>
            </w:div>
            <w:div w:id="1197082274">
              <w:marLeft w:val="0"/>
              <w:marRight w:val="0"/>
              <w:marTop w:val="0"/>
              <w:marBottom w:val="0"/>
              <w:divBdr>
                <w:top w:val="none" w:sz="0" w:space="0" w:color="auto"/>
                <w:left w:val="none" w:sz="0" w:space="0" w:color="auto"/>
                <w:bottom w:val="none" w:sz="0" w:space="0" w:color="auto"/>
                <w:right w:val="none" w:sz="0" w:space="0" w:color="auto"/>
              </w:divBdr>
            </w:div>
            <w:div w:id="1381976228">
              <w:marLeft w:val="0"/>
              <w:marRight w:val="0"/>
              <w:marTop w:val="0"/>
              <w:marBottom w:val="0"/>
              <w:divBdr>
                <w:top w:val="none" w:sz="0" w:space="0" w:color="auto"/>
                <w:left w:val="none" w:sz="0" w:space="0" w:color="auto"/>
                <w:bottom w:val="none" w:sz="0" w:space="0" w:color="auto"/>
                <w:right w:val="none" w:sz="0" w:space="0" w:color="auto"/>
              </w:divBdr>
            </w:div>
            <w:div w:id="1461797930">
              <w:marLeft w:val="0"/>
              <w:marRight w:val="0"/>
              <w:marTop w:val="0"/>
              <w:marBottom w:val="0"/>
              <w:divBdr>
                <w:top w:val="none" w:sz="0" w:space="0" w:color="auto"/>
                <w:left w:val="none" w:sz="0" w:space="0" w:color="auto"/>
                <w:bottom w:val="none" w:sz="0" w:space="0" w:color="auto"/>
                <w:right w:val="none" w:sz="0" w:space="0" w:color="auto"/>
              </w:divBdr>
            </w:div>
            <w:div w:id="1553467296">
              <w:marLeft w:val="0"/>
              <w:marRight w:val="0"/>
              <w:marTop w:val="0"/>
              <w:marBottom w:val="0"/>
              <w:divBdr>
                <w:top w:val="none" w:sz="0" w:space="0" w:color="auto"/>
                <w:left w:val="none" w:sz="0" w:space="0" w:color="auto"/>
                <w:bottom w:val="none" w:sz="0" w:space="0" w:color="auto"/>
                <w:right w:val="none" w:sz="0" w:space="0" w:color="auto"/>
              </w:divBdr>
            </w:div>
            <w:div w:id="1566141498">
              <w:marLeft w:val="0"/>
              <w:marRight w:val="0"/>
              <w:marTop w:val="0"/>
              <w:marBottom w:val="0"/>
              <w:divBdr>
                <w:top w:val="none" w:sz="0" w:space="0" w:color="auto"/>
                <w:left w:val="none" w:sz="0" w:space="0" w:color="auto"/>
                <w:bottom w:val="none" w:sz="0" w:space="0" w:color="auto"/>
                <w:right w:val="none" w:sz="0" w:space="0" w:color="auto"/>
              </w:divBdr>
            </w:div>
            <w:div w:id="1574700428">
              <w:marLeft w:val="0"/>
              <w:marRight w:val="0"/>
              <w:marTop w:val="0"/>
              <w:marBottom w:val="0"/>
              <w:divBdr>
                <w:top w:val="none" w:sz="0" w:space="0" w:color="auto"/>
                <w:left w:val="none" w:sz="0" w:space="0" w:color="auto"/>
                <w:bottom w:val="none" w:sz="0" w:space="0" w:color="auto"/>
                <w:right w:val="none" w:sz="0" w:space="0" w:color="auto"/>
              </w:divBdr>
            </w:div>
            <w:div w:id="1624069849">
              <w:marLeft w:val="0"/>
              <w:marRight w:val="0"/>
              <w:marTop w:val="0"/>
              <w:marBottom w:val="0"/>
              <w:divBdr>
                <w:top w:val="none" w:sz="0" w:space="0" w:color="auto"/>
                <w:left w:val="none" w:sz="0" w:space="0" w:color="auto"/>
                <w:bottom w:val="none" w:sz="0" w:space="0" w:color="auto"/>
                <w:right w:val="none" w:sz="0" w:space="0" w:color="auto"/>
              </w:divBdr>
            </w:div>
            <w:div w:id="1848011431">
              <w:marLeft w:val="0"/>
              <w:marRight w:val="0"/>
              <w:marTop w:val="0"/>
              <w:marBottom w:val="0"/>
              <w:divBdr>
                <w:top w:val="none" w:sz="0" w:space="0" w:color="auto"/>
                <w:left w:val="none" w:sz="0" w:space="0" w:color="auto"/>
                <w:bottom w:val="none" w:sz="0" w:space="0" w:color="auto"/>
                <w:right w:val="none" w:sz="0" w:space="0" w:color="auto"/>
              </w:divBdr>
            </w:div>
            <w:div w:id="2025859534">
              <w:marLeft w:val="0"/>
              <w:marRight w:val="0"/>
              <w:marTop w:val="0"/>
              <w:marBottom w:val="0"/>
              <w:divBdr>
                <w:top w:val="none" w:sz="0" w:space="0" w:color="auto"/>
                <w:left w:val="none" w:sz="0" w:space="0" w:color="auto"/>
                <w:bottom w:val="none" w:sz="0" w:space="0" w:color="auto"/>
                <w:right w:val="none" w:sz="0" w:space="0" w:color="auto"/>
              </w:divBdr>
            </w:div>
            <w:div w:id="2118601587">
              <w:marLeft w:val="0"/>
              <w:marRight w:val="0"/>
              <w:marTop w:val="0"/>
              <w:marBottom w:val="0"/>
              <w:divBdr>
                <w:top w:val="none" w:sz="0" w:space="0" w:color="auto"/>
                <w:left w:val="none" w:sz="0" w:space="0" w:color="auto"/>
                <w:bottom w:val="none" w:sz="0" w:space="0" w:color="auto"/>
                <w:right w:val="none" w:sz="0" w:space="0" w:color="auto"/>
              </w:divBdr>
            </w:div>
            <w:div w:id="2143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574">
      <w:bodyDiv w:val="1"/>
      <w:marLeft w:val="0"/>
      <w:marRight w:val="0"/>
      <w:marTop w:val="0"/>
      <w:marBottom w:val="0"/>
      <w:divBdr>
        <w:top w:val="none" w:sz="0" w:space="0" w:color="auto"/>
        <w:left w:val="none" w:sz="0" w:space="0" w:color="auto"/>
        <w:bottom w:val="none" w:sz="0" w:space="0" w:color="auto"/>
        <w:right w:val="none" w:sz="0" w:space="0" w:color="auto"/>
      </w:divBdr>
    </w:div>
    <w:div w:id="1057515209">
      <w:bodyDiv w:val="1"/>
      <w:marLeft w:val="0"/>
      <w:marRight w:val="0"/>
      <w:marTop w:val="0"/>
      <w:marBottom w:val="0"/>
      <w:divBdr>
        <w:top w:val="none" w:sz="0" w:space="0" w:color="auto"/>
        <w:left w:val="none" w:sz="0" w:space="0" w:color="auto"/>
        <w:bottom w:val="none" w:sz="0" w:space="0" w:color="auto"/>
        <w:right w:val="none" w:sz="0" w:space="0" w:color="auto"/>
      </w:divBdr>
      <w:divsChild>
        <w:div w:id="1191644574">
          <w:marLeft w:val="0"/>
          <w:marRight w:val="0"/>
          <w:marTop w:val="0"/>
          <w:marBottom w:val="0"/>
          <w:divBdr>
            <w:top w:val="none" w:sz="0" w:space="0" w:color="auto"/>
            <w:left w:val="none" w:sz="0" w:space="0" w:color="auto"/>
            <w:bottom w:val="none" w:sz="0" w:space="0" w:color="auto"/>
            <w:right w:val="none" w:sz="0" w:space="0" w:color="auto"/>
          </w:divBdr>
        </w:div>
        <w:div w:id="1777553432">
          <w:marLeft w:val="0"/>
          <w:marRight w:val="0"/>
          <w:marTop w:val="0"/>
          <w:marBottom w:val="0"/>
          <w:divBdr>
            <w:top w:val="none" w:sz="0" w:space="0" w:color="auto"/>
            <w:left w:val="none" w:sz="0" w:space="0" w:color="auto"/>
            <w:bottom w:val="none" w:sz="0" w:space="0" w:color="auto"/>
            <w:right w:val="none" w:sz="0" w:space="0" w:color="auto"/>
          </w:divBdr>
        </w:div>
      </w:divsChild>
    </w:div>
    <w:div w:id="1517884287">
      <w:bodyDiv w:val="1"/>
      <w:marLeft w:val="0"/>
      <w:marRight w:val="0"/>
      <w:marTop w:val="0"/>
      <w:marBottom w:val="0"/>
      <w:divBdr>
        <w:top w:val="none" w:sz="0" w:space="0" w:color="auto"/>
        <w:left w:val="none" w:sz="0" w:space="0" w:color="auto"/>
        <w:bottom w:val="none" w:sz="0" w:space="0" w:color="auto"/>
        <w:right w:val="none" w:sz="0" w:space="0" w:color="auto"/>
      </w:divBdr>
      <w:divsChild>
        <w:div w:id="2027320661">
          <w:marLeft w:val="0"/>
          <w:marRight w:val="0"/>
          <w:marTop w:val="0"/>
          <w:marBottom w:val="0"/>
          <w:divBdr>
            <w:top w:val="none" w:sz="0" w:space="0" w:color="auto"/>
            <w:left w:val="none" w:sz="0" w:space="0" w:color="auto"/>
            <w:bottom w:val="none" w:sz="0" w:space="0" w:color="auto"/>
            <w:right w:val="none" w:sz="0" w:space="0" w:color="auto"/>
          </w:divBdr>
          <w:divsChild>
            <w:div w:id="1929188466">
              <w:marLeft w:val="0"/>
              <w:marRight w:val="0"/>
              <w:marTop w:val="0"/>
              <w:marBottom w:val="0"/>
              <w:divBdr>
                <w:top w:val="none" w:sz="0" w:space="0" w:color="auto"/>
                <w:left w:val="none" w:sz="0" w:space="0" w:color="auto"/>
                <w:bottom w:val="none" w:sz="0" w:space="0" w:color="auto"/>
                <w:right w:val="none" w:sz="0" w:space="0" w:color="auto"/>
              </w:divBdr>
              <w:divsChild>
                <w:div w:id="1085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515">
      <w:bodyDiv w:val="1"/>
      <w:marLeft w:val="0"/>
      <w:marRight w:val="0"/>
      <w:marTop w:val="0"/>
      <w:marBottom w:val="0"/>
      <w:divBdr>
        <w:top w:val="none" w:sz="0" w:space="0" w:color="auto"/>
        <w:left w:val="none" w:sz="0" w:space="0" w:color="auto"/>
        <w:bottom w:val="none" w:sz="0" w:space="0" w:color="auto"/>
        <w:right w:val="none" w:sz="0" w:space="0" w:color="auto"/>
      </w:divBdr>
      <w:divsChild>
        <w:div w:id="610087041">
          <w:marLeft w:val="0"/>
          <w:marRight w:val="0"/>
          <w:marTop w:val="0"/>
          <w:marBottom w:val="0"/>
          <w:divBdr>
            <w:top w:val="none" w:sz="0" w:space="0" w:color="auto"/>
            <w:left w:val="none" w:sz="0" w:space="0" w:color="auto"/>
            <w:bottom w:val="none" w:sz="0" w:space="0" w:color="auto"/>
            <w:right w:val="none" w:sz="0" w:space="0" w:color="auto"/>
          </w:divBdr>
        </w:div>
      </w:divsChild>
    </w:div>
    <w:div w:id="1633902972">
      <w:bodyDiv w:val="1"/>
      <w:marLeft w:val="0"/>
      <w:marRight w:val="0"/>
      <w:marTop w:val="0"/>
      <w:marBottom w:val="0"/>
      <w:divBdr>
        <w:top w:val="none" w:sz="0" w:space="0" w:color="auto"/>
        <w:left w:val="none" w:sz="0" w:space="0" w:color="auto"/>
        <w:bottom w:val="none" w:sz="0" w:space="0" w:color="auto"/>
        <w:right w:val="none" w:sz="0" w:space="0" w:color="auto"/>
      </w:divBdr>
      <w:divsChild>
        <w:div w:id="506486303">
          <w:marLeft w:val="0"/>
          <w:marRight w:val="0"/>
          <w:marTop w:val="0"/>
          <w:marBottom w:val="0"/>
          <w:divBdr>
            <w:top w:val="none" w:sz="0" w:space="0" w:color="auto"/>
            <w:left w:val="none" w:sz="0" w:space="0" w:color="auto"/>
            <w:bottom w:val="none" w:sz="0" w:space="0" w:color="auto"/>
            <w:right w:val="none" w:sz="0" w:space="0" w:color="auto"/>
          </w:divBdr>
          <w:divsChild>
            <w:div w:id="678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1113">
      <w:bodyDiv w:val="1"/>
      <w:marLeft w:val="0"/>
      <w:marRight w:val="0"/>
      <w:marTop w:val="0"/>
      <w:marBottom w:val="0"/>
      <w:divBdr>
        <w:top w:val="none" w:sz="0" w:space="0" w:color="auto"/>
        <w:left w:val="none" w:sz="0" w:space="0" w:color="auto"/>
        <w:bottom w:val="none" w:sz="0" w:space="0" w:color="auto"/>
        <w:right w:val="none" w:sz="0" w:space="0" w:color="auto"/>
      </w:divBdr>
    </w:div>
    <w:div w:id="1786000412">
      <w:bodyDiv w:val="1"/>
      <w:marLeft w:val="0"/>
      <w:marRight w:val="0"/>
      <w:marTop w:val="0"/>
      <w:marBottom w:val="0"/>
      <w:divBdr>
        <w:top w:val="none" w:sz="0" w:space="0" w:color="auto"/>
        <w:left w:val="none" w:sz="0" w:space="0" w:color="auto"/>
        <w:bottom w:val="none" w:sz="0" w:space="0" w:color="auto"/>
        <w:right w:val="none" w:sz="0" w:space="0" w:color="auto"/>
      </w:divBdr>
      <w:divsChild>
        <w:div w:id="588972115">
          <w:marLeft w:val="0"/>
          <w:marRight w:val="0"/>
          <w:marTop w:val="0"/>
          <w:marBottom w:val="0"/>
          <w:divBdr>
            <w:top w:val="none" w:sz="0" w:space="0" w:color="auto"/>
            <w:left w:val="none" w:sz="0" w:space="0" w:color="auto"/>
            <w:bottom w:val="none" w:sz="0" w:space="0" w:color="auto"/>
            <w:right w:val="none" w:sz="0" w:space="0" w:color="auto"/>
          </w:divBdr>
        </w:div>
        <w:div w:id="628440316">
          <w:marLeft w:val="0"/>
          <w:marRight w:val="0"/>
          <w:marTop w:val="0"/>
          <w:marBottom w:val="0"/>
          <w:divBdr>
            <w:top w:val="none" w:sz="0" w:space="0" w:color="auto"/>
            <w:left w:val="none" w:sz="0" w:space="0" w:color="auto"/>
            <w:bottom w:val="none" w:sz="0" w:space="0" w:color="auto"/>
            <w:right w:val="none" w:sz="0" w:space="0" w:color="auto"/>
          </w:divBdr>
        </w:div>
        <w:div w:id="1398015151">
          <w:marLeft w:val="0"/>
          <w:marRight w:val="0"/>
          <w:marTop w:val="0"/>
          <w:marBottom w:val="0"/>
          <w:divBdr>
            <w:top w:val="none" w:sz="0" w:space="0" w:color="auto"/>
            <w:left w:val="none" w:sz="0" w:space="0" w:color="auto"/>
            <w:bottom w:val="none" w:sz="0" w:space="0" w:color="auto"/>
            <w:right w:val="none" w:sz="0" w:space="0" w:color="auto"/>
          </w:divBdr>
        </w:div>
      </w:divsChild>
    </w:div>
    <w:div w:id="1936207824">
      <w:bodyDiv w:val="1"/>
      <w:marLeft w:val="0"/>
      <w:marRight w:val="0"/>
      <w:marTop w:val="0"/>
      <w:marBottom w:val="0"/>
      <w:divBdr>
        <w:top w:val="none" w:sz="0" w:space="0" w:color="auto"/>
        <w:left w:val="none" w:sz="0" w:space="0" w:color="auto"/>
        <w:bottom w:val="none" w:sz="0" w:space="0" w:color="auto"/>
        <w:right w:val="none" w:sz="0" w:space="0" w:color="auto"/>
      </w:divBdr>
      <w:divsChild>
        <w:div w:id="555118516">
          <w:marLeft w:val="0"/>
          <w:marRight w:val="0"/>
          <w:marTop w:val="0"/>
          <w:marBottom w:val="0"/>
          <w:divBdr>
            <w:top w:val="none" w:sz="0" w:space="0" w:color="auto"/>
            <w:left w:val="none" w:sz="0" w:space="0" w:color="auto"/>
            <w:bottom w:val="none" w:sz="0" w:space="0" w:color="auto"/>
            <w:right w:val="none" w:sz="0" w:space="0" w:color="auto"/>
          </w:divBdr>
        </w:div>
        <w:div w:id="771360384">
          <w:marLeft w:val="0"/>
          <w:marRight w:val="0"/>
          <w:marTop w:val="0"/>
          <w:marBottom w:val="0"/>
          <w:divBdr>
            <w:top w:val="none" w:sz="0" w:space="0" w:color="auto"/>
            <w:left w:val="none" w:sz="0" w:space="0" w:color="auto"/>
            <w:bottom w:val="none" w:sz="0" w:space="0" w:color="auto"/>
            <w:right w:val="none" w:sz="0" w:space="0" w:color="auto"/>
          </w:divBdr>
        </w:div>
        <w:div w:id="1936480347">
          <w:marLeft w:val="0"/>
          <w:marRight w:val="0"/>
          <w:marTop w:val="0"/>
          <w:marBottom w:val="0"/>
          <w:divBdr>
            <w:top w:val="none" w:sz="0" w:space="0" w:color="auto"/>
            <w:left w:val="none" w:sz="0" w:space="0" w:color="auto"/>
            <w:bottom w:val="none" w:sz="0" w:space="0" w:color="auto"/>
            <w:right w:val="none" w:sz="0" w:space="0" w:color="auto"/>
          </w:divBdr>
        </w:div>
      </w:divsChild>
    </w:div>
    <w:div w:id="2026205035">
      <w:bodyDiv w:val="1"/>
      <w:marLeft w:val="0"/>
      <w:marRight w:val="0"/>
      <w:marTop w:val="0"/>
      <w:marBottom w:val="0"/>
      <w:divBdr>
        <w:top w:val="none" w:sz="0" w:space="0" w:color="auto"/>
        <w:left w:val="none" w:sz="0" w:space="0" w:color="auto"/>
        <w:bottom w:val="none" w:sz="0" w:space="0" w:color="auto"/>
        <w:right w:val="none" w:sz="0" w:space="0" w:color="auto"/>
      </w:divBdr>
      <w:divsChild>
        <w:div w:id="1494222900">
          <w:marLeft w:val="0"/>
          <w:marRight w:val="0"/>
          <w:marTop w:val="0"/>
          <w:marBottom w:val="0"/>
          <w:divBdr>
            <w:top w:val="none" w:sz="0" w:space="0" w:color="auto"/>
            <w:left w:val="none" w:sz="0" w:space="0" w:color="auto"/>
            <w:bottom w:val="none" w:sz="0" w:space="0" w:color="auto"/>
            <w:right w:val="none" w:sz="0" w:space="0" w:color="auto"/>
          </w:divBdr>
        </w:div>
        <w:div w:id="1276325493">
          <w:marLeft w:val="0"/>
          <w:marRight w:val="0"/>
          <w:marTop w:val="0"/>
          <w:marBottom w:val="0"/>
          <w:divBdr>
            <w:top w:val="none" w:sz="0" w:space="0" w:color="auto"/>
            <w:left w:val="none" w:sz="0" w:space="0" w:color="auto"/>
            <w:bottom w:val="none" w:sz="0" w:space="0" w:color="auto"/>
            <w:right w:val="none" w:sz="0" w:space="0" w:color="auto"/>
          </w:divBdr>
        </w:div>
        <w:div w:id="1432434013">
          <w:marLeft w:val="0"/>
          <w:marRight w:val="0"/>
          <w:marTop w:val="0"/>
          <w:marBottom w:val="0"/>
          <w:divBdr>
            <w:top w:val="none" w:sz="0" w:space="0" w:color="auto"/>
            <w:left w:val="none" w:sz="0" w:space="0" w:color="auto"/>
            <w:bottom w:val="none" w:sz="0" w:space="0" w:color="auto"/>
            <w:right w:val="none" w:sz="0" w:space="0" w:color="auto"/>
          </w:divBdr>
        </w:div>
        <w:div w:id="1216895893">
          <w:marLeft w:val="0"/>
          <w:marRight w:val="0"/>
          <w:marTop w:val="0"/>
          <w:marBottom w:val="0"/>
          <w:divBdr>
            <w:top w:val="none" w:sz="0" w:space="0" w:color="auto"/>
            <w:left w:val="none" w:sz="0" w:space="0" w:color="auto"/>
            <w:bottom w:val="none" w:sz="0" w:space="0" w:color="auto"/>
            <w:right w:val="none" w:sz="0" w:space="0" w:color="auto"/>
          </w:divBdr>
        </w:div>
        <w:div w:id="258878020">
          <w:marLeft w:val="0"/>
          <w:marRight w:val="0"/>
          <w:marTop w:val="0"/>
          <w:marBottom w:val="0"/>
          <w:divBdr>
            <w:top w:val="none" w:sz="0" w:space="0" w:color="auto"/>
            <w:left w:val="none" w:sz="0" w:space="0" w:color="auto"/>
            <w:bottom w:val="none" w:sz="0" w:space="0" w:color="auto"/>
            <w:right w:val="none" w:sz="0" w:space="0" w:color="auto"/>
          </w:divBdr>
        </w:div>
        <w:div w:id="257375730">
          <w:marLeft w:val="0"/>
          <w:marRight w:val="0"/>
          <w:marTop w:val="0"/>
          <w:marBottom w:val="0"/>
          <w:divBdr>
            <w:top w:val="none" w:sz="0" w:space="0" w:color="auto"/>
            <w:left w:val="none" w:sz="0" w:space="0" w:color="auto"/>
            <w:bottom w:val="none" w:sz="0" w:space="0" w:color="auto"/>
            <w:right w:val="none" w:sz="0" w:space="0" w:color="auto"/>
          </w:divBdr>
        </w:div>
        <w:div w:id="2127310682">
          <w:marLeft w:val="0"/>
          <w:marRight w:val="0"/>
          <w:marTop w:val="0"/>
          <w:marBottom w:val="0"/>
          <w:divBdr>
            <w:top w:val="none" w:sz="0" w:space="0" w:color="auto"/>
            <w:left w:val="none" w:sz="0" w:space="0" w:color="auto"/>
            <w:bottom w:val="none" w:sz="0" w:space="0" w:color="auto"/>
            <w:right w:val="none" w:sz="0" w:space="0" w:color="auto"/>
          </w:divBdr>
        </w:div>
        <w:div w:id="839929404">
          <w:marLeft w:val="0"/>
          <w:marRight w:val="0"/>
          <w:marTop w:val="0"/>
          <w:marBottom w:val="0"/>
          <w:divBdr>
            <w:top w:val="none" w:sz="0" w:space="0" w:color="auto"/>
            <w:left w:val="none" w:sz="0" w:space="0" w:color="auto"/>
            <w:bottom w:val="none" w:sz="0" w:space="0" w:color="auto"/>
            <w:right w:val="none" w:sz="0" w:space="0" w:color="auto"/>
          </w:divBdr>
        </w:div>
        <w:div w:id="2009163414">
          <w:marLeft w:val="0"/>
          <w:marRight w:val="0"/>
          <w:marTop w:val="0"/>
          <w:marBottom w:val="0"/>
          <w:divBdr>
            <w:top w:val="none" w:sz="0" w:space="0" w:color="auto"/>
            <w:left w:val="none" w:sz="0" w:space="0" w:color="auto"/>
            <w:bottom w:val="none" w:sz="0" w:space="0" w:color="auto"/>
            <w:right w:val="none" w:sz="0" w:space="0" w:color="auto"/>
          </w:divBdr>
        </w:div>
        <w:div w:id="888999984">
          <w:marLeft w:val="0"/>
          <w:marRight w:val="0"/>
          <w:marTop w:val="0"/>
          <w:marBottom w:val="0"/>
          <w:divBdr>
            <w:top w:val="none" w:sz="0" w:space="0" w:color="auto"/>
            <w:left w:val="none" w:sz="0" w:space="0" w:color="auto"/>
            <w:bottom w:val="none" w:sz="0" w:space="0" w:color="auto"/>
            <w:right w:val="none" w:sz="0" w:space="0" w:color="auto"/>
          </w:divBdr>
        </w:div>
        <w:div w:id="511997721">
          <w:marLeft w:val="0"/>
          <w:marRight w:val="0"/>
          <w:marTop w:val="0"/>
          <w:marBottom w:val="0"/>
          <w:divBdr>
            <w:top w:val="none" w:sz="0" w:space="0" w:color="auto"/>
            <w:left w:val="none" w:sz="0" w:space="0" w:color="auto"/>
            <w:bottom w:val="none" w:sz="0" w:space="0" w:color="auto"/>
            <w:right w:val="none" w:sz="0" w:space="0" w:color="auto"/>
          </w:divBdr>
        </w:div>
        <w:div w:id="352924159">
          <w:marLeft w:val="0"/>
          <w:marRight w:val="0"/>
          <w:marTop w:val="0"/>
          <w:marBottom w:val="0"/>
          <w:divBdr>
            <w:top w:val="none" w:sz="0" w:space="0" w:color="auto"/>
            <w:left w:val="none" w:sz="0" w:space="0" w:color="auto"/>
            <w:bottom w:val="none" w:sz="0" w:space="0" w:color="auto"/>
            <w:right w:val="none" w:sz="0" w:space="0" w:color="auto"/>
          </w:divBdr>
        </w:div>
        <w:div w:id="175655802">
          <w:marLeft w:val="0"/>
          <w:marRight w:val="0"/>
          <w:marTop w:val="0"/>
          <w:marBottom w:val="0"/>
          <w:divBdr>
            <w:top w:val="none" w:sz="0" w:space="0" w:color="auto"/>
            <w:left w:val="none" w:sz="0" w:space="0" w:color="auto"/>
            <w:bottom w:val="none" w:sz="0" w:space="0" w:color="auto"/>
            <w:right w:val="none" w:sz="0" w:space="0" w:color="auto"/>
          </w:divBdr>
        </w:div>
        <w:div w:id="346519356">
          <w:marLeft w:val="0"/>
          <w:marRight w:val="0"/>
          <w:marTop w:val="0"/>
          <w:marBottom w:val="0"/>
          <w:divBdr>
            <w:top w:val="none" w:sz="0" w:space="0" w:color="auto"/>
            <w:left w:val="none" w:sz="0" w:space="0" w:color="auto"/>
            <w:bottom w:val="none" w:sz="0" w:space="0" w:color="auto"/>
            <w:right w:val="none" w:sz="0" w:space="0" w:color="auto"/>
          </w:divBdr>
        </w:div>
        <w:div w:id="1661082346">
          <w:marLeft w:val="0"/>
          <w:marRight w:val="0"/>
          <w:marTop w:val="0"/>
          <w:marBottom w:val="0"/>
          <w:divBdr>
            <w:top w:val="none" w:sz="0" w:space="0" w:color="auto"/>
            <w:left w:val="none" w:sz="0" w:space="0" w:color="auto"/>
            <w:bottom w:val="none" w:sz="0" w:space="0" w:color="auto"/>
            <w:right w:val="none" w:sz="0" w:space="0" w:color="auto"/>
          </w:divBdr>
        </w:div>
        <w:div w:id="468936675">
          <w:marLeft w:val="0"/>
          <w:marRight w:val="0"/>
          <w:marTop w:val="0"/>
          <w:marBottom w:val="0"/>
          <w:divBdr>
            <w:top w:val="none" w:sz="0" w:space="0" w:color="auto"/>
            <w:left w:val="none" w:sz="0" w:space="0" w:color="auto"/>
            <w:bottom w:val="none" w:sz="0" w:space="0" w:color="auto"/>
            <w:right w:val="none" w:sz="0" w:space="0" w:color="auto"/>
          </w:divBdr>
        </w:div>
        <w:div w:id="109059413">
          <w:marLeft w:val="0"/>
          <w:marRight w:val="0"/>
          <w:marTop w:val="0"/>
          <w:marBottom w:val="0"/>
          <w:divBdr>
            <w:top w:val="none" w:sz="0" w:space="0" w:color="auto"/>
            <w:left w:val="none" w:sz="0" w:space="0" w:color="auto"/>
            <w:bottom w:val="none" w:sz="0" w:space="0" w:color="auto"/>
            <w:right w:val="none" w:sz="0" w:space="0" w:color="auto"/>
          </w:divBdr>
        </w:div>
        <w:div w:id="1697734914">
          <w:marLeft w:val="0"/>
          <w:marRight w:val="0"/>
          <w:marTop w:val="0"/>
          <w:marBottom w:val="0"/>
          <w:divBdr>
            <w:top w:val="none" w:sz="0" w:space="0" w:color="auto"/>
            <w:left w:val="none" w:sz="0" w:space="0" w:color="auto"/>
            <w:bottom w:val="none" w:sz="0" w:space="0" w:color="auto"/>
            <w:right w:val="none" w:sz="0" w:space="0" w:color="auto"/>
          </w:divBdr>
        </w:div>
        <w:div w:id="890842173">
          <w:marLeft w:val="0"/>
          <w:marRight w:val="0"/>
          <w:marTop w:val="0"/>
          <w:marBottom w:val="0"/>
          <w:divBdr>
            <w:top w:val="none" w:sz="0" w:space="0" w:color="auto"/>
            <w:left w:val="none" w:sz="0" w:space="0" w:color="auto"/>
            <w:bottom w:val="none" w:sz="0" w:space="0" w:color="auto"/>
            <w:right w:val="none" w:sz="0" w:space="0" w:color="auto"/>
          </w:divBdr>
        </w:div>
        <w:div w:id="999696759">
          <w:marLeft w:val="0"/>
          <w:marRight w:val="0"/>
          <w:marTop w:val="0"/>
          <w:marBottom w:val="0"/>
          <w:divBdr>
            <w:top w:val="none" w:sz="0" w:space="0" w:color="auto"/>
            <w:left w:val="none" w:sz="0" w:space="0" w:color="auto"/>
            <w:bottom w:val="none" w:sz="0" w:space="0" w:color="auto"/>
            <w:right w:val="none" w:sz="0" w:space="0" w:color="auto"/>
          </w:divBdr>
        </w:div>
        <w:div w:id="1032534047">
          <w:marLeft w:val="0"/>
          <w:marRight w:val="0"/>
          <w:marTop w:val="0"/>
          <w:marBottom w:val="0"/>
          <w:divBdr>
            <w:top w:val="none" w:sz="0" w:space="0" w:color="auto"/>
            <w:left w:val="none" w:sz="0" w:space="0" w:color="auto"/>
            <w:bottom w:val="none" w:sz="0" w:space="0" w:color="auto"/>
            <w:right w:val="none" w:sz="0" w:space="0" w:color="auto"/>
          </w:divBdr>
        </w:div>
        <w:div w:id="36984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kukita.com/searchresult.php?id=3&amp;key=239"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97F7F-A2D8-4112-AFB6-DD2B994A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Links>
    <vt:vector size="30" baseType="variant">
      <vt:variant>
        <vt:i4>1638489</vt:i4>
      </vt:variant>
      <vt:variant>
        <vt:i4>12</vt:i4>
      </vt:variant>
      <vt:variant>
        <vt:i4>0</vt:i4>
      </vt:variant>
      <vt:variant>
        <vt:i4>5</vt:i4>
      </vt:variant>
      <vt:variant>
        <vt:lpwstr>mailto:williamzivenge@yahoo.com</vt:lpwstr>
      </vt:variant>
      <vt:variant>
        <vt:lpwstr/>
      </vt:variant>
      <vt:variant>
        <vt:i4>6226036</vt:i4>
      </vt:variant>
      <vt:variant>
        <vt:i4>9</vt:i4>
      </vt:variant>
      <vt:variant>
        <vt:i4>0</vt:i4>
      </vt:variant>
      <vt:variant>
        <vt:i4>5</vt:i4>
      </vt:variant>
      <vt:variant>
        <vt:lpwstr>mailto:2971565@uwc.ac.za</vt:lpwstr>
      </vt:variant>
      <vt:variant>
        <vt:lpwstr/>
      </vt:variant>
      <vt:variant>
        <vt:i4>3866712</vt:i4>
      </vt:variant>
      <vt:variant>
        <vt:i4>6</vt:i4>
      </vt:variant>
      <vt:variant>
        <vt:i4>0</vt:i4>
      </vt:variant>
      <vt:variant>
        <vt:i4>5</vt:i4>
      </vt:variant>
      <vt:variant>
        <vt:lpwstr>https://id.wikipedia.org/wiki/Bahasa_Shona</vt:lpwstr>
      </vt:variant>
      <vt:variant>
        <vt:lpwstr/>
      </vt:variant>
      <vt:variant>
        <vt:i4>2818146</vt:i4>
      </vt:variant>
      <vt:variant>
        <vt:i4>3</vt:i4>
      </vt:variant>
      <vt:variant>
        <vt:i4>0</vt:i4>
      </vt:variant>
      <vt:variant>
        <vt:i4>5</vt:i4>
      </vt:variant>
      <vt:variant>
        <vt:lpwstr>http://tomapatriottama</vt:lpwstr>
      </vt:variant>
      <vt:variant>
        <vt:lpwstr/>
      </vt:variant>
      <vt:variant>
        <vt:i4>7864406</vt:i4>
      </vt:variant>
      <vt:variant>
        <vt:i4>0</vt:i4>
      </vt:variant>
      <vt:variant>
        <vt:i4>0</vt:i4>
      </vt:variant>
      <vt:variant>
        <vt:i4>5</vt:i4>
      </vt:variant>
      <vt:variant>
        <vt:lpwstr>http://translationjournal.net/journal/41culture.htm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USER</cp:lastModifiedBy>
  <cp:revision>11</cp:revision>
  <cp:lastPrinted>2018-12-07T02:35:00Z</cp:lastPrinted>
  <dcterms:created xsi:type="dcterms:W3CDTF">2019-05-29T00:59:00Z</dcterms:created>
  <dcterms:modified xsi:type="dcterms:W3CDTF">2019-06-29T21:18:00Z</dcterms:modified>
</cp:coreProperties>
</file>