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7A" w:rsidRDefault="00A25D7A" w:rsidP="00A25D7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TUGAS</w:t>
      </w:r>
    </w:p>
    <w:p w:rsidR="00A25D7A" w:rsidRDefault="00A25D7A" w:rsidP="00A25D7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KECERDASAN KOMPUTASIONAL</w:t>
      </w:r>
    </w:p>
    <w:p w:rsidR="00A25D7A" w:rsidRPr="00351D4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“Visualising Tree Using Weka Application”</w:t>
      </w:r>
    </w:p>
    <w:p w:rsidR="00A25D7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ABALON &amp; BREAST CANCER</w:t>
      </w:r>
    </w:p>
    <w:p w:rsidR="00A25D7A" w:rsidRDefault="00A25D7A" w:rsidP="00A25D7A">
      <w:pPr>
        <w:spacing w:line="360" w:lineRule="auto"/>
        <w:jc w:val="center"/>
        <w:rPr>
          <w:sz w:val="24"/>
        </w:rPr>
      </w:pPr>
      <w:r w:rsidRPr="00351D4A">
        <w:rPr>
          <w:noProof/>
          <w:sz w:val="24"/>
          <w:lang w:eastAsia="id-ID"/>
        </w:rPr>
        <w:drawing>
          <wp:inline distT="0" distB="0" distL="0" distR="0" wp14:anchorId="618A14AB" wp14:editId="0947D976">
            <wp:extent cx="4276725" cy="3810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7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Dosen :</w:t>
      </w:r>
    </w:p>
    <w:p w:rsidR="00A25D7A" w:rsidRPr="00351D4A" w:rsidRDefault="00A25D7A" w:rsidP="00A25D7A">
      <w:pPr>
        <w:spacing w:line="360" w:lineRule="auto"/>
        <w:jc w:val="center"/>
        <w:rPr>
          <w:sz w:val="24"/>
        </w:rPr>
      </w:pPr>
      <w:r w:rsidRPr="009F355D">
        <w:rPr>
          <w:b/>
          <w:sz w:val="28"/>
        </w:rPr>
        <w:t>Anny Yuniarti, S.Kom.,M.Comp.Sc</w:t>
      </w:r>
    </w:p>
    <w:p w:rsidR="00A25D7A" w:rsidRPr="00351D4A" w:rsidRDefault="00A25D7A" w:rsidP="00A25D7A">
      <w:pPr>
        <w:spacing w:line="360" w:lineRule="auto"/>
        <w:jc w:val="center"/>
        <w:rPr>
          <w:b/>
          <w:sz w:val="28"/>
        </w:rPr>
      </w:pPr>
      <w:r w:rsidRPr="00351D4A">
        <w:rPr>
          <w:b/>
          <w:sz w:val="28"/>
        </w:rPr>
        <w:t>Oleh :</w:t>
      </w:r>
    </w:p>
    <w:p w:rsidR="00A25D7A" w:rsidRPr="00351D4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t>Aulia Teaku NR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>5115100012</w:t>
      </w:r>
    </w:p>
    <w:p w:rsidR="00A25D7A" w:rsidRPr="00351D4A" w:rsidRDefault="00A25D7A" w:rsidP="00A25D7A">
      <w:pPr>
        <w:spacing w:line="360" w:lineRule="auto"/>
        <w:jc w:val="center"/>
        <w:rPr>
          <w:b/>
          <w:sz w:val="28"/>
        </w:rPr>
      </w:pPr>
    </w:p>
    <w:p w:rsidR="00A25D7A" w:rsidRDefault="00A25D7A" w:rsidP="00A25D7A">
      <w:pPr>
        <w:spacing w:line="360" w:lineRule="auto"/>
        <w:jc w:val="center"/>
        <w:rPr>
          <w:b/>
          <w:sz w:val="28"/>
        </w:rPr>
      </w:pPr>
      <w:r w:rsidRPr="00351D4A">
        <w:rPr>
          <w:b/>
          <w:sz w:val="28"/>
        </w:rPr>
        <w:t>INSTITUT TEKNOLOGI SEPULUH NOPEMBER SURABAYA</w:t>
      </w:r>
    </w:p>
    <w:p w:rsidR="00092875" w:rsidRPr="00A25D7A" w:rsidRDefault="00A25D7A" w:rsidP="00A25D7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2017</w:t>
      </w:r>
      <w:r w:rsidR="0009287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C1900" w:rsidRPr="00A457F1" w:rsidRDefault="00323A21" w:rsidP="00EE4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7F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Get the “Abalone” dataset from UCI ML Repo</w:t>
      </w:r>
    </w:p>
    <w:p w:rsidR="00A52BC8" w:rsidRDefault="00A52BC8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Dataset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Abalone.data</w:t>
      </w:r>
      <w:proofErr w:type="spellEnd"/>
    </w:p>
    <w:p w:rsidR="00323A21" w:rsidRDefault="00323A21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Instance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4177</w:t>
      </w:r>
    </w:p>
    <w:p w:rsidR="00323A21" w:rsidRDefault="00323A21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Attributes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:rsidR="00A52BC8" w:rsidRDefault="00A52BC8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Information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2"/>
        <w:gridCol w:w="2074"/>
        <w:gridCol w:w="2113"/>
        <w:gridCol w:w="2077"/>
      </w:tblGrid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Measurement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 F, I (infant)</w:t>
            </w:r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terpanjang</w:t>
            </w:r>
            <w:proofErr w:type="spellEnd"/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Diameter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  <w:proofErr w:type="spellEnd"/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dalamnya</w:t>
            </w:r>
            <w:proofErr w:type="spellEnd"/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Whole weight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keseluruhan</w:t>
            </w:r>
            <w:proofErr w:type="spellEnd"/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Shucked weight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daging</w:t>
            </w:r>
            <w:proofErr w:type="spellEnd"/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Viscera weight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</w:t>
            </w:r>
            <w:proofErr w:type="spellEnd"/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weight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</w:t>
            </w: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kerang</w:t>
            </w:r>
            <w:proofErr w:type="spellEnd"/>
          </w:p>
        </w:tc>
      </w:tr>
      <w:tr w:rsidR="00A52BC8" w:rsidTr="00A52BC8">
        <w:tc>
          <w:tcPr>
            <w:tcW w:w="2032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Rings</w:t>
            </w:r>
          </w:p>
        </w:tc>
        <w:tc>
          <w:tcPr>
            <w:tcW w:w="2074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13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7" w:type="dxa"/>
          </w:tcPr>
          <w:p w:rsidR="00A52BC8" w:rsidRDefault="00A52BC8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continuous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classification problem</w:t>
            </w:r>
          </w:p>
        </w:tc>
      </w:tr>
    </w:tbl>
    <w:p w:rsidR="00A52BC8" w:rsidRDefault="00A52BC8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Missing attribute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none</w:t>
      </w:r>
    </w:p>
    <w:p w:rsidR="004D5724" w:rsidRPr="00A457F1" w:rsidRDefault="004D5724" w:rsidP="00EE4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7F1">
        <w:rPr>
          <w:rFonts w:ascii="Times New Roman" w:hAnsi="Times New Roman" w:cs="Times New Roman"/>
          <w:b/>
          <w:sz w:val="24"/>
          <w:szCs w:val="24"/>
          <w:lang w:val="en-US"/>
        </w:rPr>
        <w:t>Use a decision tree(J48) learner in WEKA to predict the number of rings abalone will have</w:t>
      </w:r>
    </w:p>
    <w:p w:rsidR="004D5724" w:rsidRDefault="004D5724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4D5724" w:rsidRDefault="004D5724" w:rsidP="00EE4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*.data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rename,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excel, save as Abalone.csv</w:t>
      </w:r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3890ED9" wp14:editId="2E6E80CF">
            <wp:extent cx="4840102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848" cy="34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24" w:rsidRPr="004D5724" w:rsidRDefault="004D5724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Abalone.csv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note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wordpad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4224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2242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422420">
        <w:rPr>
          <w:rFonts w:ascii="Times New Roman" w:hAnsi="Times New Roman" w:cs="Times New Roman"/>
          <w:sz w:val="24"/>
          <w:szCs w:val="24"/>
          <w:lang w:val="en-US"/>
        </w:rPr>
        <w:t xml:space="preserve"> save </w:t>
      </w:r>
      <w:proofErr w:type="spellStart"/>
      <w:r w:rsidR="0042242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422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2420" w:rsidRPr="00422420">
        <w:rPr>
          <w:rFonts w:ascii="Times New Roman" w:hAnsi="Times New Roman" w:cs="Times New Roman"/>
          <w:b/>
          <w:sz w:val="24"/>
          <w:szCs w:val="24"/>
          <w:lang w:val="en-US"/>
        </w:rPr>
        <w:t>Abalone.arff</w:t>
      </w:r>
      <w:proofErr w:type="spellEnd"/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1590676</wp:posOffset>
                </wp:positionH>
                <wp:positionV relativeFrom="paragraph">
                  <wp:posOffset>791845</wp:posOffset>
                </wp:positionV>
                <wp:extent cx="329565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D6DDD4" id="Rectangle 3" o:spid="_x0000_s1026" style="position:absolute;margin-left:125.25pt;margin-top:62.35pt;width:259.5pt;height:9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nIlQIAAIYFAAAOAAAAZHJzL2Uyb0RvYy54bWysVFFv2yAQfp+0/4B4Xx2nSddadaooVaZJ&#10;VVu1nfpMMMSWMMeAxMl+/Q6w3air9jAtkTBwd9/dfdzd9c2hVWQvrGtAlzQ/m1AiNIeq0duS/nhZ&#10;f7mkxHmmK6ZAi5IehaM3i8+frjtTiCnUoCphCYJoV3SmpLX3psgyx2vRMncGRmgUSrAt83i026yy&#10;rEP0VmXTyeQi68BWxgIXzuHtbRLSRcSXUnD/IKUTnqiSYmw+rjaum7Bmi2tWbC0zdcP7MNg/RNGy&#10;RqPTEeqWeUZ2tvkDqm24BQfSn3FoM5Cy4SLmgNnkk3fZPNfMiJgLkuPMSJP7f7D8fv9oSVOV9JwS&#10;zVp8oickjemtEuQ80NMZV6DWs3m0/cnhNuR6kLYNX8yCHCKlx5FScfCE4+X59Gp+MUfmOcryfD7F&#10;f0DN3syNdf6bgJaETUktuo9Usv2d80l1UAneNKwbpfCeFUqH1YFqqnAXD3a7WSlL9gwffDUJv97d&#10;iRo6D6ZZSC0lE3f+qESCfRISOcHwpzGSWI1ihGWcC+3zJKpZJZK3+amzUL/BImaqNAIGZIlRjtg9&#10;wKCZQAbslHevH0xFLObRePK3wJLxaBE9g/ajcdtosB8BKMyq95z0B5ISNYGlDVRHrBgLqZWc4esG&#10;3+2OOf/ILPYOvjXOA/+Ai1TQlRT6HSU12F8f3Qd9LGmUUtJhL5bU/dwxKyhR3zUW+1U+m4XmjYfZ&#10;/OsUD/ZUsjmV6F27Anz9HCeP4XEb9L0attJC+4pjYxm8oohpjr5Lyr0dDiufZgQOHi6Wy6iGDWuY&#10;v9PPhgfwwGqoy5fDK7OmL16PdX8PQ9+y4l0NJ91gqWG58yCbWOBvvPZ8Y7PHwukHU5gmp+eo9TY+&#10;F78BAAD//wMAUEsDBBQABgAIAAAAIQAjiBOe4AAAAAsBAAAPAAAAZHJzL2Rvd25yZXYueG1sTI89&#10;T8MwEIZ3JP6DdUhs1CbQpKRxqgoJiaELCQubGzsfxT6H2G3Tf88xlfHuffTec8VmdpadzBQGjxIe&#10;FwKYwcbrATsJn/XbwwpYiAq1sh6NhIsJsClvbwqVa3/GD3OqYseoBEOuJPQxjjnnoemNU2HhR4OU&#10;tX5yKtI4dVxP6kzlzvJEiJQ7NSBd6NVoXnvTfFdHJ+HnfdUe6iQOVWZ3Tay/qm27u0h5fzdv18Ci&#10;meMVhj99UoeSnPb+iDowKyFZiiWhFCTPGTAisvSFNnsJTyJNgJcF//9D+QsAAP//AwBQSwECLQAU&#10;AAYACAAAACEAtoM4kv4AAADhAQAAEwAAAAAAAAAAAAAAAAAAAAAAW0NvbnRlbnRfVHlwZXNdLnht&#10;bFBLAQItABQABgAIAAAAIQA4/SH/1gAAAJQBAAALAAAAAAAAAAAAAAAAAC8BAABfcmVscy8ucmVs&#10;c1BLAQItABQABgAIAAAAIQABJenIlQIAAIYFAAAOAAAAAAAAAAAAAAAAAC4CAABkcnMvZTJvRG9j&#10;LnhtbFBLAQItABQABgAIAAAAIQAjiBOe4AAAAAsBAAAPAAAAAAAAAAAAAAAAAO8EAABkcnMvZG93&#10;bnJldi54bWxQSwUGAAAAAAQABADzAAAA/AUAAAAA&#10;" filled="f" strokecolor="#c00000" strokeweight="1pt"/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070473AB" wp14:editId="6A454B00">
            <wp:extent cx="5095818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306" cy="25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F" w:rsidRPr="00A457F1" w:rsidRDefault="007F464F" w:rsidP="00A457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7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Describe your process and methods. Parameter yang </w:t>
      </w:r>
      <w:proofErr w:type="spellStart"/>
      <w:r w:rsidRPr="00A457F1">
        <w:rPr>
          <w:rFonts w:ascii="Times New Roman" w:hAnsi="Times New Roman" w:cs="Times New Roman"/>
          <w:b/>
          <w:sz w:val="24"/>
          <w:szCs w:val="24"/>
          <w:lang w:val="en-US"/>
        </w:rPr>
        <w:t>digunakan</w:t>
      </w:r>
      <w:proofErr w:type="spellEnd"/>
      <w:r w:rsidRPr="00A457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? </w:t>
      </w:r>
      <w:proofErr w:type="spellStart"/>
      <w:proofErr w:type="gramStart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>Apa</w:t>
      </w:r>
      <w:proofErr w:type="spellEnd"/>
      <w:proofErr w:type="gramEnd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>preproses</w:t>
      </w:r>
      <w:proofErr w:type="spellEnd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>dilakukan</w:t>
      </w:r>
      <w:proofErr w:type="spellEnd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? </w:t>
      </w:r>
      <w:proofErr w:type="spellStart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>Mengapa</w:t>
      </w:r>
      <w:proofErr w:type="spellEnd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>memilih</w:t>
      </w:r>
      <w:proofErr w:type="spellEnd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parameter </w:t>
      </w:r>
      <w:proofErr w:type="spellStart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>tersebut</w:t>
      </w:r>
      <w:proofErr w:type="spellEnd"/>
      <w:r w:rsidR="000432E0" w:rsidRPr="00A457F1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4D5724" w:rsidRDefault="004D5724" w:rsidP="00EE4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EXPLORE</w:t>
      </w:r>
    </w:p>
    <w:p w:rsidR="004D5724" w:rsidRDefault="004D5724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3A280B9" wp14:editId="035A5C34">
            <wp:extent cx="3133725" cy="20864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129" cy="21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4F" w:rsidRPr="007F464F" w:rsidRDefault="00422420" w:rsidP="007F46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environment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7F464F">
        <w:rPr>
          <w:rFonts w:ascii="Times New Roman" w:hAnsi="Times New Roman" w:cs="Times New Roman"/>
          <w:sz w:val="24"/>
          <w:szCs w:val="24"/>
          <w:lang w:val="en-US"/>
        </w:rPr>
        <w:t xml:space="preserve"> [PREPROCESS]</w:t>
      </w:r>
    </w:p>
    <w:p w:rsidR="00422420" w:rsidRP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DD0B527" wp14:editId="492A6616">
            <wp:extent cx="3812845" cy="286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777" cy="28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Open File </w:t>
      </w:r>
      <w:r w:rsidRPr="0042242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Abalone.arff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42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OK</w:t>
      </w:r>
    </w:p>
    <w:p w:rsid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3234277" wp14:editId="7081EAD0">
            <wp:extent cx="3223765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638" cy="18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20" w:rsidRPr="000432E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 Classify</w:t>
      </w:r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32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2E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r w:rsidR="000432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TRAINING/TEST SIZE </w:t>
      </w:r>
      <w:proofErr w:type="spellStart"/>
      <w:r w:rsidR="000432E0">
        <w:rPr>
          <w:rFonts w:ascii="Times New Roman" w:hAnsi="Times New Roman" w:cs="Times New Roman"/>
          <w:sz w:val="24"/>
          <w:szCs w:val="24"/>
          <w:lang w:val="en-US"/>
        </w:rPr>
        <w:t>dengat</w:t>
      </w:r>
      <w:proofErr w:type="spellEnd"/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split </w:t>
      </w:r>
      <w:proofErr w:type="gramStart"/>
      <w:r w:rsidR="000432E0">
        <w:rPr>
          <w:rFonts w:ascii="Times New Roman" w:hAnsi="Times New Roman" w:cs="Times New Roman"/>
          <w:sz w:val="24"/>
          <w:szCs w:val="24"/>
          <w:lang w:val="en-US"/>
        </w:rPr>
        <w:t>size :</w:t>
      </w:r>
      <w:proofErr w:type="gramEnd"/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66% </w:t>
      </w:r>
      <w:proofErr w:type="spellStart"/>
      <w:r w:rsidR="000432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training size </w:t>
      </w:r>
      <w:proofErr w:type="spellStart"/>
      <w:r w:rsidR="000432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0432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2420" w:rsidRDefault="000432E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571501</wp:posOffset>
                </wp:positionH>
                <wp:positionV relativeFrom="paragraph">
                  <wp:posOffset>1177290</wp:posOffset>
                </wp:positionV>
                <wp:extent cx="1371600" cy="495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F2B37" id="Rectangle 19" o:spid="_x0000_s1026" style="position:absolute;margin-left:45pt;margin-top:92.7pt;width:108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jllgIAAIcFAAAOAAAAZHJzL2Uyb0RvYy54bWysVFFP2zAQfp+0/2D5fSQpBUZEiqoipkkI&#10;EDDx7Dp2E8nxebbbtPv1O9tJqBjaw7Q8OD7f3Xd3n893db3vFNkJ61rQFS1OckqE5lC3elPRHy+3&#10;X75S4jzTNVOgRUUPwtHrxedPV70pxQwaULWwBEG0K3tT0cZ7U2aZ443omDsBIzQqJdiOeRTtJqst&#10;6xG9U9ksz8+zHmxtLHDhHJ7eJCVdRHwpBfcPUjrhiaoo5ubjauO6Dmu2uGLlxjLTtHxIg/1DFh1r&#10;NQadoG6YZ2Rr2z+gupZbcCD9CYcuAylbLmINWE2Rv6vmuWFGxFqQHGcmmtz/g+X3u0dL2hrv7pIS&#10;zTq8oydkjemNEgTPkKDeuBLtns2jHSSH21DtXtou/LEOso+kHiZSxd4TjofF6UVxniP3HHXzy7NT&#10;3CNM9uZtrPPfBHQkbCpqMXzkku3unE+mo0kIpuG2VQrPWal0WB2otg5nUbCb9UpZsmN446s8fEO4&#10;IzMMHlyzUFmqJe78QYkE+yQkkoLZz2ImsR3FBMs4F9oXSdWwWqRoZ8fBQgMHj1ip0ggYkCVmOWEP&#10;AKNlAhmxU92DfXAVsZsn5/xviSXnySNGBu0n567VYD8CUFjVEDnZjyQlagJLa6gP2DIW0ltyht+2&#10;eG93zPlHZvHx4FXjQPAPuEgFfUVh2FHSgP310Xmwx55GLSU9PsaKup9bZgUl6rvGbr8s5vPweqMw&#10;P7uYoWCPNetjjd52K8DbL3D0GB63wd6rcSstdK84N5YhKqqY5hi7otzbUVj5NCRw8nCxXEYzfLGG&#10;+Tv9bHgAD6yGvnzZvzJrhub12Pb3MD5cVr7r4WQbPDUstx5kGxv8jdeBb3ztsXGGyRTGybEcrd7m&#10;5+I3AAAA//8DAFBLAwQUAAYACAAAACEAA8bXTeAAAAAKAQAADwAAAGRycy9kb3ducmV2LnhtbEyP&#10;S0/DMBCE70j8B2uRuFGbtIQ0jVNVSEgceiHhws2NnQf4EeJtm/57llM57uxo5ptiOzvLTmaKQ/AS&#10;HhcCmPFN0IPvJHzUrw8ZsIjKa2WDNxIuJsK2vL0pVK7D2b+bU4UdoxAfcyWhRxxzzmPTG6fiIozG&#10;068Nk1NI59RxPakzhTvLEyFS7tTgqaFXo3npTfNdHZ2En7es/aoTHKpnu2+w/qx27f4i5f3dvNsA&#10;QzPj1Qx/+IQOJTEdwtHryKyEtaApSHr2tAJGhqVISTlISNLlCnhZ8P8Tyl8AAAD//wMAUEsBAi0A&#10;FAAGAAgAAAAhALaDOJL+AAAA4QEAABMAAAAAAAAAAAAAAAAAAAAAAFtDb250ZW50X1R5cGVzXS54&#10;bWxQSwECLQAUAAYACAAAACEAOP0h/9YAAACUAQAACwAAAAAAAAAAAAAAAAAvAQAAX3JlbHMvLnJl&#10;bHNQSwECLQAUAAYACAAAACEAT+1I5ZYCAACHBQAADgAAAAAAAAAAAAAAAAAuAgAAZHJzL2Uyb0Rv&#10;Yy54bWxQSwECLQAUAAYACAAAACEAA8bXTeAAAAAKAQAADwAAAAAAAAAAAAAAAADwBAAAZHJzL2Rv&#10;d25yZXYueG1sUEsFBgAAAAAEAAQA8wAAAP0FAAAAAA==&#10;" filled="f" strokecolor="#c00000" strokeweight="1pt"/>
            </w:pict>
          </mc:Fallback>
        </mc:AlternateContent>
      </w:r>
      <w:r w:rsidR="00422420">
        <w:rPr>
          <w:noProof/>
          <w:lang w:eastAsia="id-ID"/>
        </w:rPr>
        <w:drawing>
          <wp:inline distT="0" distB="0" distL="0" distR="0" wp14:anchorId="79D5D0B5" wp14:editId="077F4634">
            <wp:extent cx="3903284" cy="2962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000" cy="29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 classify,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Choose </w:t>
      </w:r>
      <w:r w:rsidRPr="0042242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Decision Tree </w:t>
      </w:r>
      <w:r w:rsidRPr="0042242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J48</w:t>
      </w:r>
    </w:p>
    <w:p w:rsidR="00422420" w:rsidRDefault="00422420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6045E66" wp14:editId="36DB66BA">
            <wp:extent cx="2981325" cy="24282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4241" b="28769"/>
                    <a:stretch/>
                  </pic:blipFill>
                  <pic:spPr bwMode="auto">
                    <a:xfrm>
                      <a:off x="0" y="0"/>
                      <a:ext cx="3006343" cy="244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Test Option,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percentage split,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930E27C" wp14:editId="60D58907">
            <wp:extent cx="2314575" cy="401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E4EB6FD" wp14:editId="23D798E3">
            <wp:extent cx="5183382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268" cy="27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tree,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resultnya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VISUALIZE TREE</w:t>
      </w:r>
    </w:p>
    <w:p w:rsidR="004E683B" w:rsidRDefault="004E683B" w:rsidP="00EE40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EB79151" wp14:editId="40EF33CC">
            <wp:extent cx="2009274" cy="1590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30" t="48768" r="67262" b="6306"/>
                    <a:stretch/>
                  </pic:blipFill>
                  <pic:spPr bwMode="auto">
                    <a:xfrm>
                      <a:off x="0" y="0"/>
                      <a:ext cx="2016300" cy="159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83B" w:rsidRDefault="00A457F1" w:rsidP="00A457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What were your result? Show the decision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 found.</w:t>
      </w:r>
    </w:p>
    <w:p w:rsidR="004E683B" w:rsidRPr="004E683B" w:rsidRDefault="004E683B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5675724" wp14:editId="25E5DACC">
            <wp:extent cx="5731510" cy="3019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83B" w:rsidRDefault="00A457F1" w:rsidP="00A457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do the result tell us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about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?why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the result (in)accurate? Why did changing parameters improve/degrade accuracy?</w:t>
      </w:r>
    </w:p>
    <w:p w:rsidR="004E683B" w:rsidRDefault="003B1581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454DF" wp14:editId="0B88CBDA">
                <wp:simplePos x="0" y="0"/>
                <wp:positionH relativeFrom="column">
                  <wp:posOffset>2990850</wp:posOffset>
                </wp:positionH>
                <wp:positionV relativeFrom="paragraph">
                  <wp:posOffset>1684655</wp:posOffset>
                </wp:positionV>
                <wp:extent cx="676275" cy="371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F8EDB" id="Oval 15" o:spid="_x0000_s1026" style="position:absolute;margin-left:235.5pt;margin-top:132.65pt;width:53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IakgIAAIQFAAAOAAAAZHJzL2Uyb0RvYy54bWysVM1u2zAMvg/YOwi6r06ytNmMOkWQosOA&#10;oi3aDj0rshQLkEVNUuJkTz9Kst1gLXYY5oNMiuTHH5G8vDq0muyF8wpMRadnE0qE4VArs63oj+eb&#10;T18o8YGZmmkwoqJH4enV8uOHy86WYgYN6Fo4giDGl52taBOCLYvC80a0zJ+BFQaFElzLArJuW9SO&#10;dYje6mI2mVwUHbjaOuDCe7y9zkK6TPhSCh7upfQiEF1RjC2k06VzE89iecnKrWO2UbwPg/1DFC1T&#10;Bp2OUNcsMLJz6g1Uq7gDDzKccWgLkFJxkXLAbKaTP7J5apgVKRcsjrdjmfz/g+V3+wdHVI1vd06J&#10;YS2+0f2eaYIs1qazvkSVJ/vges4jGRM9SNfGP6ZADqmex7Ge4hAIx8uLxcVsgbAcRZ8X0znSiFK8&#10;GlvnwzcBLYlERYXWyvqYMSvZ/taHrD1oxWsDN0prvGelNvH0oFUd7xLjtpu1dgQTqOh6Er/e44ka&#10;+o+mRcwtZ5OocNQiwz4KiRXB+GcpktSLYoRlnAsTplnUsFpkb+enzmL3RouUrDYIGJElRjli9wCD&#10;ZgYZsHPevX40FamVR+PJ3wLLxqNF8gwmjMatMuDeA9CYVe856w9FyqWJVdpAfcR+cZAHyVt+o/Dp&#10;bpkPD8zh5OCM4TYI93hIDV1FoacoacD9eu8+6mNDo5SSDiexov7njjlBif5usNW/TufzOLqJmZ8v&#10;Zsi4U8nmVGJ27Rrw9ae4dyxPZNQPeiClg/YFl8YqekURMxx9V5QHNzDrkDcErh0uVqukhuNqWbg1&#10;T5ZH8FjV2JfPhxfmbN+/ARv/DoapfdPDWTdaGljtAkiVGvy1rn29cdRT4/RrKe6SUz5pvS7P5W8A&#10;AAD//wMAUEsDBBQABgAIAAAAIQC9S8pU4gAAAAsBAAAPAAAAZHJzL2Rvd25yZXYueG1sTI9LT8Mw&#10;EITvSPwHa5G4UacJaaKQTVUQjwPqoaW9u8nmocbrKHba8O8xJziOZjTzTb6edS8uNNrOMMJyEYAg&#10;Lk3VcYNw+Hp7SEFYp7hSvWFC+CYL6+L2JldZZa68o8veNcKXsM0UQuvckElpy5a0sgszEHuvNqNW&#10;zsuxkdWorr5c9zIMgpXUqmO/0KqBXloqz/tJI6TPn4dXfaRm8zHt3o/bbT115xrx/m7ePIFwNLu/&#10;MPzie3QoPNPJTFxZ0SM8Jkv/xSGEqzgC4RNxksQgTghRGKUgi1z+/1D8AAAA//8DAFBLAQItABQA&#10;BgAIAAAAIQC2gziS/gAAAOEBAAATAAAAAAAAAAAAAAAAAAAAAABbQ29udGVudF9UeXBlc10ueG1s&#10;UEsBAi0AFAAGAAgAAAAhADj9If/WAAAAlAEAAAsAAAAAAAAAAAAAAAAALwEAAF9yZWxzLy5yZWxz&#10;UEsBAi0AFAAGAAgAAAAhANsqIhqSAgAAhAUAAA4AAAAAAAAAAAAAAAAALgIAAGRycy9lMm9Eb2Mu&#10;eG1sUEsBAi0AFAAGAAgAAAAhAL1LylTiAAAACwEAAA8AAAAAAAAAAAAAAAAA7A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 w:rsidR="000432E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B1203" wp14:editId="26FECA7E">
                <wp:simplePos x="0" y="0"/>
                <wp:positionH relativeFrom="margin">
                  <wp:align>left</wp:align>
                </wp:positionH>
                <wp:positionV relativeFrom="paragraph">
                  <wp:posOffset>-41275</wp:posOffset>
                </wp:positionV>
                <wp:extent cx="1790700" cy="561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F45AE" id="Rectangle 14" o:spid="_x0000_s1026" style="position:absolute;margin-left:0;margin-top:-3.25pt;width:141pt;height:44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TzlQIAAIcFAAAOAAAAZHJzL2Uyb0RvYy54bWysVE1v2zAMvQ/YfxB0X20HSbMYdYogRYcB&#10;RVu0HXpWZCk2IIuapHzt14+SbDfoih2G+SCLIvkoPpG8uj52iuyFdS3oihYXOSVCc6hbva3oj5fb&#10;L18pcZ7pminQoqIn4ej18vOnq4MpxQQaULWwBEG0Kw+moo33pswyxxvRMXcBRmhUSrAd8yjabVZb&#10;dkD0TmWTPL/MDmBrY4EL5/D0JinpMuJLKbh/kNIJT1RF8W4+rjaum7BmyytWbi0zTcv7a7B/uEXH&#10;Wo1BR6gb5hnZ2fYPqK7lFhxIf8Ghy0DKlouYA2ZT5O+yeW6YETEXJMeZkSb3/2D5/f7RkrbGt5tS&#10;olmHb/SErDG9VYLgGRJ0MK5Eu2fzaHvJ4TZke5S2C3/MgxwjqaeRVHH0hONhMV/k8xy556ibXRaL&#10;+SyAZm/exjr/TUBHwqaiFsNHLtn+zvlkOpiEYBpuW6XwnJVKh9WBautwFgW73ayVJXuGL77Ow9eH&#10;OzPD4ME1C5mlXOLOn5RIsE9CIil4+0m8SSxHMcIyzoX2RVI1rBYp2uw8WCjg4BEzVRoBA7LEW47Y&#10;PcBgmUAG7JR3bx9cRazm0Tn/28WS8+gRI4P2o3PXarAfASjMqo+c7AeSEjWBpQ3UJywZC6mXnOG3&#10;Lb7bHXP+kVlsHnxqHAj+ARep4FBR6HeUNGB/fXQe7LGmUUvJAZuxou7njllBifqusdoXxXQaujcK&#10;09l8goI912zONXrXrQFfv8DRY3jcBnuvhq200L3i3FiFqKhimmPsinJvB2Ht05DAycPFahXNsGMN&#10;83f62fAAHlgNdflyfGXW9MXrsezvYWhcVr6r4WQbPDWsdh5kGwv8jdeeb+z2WDj9ZArj5FyOVm/z&#10;c/kbAAD//wMAUEsDBBQABgAIAAAAIQB3q6+p3AAAAAYBAAAPAAAAZHJzL2Rvd25yZXYueG1sTI/N&#10;TsNADITvSLzDykjc2g2RKFGIU1VISBx6IeHCbZvd/EDWG7Jum7497glO1nismc/FdvGjOrk5DoEQ&#10;HtYJKEdNsAN1CB/16yoDFdmQNWMgh3BxEbbl7U1hchvO9O5OFXdKQijmBqFnnnKtY9M7b+I6TI7E&#10;a8PsDYucO21nc5ZwP+o0STbam4GkoTeTe+ld810dPcLPW9Z+1SkP1dO4b7j+rHbt/oJ4f7fsnkGx&#10;W/jvGK74gg6lMB3CkWxUI4I8wgirzSMocdMslcUB4Tp1Wej/+OUvAAAA//8DAFBLAQItABQABgAI&#10;AAAAIQC2gziS/gAAAOEBAAATAAAAAAAAAAAAAAAAAAAAAABbQ29udGVudF9UeXBlc10ueG1sUEsB&#10;Ai0AFAAGAAgAAAAhADj9If/WAAAAlAEAAAsAAAAAAAAAAAAAAAAALwEAAF9yZWxzLy5yZWxzUEsB&#10;Ai0AFAAGAAgAAAAhAKCvpPOVAgAAhwUAAA4AAAAAAAAAAAAAAAAALgIAAGRycy9lMm9Eb2MueG1s&#10;UEsBAi0AFAAGAAgAAAAhAHerr6ncAAAABgEAAA8AAAAAAAAAAAAAAAAA7wQAAGRycy9kb3ducmV2&#10;LnhtbFBLBQYAAAAABAAEAPMAAAD4BQAAAAA=&#10;" filled="f" strokecolor="#c00000" strokeweight="1pt">
                <w10:wrap anchorx="margin"/>
              </v:rect>
            </w:pict>
          </mc:Fallback>
        </mc:AlternateContent>
      </w:r>
      <w:r w:rsidR="004E683B">
        <w:rPr>
          <w:noProof/>
          <w:lang w:eastAsia="id-ID"/>
        </w:rPr>
        <w:drawing>
          <wp:inline distT="0" distB="0" distL="0" distR="0" wp14:anchorId="08DEC901" wp14:editId="23214816">
            <wp:extent cx="5495918" cy="4829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093" cy="4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3B" w:rsidRDefault="004E683B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464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F4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464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7F464F">
        <w:rPr>
          <w:rFonts w:ascii="Times New Roman" w:hAnsi="Times New Roman" w:cs="Times New Roman"/>
          <w:sz w:val="24"/>
          <w:szCs w:val="24"/>
          <w:lang w:val="en-US"/>
        </w:rPr>
        <w:t xml:space="preserve"> parameter training/test size,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Abalone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52,75%. Number of rings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classification problems</w:t>
      </w:r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E40BC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continuous value, </w:t>
      </w:r>
      <w:proofErr w:type="spellStart"/>
      <w:r w:rsidR="00EE40B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0B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Classifier Output </w:t>
      </w:r>
      <w:proofErr w:type="spellStart"/>
      <w:r w:rsidR="00EE40B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WEKA </w:t>
      </w:r>
      <w:proofErr w:type="spellStart"/>
      <w:r w:rsidR="00EE40B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2E0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EE40B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432E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0BC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0B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0B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E4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15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EE40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2E0">
        <w:rPr>
          <w:rFonts w:ascii="Times New Roman" w:hAnsi="Times New Roman" w:cs="Times New Roman"/>
          <w:sz w:val="24"/>
          <w:szCs w:val="24"/>
          <w:lang w:val="en-US"/>
        </w:rPr>
        <w:t>Keakurasian</w:t>
      </w:r>
      <w:proofErr w:type="spellEnd"/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2E0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2E0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0432E0">
        <w:rPr>
          <w:rFonts w:ascii="Times New Roman" w:hAnsi="Times New Roman" w:cs="Times New Roman"/>
          <w:sz w:val="24"/>
          <w:szCs w:val="24"/>
          <w:lang w:val="en-US"/>
        </w:rPr>
        <w:t xml:space="preserve"> 52% </w:t>
      </w:r>
      <w:proofErr w:type="spellStart"/>
      <w:r w:rsidR="003B158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47% data yang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1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1581">
        <w:rPr>
          <w:rFonts w:ascii="Times New Roman" w:hAnsi="Times New Roman" w:cs="Times New Roman"/>
          <w:sz w:val="24"/>
          <w:szCs w:val="24"/>
          <w:lang w:val="en-US"/>
        </w:rPr>
        <w:t>Keakurasian</w:t>
      </w:r>
      <w:proofErr w:type="spellEnd"/>
      <w:r w:rsidR="003B1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158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B1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1581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="003B1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158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B1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J48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prunning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tree.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pruning tree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decision tree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general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3BD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keakurasian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general. Pruning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overfitting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overfitting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bias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3BD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DF">
        <w:rPr>
          <w:rFonts w:ascii="Times New Roman" w:hAnsi="Times New Roman" w:cs="Times New Roman"/>
          <w:sz w:val="24"/>
          <w:szCs w:val="24"/>
          <w:lang w:val="en-US"/>
        </w:rPr>
        <w:t>mengklasifikasikan</w:t>
      </w:r>
      <w:proofErr w:type="spellEnd"/>
      <w:r w:rsidR="00A43BDF">
        <w:rPr>
          <w:rFonts w:ascii="Times New Roman" w:hAnsi="Times New Roman" w:cs="Times New Roman"/>
          <w:sz w:val="24"/>
          <w:szCs w:val="24"/>
          <w:lang w:val="en-US"/>
        </w:rPr>
        <w:t xml:space="preserve"> dataset.</w:t>
      </w:r>
      <w:bookmarkStart w:id="0" w:name="_GoBack"/>
      <w:bookmarkEnd w:id="0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45BA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1043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keakurasian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5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D7A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C10435">
        <w:rPr>
          <w:rFonts w:ascii="Times New Roman" w:hAnsi="Times New Roman" w:cs="Times New Roman"/>
          <w:sz w:val="24"/>
          <w:szCs w:val="24"/>
          <w:lang w:val="en-US"/>
        </w:rPr>
        <w:t>rdasarkan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sample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diklasifikasian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43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proofErr w:type="gramStart"/>
      <w:r w:rsidR="00C1043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C1043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C10435" w:rsidRDefault="00C10435" w:rsidP="00EE40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D78DB7F" wp14:editId="33CFE61E">
            <wp:extent cx="2343150" cy="9048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0435" w:rsidRDefault="00C1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E40BC" w:rsidRPr="00C10435" w:rsidRDefault="00EE40BC" w:rsidP="00C104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0435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Breast Cancer Dataset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Dataset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breastcancer.data</w:t>
      </w:r>
      <w:proofErr w:type="spellEnd"/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instances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699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attribute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plus class attribute</w:t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information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23"/>
        <w:gridCol w:w="3212"/>
      </w:tblGrid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Code Number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number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Clump Thickness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Uniformity of cell size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Uniformity of cell shape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Marginal adhesion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 epithelial cell size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69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Bare nuclei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Bland chromatin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 nucleoli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55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Mitoses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</w:t>
            </w:r>
          </w:p>
        </w:tc>
      </w:tr>
      <w:tr w:rsidR="00EE40BC" w:rsidTr="00C10435">
        <w:trPr>
          <w:trHeight w:val="241"/>
        </w:trPr>
        <w:tc>
          <w:tcPr>
            <w:tcW w:w="3223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:</w:t>
            </w:r>
          </w:p>
        </w:tc>
        <w:tc>
          <w:tcPr>
            <w:tcW w:w="3212" w:type="dxa"/>
          </w:tcPr>
          <w:p w:rsidR="00EE40BC" w:rsidRDefault="00EE40BC" w:rsidP="00EE4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for benign, 4 for malignant</w:t>
            </w:r>
          </w:p>
        </w:tc>
      </w:tr>
    </w:tbl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breastcancer.a</w:t>
      </w:r>
      <w:r w:rsidRPr="00C10435">
        <w:rPr>
          <w:rFonts w:ascii="Times New Roman" w:hAnsi="Times New Roman" w:cs="Times New Roman"/>
          <w:i/>
          <w:sz w:val="24"/>
          <w:szCs w:val="24"/>
          <w:lang w:val="en-US"/>
        </w:rPr>
        <w:t>rff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EFC1298" wp14:editId="32F944D4">
            <wp:extent cx="4143375" cy="2695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classifier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7D14214" wp14:editId="29523B72">
            <wp:extent cx="4133850" cy="3822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4826" b="9261"/>
                    <a:stretch/>
                  </pic:blipFill>
                  <pic:spPr bwMode="auto">
                    <a:xfrm>
                      <a:off x="0" y="0"/>
                      <a:ext cx="4178999" cy="386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tree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83E9E0F" wp14:editId="7202BFAC">
            <wp:extent cx="56673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19" b="8078"/>
                    <a:stretch/>
                  </pic:blipFill>
                  <pic:spPr bwMode="auto">
                    <a:xfrm>
                      <a:off x="0" y="0"/>
                      <a:ext cx="566737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0BC" w:rsidRPr="00EE40BC" w:rsidRDefault="00EE40BC" w:rsidP="00EE40B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Kesimpulannya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breast cancer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95%. Root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64F">
        <w:rPr>
          <w:rFonts w:ascii="Times New Roman" w:hAnsi="Times New Roman" w:cs="Times New Roman"/>
          <w:sz w:val="24"/>
          <w:szCs w:val="24"/>
          <w:lang w:val="en-US"/>
        </w:rPr>
        <w:t>Uniformity of Cell Size.</w:t>
      </w:r>
    </w:p>
    <w:sectPr w:rsidR="00EE40BC" w:rsidRPr="00EE4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81D66"/>
    <w:multiLevelType w:val="hybridMultilevel"/>
    <w:tmpl w:val="FE26A6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27C57"/>
    <w:multiLevelType w:val="hybridMultilevel"/>
    <w:tmpl w:val="228A8032"/>
    <w:lvl w:ilvl="0" w:tplc="1B54B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21"/>
    <w:rsid w:val="000432E0"/>
    <w:rsid w:val="00092875"/>
    <w:rsid w:val="00245BA8"/>
    <w:rsid w:val="00323A21"/>
    <w:rsid w:val="00341051"/>
    <w:rsid w:val="003B1581"/>
    <w:rsid w:val="00422420"/>
    <w:rsid w:val="004D5724"/>
    <w:rsid w:val="004E683B"/>
    <w:rsid w:val="005C1900"/>
    <w:rsid w:val="006D35E2"/>
    <w:rsid w:val="007F464F"/>
    <w:rsid w:val="009620D6"/>
    <w:rsid w:val="00A25D7A"/>
    <w:rsid w:val="00A43BDF"/>
    <w:rsid w:val="00A457F1"/>
    <w:rsid w:val="00A52BC8"/>
    <w:rsid w:val="00C10435"/>
    <w:rsid w:val="00EE40BC"/>
    <w:rsid w:val="00F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FC8C6-3F99-4A38-929E-5116F0DC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21"/>
    <w:pPr>
      <w:ind w:left="720"/>
      <w:contextualSpacing/>
    </w:pPr>
  </w:style>
  <w:style w:type="table" w:styleId="TableGrid">
    <w:name w:val="Table Grid"/>
    <w:basedOn w:val="TableNormal"/>
    <w:uiPriority w:val="39"/>
    <w:rsid w:val="00A52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Teaku</dc:creator>
  <cp:keywords/>
  <dc:description/>
  <cp:lastModifiedBy>Aulia Teaku</cp:lastModifiedBy>
  <cp:revision>7</cp:revision>
  <dcterms:created xsi:type="dcterms:W3CDTF">2017-10-04T03:19:00Z</dcterms:created>
  <dcterms:modified xsi:type="dcterms:W3CDTF">2017-10-05T13:55:00Z</dcterms:modified>
</cp:coreProperties>
</file>