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3864"/>
          <w:sz w:val="28"/>
          <w:szCs w:val="28"/>
        </w:rPr>
        <w:t xml:space="preserve">POLITEKNIK DEWANTARA</w:t>
      </w:r>
    </w:p>
    <w:p>
      <w:pPr>
        <w:spacing w:after="0"/>
        <w:jc w:val="center"/>
      </w:pPr>
      <w:r>
        <w:rPr>
          <w:b/>
          <w:bCs/>
          <w:color w:val="1F3864"/>
          <w:sz w:val="22"/>
          <w:szCs w:val="22"/>
        </w:rPr>
        <w:t xml:space="preserve">PROGRAM STUDI D3 TEKNIK ELEKTRONIKA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i/>
          <w:iCs/>
          <w:sz w:val="16"/>
          <w:szCs w:val="16"/>
        </w:rPr>
        <w:t xml:space="preserve">Jl. K.H. Akhmad Razak Lr. 2 No. 7, Kel. Binturu, Kec. Wara Selatan, Kota Palopo, Sulawesi Selatan 91911  |  elektronika@polidewa.ac.id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KONTRAK KULIAH</w:t>
      </w:r>
    </w:p>
    <w:p>
      <w:pPr>
        <w:spacing w:after="100"/>
      </w:pPr>
      <w:r>
        <w:rPr>
          <w:b/>
          <w:bCs/>
        </w:rPr>
        <w:t xml:space="preserve">Mata Kuliah: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Kode Mata Kuliah: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SKS (Teori/Praktik):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Semester: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Program Studi: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Dosen Pengampu: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Tahun Akademik: </w:t>
      </w:r>
      <w:r>
        <w:t xml:space="preserve">…………………………………………………………………………………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Deskripsi Mata Kuliah</w:t>
      </w:r>
    </w:p>
    <w:p>
      <w:pPr>
        <w:spacing w:after="120"/>
      </w:pPr>
      <w:r>
        <w:t xml:space="preserve">[Diisi sesuai deskripsi pada RPS mata kuliah terkait — lihat dokumen RPS Semester I–III.]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Capaian Pembelajaran Mata Kuliah (CPMK)</w:t>
      </w:r>
    </w:p>
    <w:p>
      <w:pPr>
        <w:spacing w:after="120"/>
      </w:pPr>
      <w:r>
        <w:t xml:space="preserve">Capaian pembelajaran mata kuliah mengacu pada Capaian Pembelajaran Lulusan (CPL) Program Studi D3 Teknik Elektronika dan dirinci dalam RPS mata kuliah bersangkutan sebagai berikut: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CPMK-1: [Diisi]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CPMK-2: [Diisi]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CPMK-3: [Diisi]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CPMK-4: [Diisi, tambahkan sesuai kebutuhan]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Materi Pembelajaran (Ringkasan 16 Pertemuan)</w:t>
      </w:r>
    </w:p>
    <w:p>
      <w:pPr>
        <w:spacing w:after="120"/>
      </w:pPr>
      <w:r>
        <w:t xml:space="preserve">Rincian lengkap tiap pertemuan mengikuti RPS mata kuliah. Ringkasan pokok bahasan: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  <w:gridCol w:w="13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Pertemuan</w:t>
            </w:r>
          </w:p>
        </w:tc>
        <w:tc>
          <w:tcPr>
            <w:tcW w:type="dxa" w:w="8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Pokok Bahasan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Metode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Ujian Tengah Semester (UTS)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 tertulis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 sesuai RPS]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[Diisi]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Ujian Akhir Semester (UAS)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 tertulis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Metode Pembelajaran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Ceramah dan diskusi interaktif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Praktikum / demonstrasi di laboratorium bengkel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Studi kasus dan penugasan terstruktur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Presentasi dan kerja kelompok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Komponen dan Bobot Penilaian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34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Komponen Penilaian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Bobot (%)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Keterangan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Sikap dan Kehadiran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Minimal kehadiran 80%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Tugas / Kuis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Tugas terstruktur &amp; kuis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Praktik / Praktikum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Sesuai Bukti Praktik/Praktikum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Ujian Tengah Semester (UTS)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 tertulis / lisan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Ujian Akhir Semester (UAS)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 tertulis / proyek akhir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Kriteria Kelulusan (Konversi Nilai)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9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Nilai Angka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Huruf Mutu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Bobot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Predikat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85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Sangat Baik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 – 84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A-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3.75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Sangat Baik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 – 79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Baik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 – 74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Baik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 – 69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B-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Cukup Baik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 – 64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Cukup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 – 59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2.00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Cukup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&lt; 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 / 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1.00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Kurang / Tidak Lulus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Tata Tertib Perkuliahan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Mahasiswa wajib hadir tepat waktu, toleransi keterlambatan maksimal 15 menit.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Kehadiran minimal 80% dari total pertemuan untuk dapat mengikuti UAS.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Mahasiswa wajib mengenakan pakaian praktik (wearpack) dan APD saat kegiatan praktikum.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Tugas dikumpulkan sesuai jadwal; keterlambatan tanpa alasan sah mengurangi nilai.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Dilarang melakukan kecurangan akademik (plagiarisme, mencontek) — sanksi mengikuti peraturan akademik Politeknik Dewantara.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Perangkat elektronik digunakan sesuai keperluan pembelajaran.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Jadwal Konsultasi Dosen</w:t>
      </w:r>
    </w:p>
    <w:p>
      <w:pPr>
        <w:spacing w:after="100"/>
      </w:pPr>
      <w:r>
        <w:rPr>
          <w:b/>
          <w:bCs/>
        </w:rPr>
        <w:t xml:space="preserve">Hari/Waktu: </w:t>
      </w:r>
      <w:r>
        <w:t xml:space="preserve">…………………………………………………………………………………</w:t>
      </w:r>
    </w:p>
    <w:p>
      <w:pPr>
        <w:spacing w:after="100"/>
      </w:pPr>
      <w:r>
        <w:rPr>
          <w:b/>
          <w:bCs/>
        </w:rPr>
        <w:t xml:space="preserve">Tempat/Media: </w:t>
      </w:r>
      <w:r>
        <w:t xml:space="preserve">…………………………………………………………………………………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9. Referensi</w:t>
      </w:r>
    </w:p>
    <w:p>
      <w:pPr>
        <w:spacing w:after="120"/>
      </w:pPr>
      <w:r>
        <w:t xml:space="preserve">[Diisi sesuai daftar referensi pada RPS mata kuliah terkait.]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10. Kesepakatan</w:t>
      </w:r>
    </w:p>
    <w:p>
      <w:pPr>
        <w:spacing w:after="120"/>
      </w:pPr>
      <w:r>
        <w:t xml:space="preserve">Kontrak kuliah ini disepakati bersama antara dosen pengampu dan mahasiswa peserta mata kuliah pada awal semester dan berlaku selama satu semester berjalan.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</w:rPr>
        <w:t xml:space="preserve">Lembar Pengesahan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600"/>
      </w:tblGrid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Perwakilan Mahasiswa,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Dosen Pengampu,</w:t>
            </w:r>
          </w:p>
        </w:tc>
      </w:tr>
    </w:tbl>
    <w:p/>
    <w:p/>
    <w:p/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600"/>
      </w:tblGrid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 ……………………………………… 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 ……………………………………… 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NIM: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NIDN:</w:t>
            </w:r>
          </w:p>
        </w:tc>
      </w:tr>
    </w:tbl>
    <w:p/>
    <w:p>
      <w:pPr>
        <w:jc w:val="center"/>
      </w:pPr>
      <w:r>
        <w:t xml:space="preserve">Mengetahui,</w:t>
      </w:r>
    </w:p>
    <w:p>
      <w:pPr>
        <w:jc w:val="center"/>
      </w:pPr>
      <w:r>
        <w:t xml:space="preserve">Ketua Program Studi D3 Teknik Elektronika</w:t>
      </w:r>
    </w:p>
    <w:p/>
    <w:p/>
    <w:p/>
    <w:p>
      <w:pPr>
        <w:jc w:val="center"/>
      </w:pPr>
      <w:r>
        <w:t xml:space="preserve">( ……………………………………… )</w:t>
      </w:r>
    </w:p>
    <w:p>
      <w:pPr>
        <w:jc w:val="center"/>
      </w:pPr>
      <w:r>
        <w:t xml:space="preserve">NIDN: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</w:rPr>
        <w:t xml:space="preserve">Lampiran: Daftar Mata Kuliah Semester I–III (Kurikulum 2026)</w:t>
      </w:r>
    </w:p>
    <w:p>
      <w:pPr>
        <w:spacing w:after="120"/>
      </w:pPr>
      <w:r>
        <w:t xml:space="preserve">Dokumen ini bersifat template baku yang berlaku untuk seluruh mata kuliah semester I–III berikut. Dosen pengampu mengisi bagian identitas mata kuliah pada halaman awal sesuai mata kuliah yang diampu.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600"/>
        <w:gridCol w:w="900"/>
        <w:gridCol w:w="30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Kode MK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Nama Mata Kuliah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SKS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Kelompok / Semester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WUD2201–2205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Pendidikan Agama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Umum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WUD3208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Bahasa Indonesia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Umum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WUD3209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Bahasa Inggris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Umum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Etika Kerja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Standardisasi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Matematika Teknik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Perangkat Lunak Aplikasi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WUD2206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Pendidikan Kewarganegaraan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Umum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Keselamatan dan Kesehatan Kerja (K3)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Aplikasi Komputer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Teknik Pengukuran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Peralatan Teknik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PD3209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Menggambar Teknik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PD3210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dan Sistem Informasi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Penciri Dewantara (Sem. 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WUD2207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Pendidikan Pancasila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Umum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Dasar Sistem Tenaga Listrik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Instrumentasi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Elektronika Digital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Instrumentasi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Mikrokontroler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Instrumentasi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Rangkaian Elektronika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Instrumentasi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Perawatan dan Perbaikan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Instrumentasi/Telekomunikasi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Programable Logic Control (PLC)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Instrumentasi/Telekomunikasi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Komunikasi Data dan Jaringan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Telekomunikasi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Elektronika Digital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Telekomunikasi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PEK3209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Antena dan Propagasi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Telekomunikasi (Sem. III)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PEK3210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Keamanan Siber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Inti Keahlian - Telekomunikasi (Sem. III)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Hal.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2026-07-23T02:56:37.176Z</dcterms:created>
  <dcterms:modified xsi:type="dcterms:W3CDTF">2026-07-23T02:56:37.192Z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