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3864"/>
          <w:sz w:val="28"/>
          <w:szCs w:val="28"/>
        </w:rPr>
        <w:t xml:space="preserve">POLITEKNIK DEWANTARA</w:t>
      </w:r>
    </w:p>
    <w:p>
      <w:pPr>
        <w:spacing w:after="0"/>
        <w:jc w:val="center"/>
      </w:pPr>
      <w:r>
        <w:rPr>
          <w:b/>
          <w:bCs/>
          <w:color w:val="1F3864"/>
          <w:sz w:val="22"/>
          <w:szCs w:val="22"/>
        </w:rPr>
        <w:t xml:space="preserve">PROGRAM STUDI D3 TEKNIK ELEKTRONIKA</w:t>
      </w:r>
    </w:p>
    <w:p>
      <w:pPr>
        <w:pBdr>
          <w:bottom w:val="single" w:color="1F3864" w:sz="12" w:space="4"/>
        </w:pBdr>
        <w:spacing w:after="200"/>
        <w:jc w:val="center"/>
      </w:pPr>
      <w:r>
        <w:rPr>
          <w:i/>
          <w:iCs/>
          <w:sz w:val="16"/>
          <w:szCs w:val="16"/>
        </w:rPr>
        <w:t xml:space="preserve">Jl. K.H. Akhmad Razak Lr. 2 No. 7, Kel. Binturu, Kec. Wara Selatan, Kota Palopo, Sulawesi Selatan 91911  |  elektronika@polidewa.ac.id</w:t>
      </w:r>
    </w:p>
    <w:p>
      <w:pPr>
        <w:spacing w:after="300"/>
        <w:jc w:val="center"/>
      </w:pPr>
      <w:r>
        <w:rPr>
          <w:b/>
          <w:bCs/>
          <w:sz w:val="26"/>
          <w:szCs w:val="26"/>
        </w:rPr>
        <w:t xml:space="preserve">STANDAR OPERASIONAL PROSEDUR (SOP)
PELAPORAN NILAI MAHASISWA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100"/>
      </w:tblGrid>
      <w:tr>
        <w:trPr>
          <w:tblHeader/>
        </w:trPr>
        <w:tc>
          <w:tcPr>
            <w:tcW w:type="dxa" w:w="2400"/>
            <w:shd w:fill="D9E2F3" w:val="clear"/>
            <w:tcMar>
              <w:top w:type="dxa" w:w="60"/>
              <w:left w:type="dxa" w:w="100"/>
              <w:bottom w:type="dxa" w:w="60"/>
              <w:right w:type="dxa" w:w="100"/>
            </w:tcMar>
            <w:vAlign w:val="center"/>
          </w:tcPr>
          <w:p>
            <w:pPr>
              <w:jc w:val="center"/>
            </w:pPr>
            <w:r>
              <w:rPr>
                <w:b/>
                <w:bCs/>
                <w:color w:val="1F3864"/>
              </w:rPr>
              <w:t xml:space="preserve">No. Dokumen</w:t>
            </w:r>
          </w:p>
        </w:tc>
        <w:tc>
          <w:tcPr>
            <w:tcW w:type="dxa" w:w="2000"/>
            <w:shd w:fill="D9E2F3" w:val="clear"/>
            <w:tcMar>
              <w:top w:type="dxa" w:w="60"/>
              <w:left w:type="dxa" w:w="100"/>
              <w:bottom w:type="dxa" w:w="60"/>
              <w:right w:type="dxa" w:w="100"/>
            </w:tcMar>
            <w:vAlign w:val="center"/>
          </w:tcPr>
          <w:p>
            <w:pPr>
              <w:jc w:val="center"/>
            </w:pPr>
            <w:r>
              <w:rPr>
                <w:b/>
                <w:bCs/>
                <w:color w:val="1F3864"/>
              </w:rPr>
              <w:t xml:space="preserve">No. Revisi</w:t>
            </w:r>
          </w:p>
        </w:tc>
        <w:tc>
          <w:tcPr>
            <w:tcW w:type="dxa" w:w="2400"/>
            <w:shd w:fill="D9E2F3" w:val="clear"/>
            <w:tcMar>
              <w:top w:type="dxa" w:w="60"/>
              <w:left w:type="dxa" w:w="100"/>
              <w:bottom w:type="dxa" w:w="60"/>
              <w:right w:type="dxa" w:w="100"/>
            </w:tcMar>
            <w:vAlign w:val="center"/>
          </w:tcPr>
          <w:p>
            <w:pPr>
              <w:jc w:val="center"/>
            </w:pPr>
            <w:r>
              <w:rPr>
                <w:b/>
                <w:bCs/>
                <w:color w:val="1F3864"/>
              </w:rPr>
              <w:t xml:space="preserve">Tanggal Berlaku</w:t>
            </w:r>
          </w:p>
        </w:tc>
        <w:tc>
          <w:tcPr>
            <w:tcW w:type="dxa" w:w="2100"/>
            <w:shd w:fill="D9E2F3" w:val="clear"/>
            <w:tcMar>
              <w:top w:type="dxa" w:w="60"/>
              <w:left w:type="dxa" w:w="100"/>
              <w:bottom w:type="dxa" w:w="60"/>
              <w:right w:type="dxa" w:w="100"/>
            </w:tcMar>
            <w:vAlign w:val="center"/>
          </w:tcPr>
          <w:p>
            <w:pPr>
              <w:jc w:val="center"/>
            </w:pPr>
            <w:r>
              <w:rPr>
                <w:b/>
                <w:bCs/>
                <w:color w:val="1F3864"/>
              </w:rPr>
              <w:t xml:space="preserve">Halaman</w:t>
            </w:r>
          </w:p>
        </w:tc>
      </w:tr>
      <w:tr>
        <w:tc>
          <w:tcPr>
            <w:tcW w:type="dxa" w:w="2400"/>
            <w:tcMar>
              <w:top w:type="dxa" w:w="60"/>
              <w:left w:type="dxa" w:w="100"/>
              <w:bottom w:type="dxa" w:w="60"/>
              <w:right w:type="dxa" w:w="100"/>
            </w:tcMar>
            <w:vAlign w:val="center"/>
          </w:tcPr>
          <w:p>
            <w:pPr>
              <w:jc w:val="center"/>
            </w:pPr>
            <w:r>
              <w:rPr>
                <w:b w:val="false"/>
                <w:bCs w:val="false"/>
              </w:rPr>
              <w:t xml:space="preserve">SOP/PRODI-TE/03/2026</w:t>
            </w:r>
          </w:p>
        </w:tc>
        <w:tc>
          <w:tcPr>
            <w:tcW w:type="dxa" w:w="2000"/>
            <w:tcMar>
              <w:top w:type="dxa" w:w="60"/>
              <w:left w:type="dxa" w:w="100"/>
              <w:bottom w:type="dxa" w:w="60"/>
              <w:right w:type="dxa" w:w="100"/>
            </w:tcMar>
            <w:vAlign w:val="center"/>
          </w:tcPr>
          <w:p>
            <w:pPr>
              <w:jc w:val="center"/>
            </w:pPr>
            <w:r>
              <w:rPr>
                <w:b w:val="false"/>
                <w:bCs w:val="false"/>
              </w:rPr>
              <w:t xml:space="preserve">00</w:t>
            </w:r>
          </w:p>
        </w:tc>
        <w:tc>
          <w:tcPr>
            <w:tcW w:type="dxa" w:w="2400"/>
            <w:tcMar>
              <w:top w:type="dxa" w:w="60"/>
              <w:left w:type="dxa" w:w="100"/>
              <w:bottom w:type="dxa" w:w="60"/>
              <w:right w:type="dxa" w:w="100"/>
            </w:tcMar>
            <w:vAlign w:val="center"/>
          </w:tcPr>
          <w:p>
            <w:pPr>
              <w:jc w:val="center"/>
            </w:pPr>
            <w:r>
              <w:rPr>
                <w:b w:val="false"/>
                <w:bCs w:val="false"/>
              </w:rPr>
              <w:t xml:space="preserve">[Diisi, contoh: 1 Agustus 2026]</w:t>
            </w:r>
          </w:p>
        </w:tc>
        <w:tc>
          <w:tcPr>
            <w:tcW w:type="dxa" w:w="2100"/>
            <w:tcMar>
              <w:top w:type="dxa" w:w="60"/>
              <w:left w:type="dxa" w:w="100"/>
              <w:bottom w:type="dxa" w:w="60"/>
              <w:right w:type="dxa" w:w="100"/>
            </w:tcMar>
            <w:vAlign w:val="center"/>
          </w:tcPr>
          <w:p>
            <w:pPr>
              <w:jc w:val="center"/>
            </w:pPr>
            <w:r>
              <w:rPr>
                <w:b w:val="false"/>
                <w:bCs w:val="false"/>
              </w:rPr>
              <w:t xml:space="preserve">1 dari 1</w:t>
            </w:r>
          </w:p>
        </w:tc>
      </w:tr>
    </w:tbl>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100"/>
      </w:tblGrid>
      <w:tr>
        <w:tc>
          <w:tcPr>
            <w:tcW w:type="dxa" w:w="2400"/>
            <w:tcMar>
              <w:top w:type="dxa" w:w="60"/>
              <w:left w:type="dxa" w:w="100"/>
              <w:bottom w:type="dxa" w:w="60"/>
              <w:right w:type="dxa" w:w="100"/>
            </w:tcMar>
            <w:vAlign w:val="center"/>
          </w:tcPr>
          <w:p>
            <w:pPr>
              <w:jc w:val="left"/>
            </w:pPr>
            <w:r>
              <w:rPr>
                <w:b w:val="false"/>
                <w:bCs w:val="false"/>
              </w:rPr>
              <w:t xml:space="preserve">Program Studi</w:t>
            </w:r>
          </w:p>
        </w:tc>
        <w:tc>
          <w:tcPr>
            <w:tcW w:type="dxa" w:w="6900"/>
            <w:tcMar>
              <w:top w:type="dxa" w:w="60"/>
              <w:left w:type="dxa" w:w="100"/>
              <w:bottom w:type="dxa" w:w="60"/>
              <w:right w:type="dxa" w:w="100"/>
            </w:tcMar>
            <w:vAlign w:val="center"/>
          </w:tcPr>
          <w:p>
            <w:pPr>
              <w:jc w:val="left"/>
            </w:pPr>
            <w:r>
              <w:rPr>
                <w:b w:val="false"/>
                <w:bCs w:val="false"/>
              </w:rPr>
              <w:t xml:space="preserve">D3 Teknik Elektronika – Politeknik Dewantara Palopo</w:t>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r>
    </w:tbl>
    <w:p>
      <w:pPr>
        <w:pStyle w:val="Heading1"/>
        <w:spacing w:after="150" w:before="300"/>
      </w:pPr>
      <w:r>
        <w:rPr>
          <w:b/>
          <w:bCs/>
          <w:color w:val="1F3864"/>
        </w:rPr>
        <w:t xml:space="preserve">1. Tujuan</w:t>
      </w:r>
    </w:p>
    <w:p>
      <w:pPr>
        <w:spacing w:after="120"/>
      </w:pPr>
      <w:r>
        <w:t xml:space="preserve">SOP ini bertujuan untuk memberikan panduan baku bagi dosen pengampu, Ketua Program Studi, dan unit terkait dalam proses penilaian, verifikasi, dan pelaporan nilai akhir mahasiswa Program Studi D3 Teknik Elektronika secara akurat, transparan, tepat waktu, dan akuntabel.</w:t>
      </w:r>
    </w:p>
    <w:p>
      <w:pPr>
        <w:pStyle w:val="Heading1"/>
        <w:spacing w:after="150" w:before="300"/>
      </w:pPr>
      <w:r>
        <w:rPr>
          <w:b/>
          <w:bCs/>
          <w:color w:val="1F3864"/>
        </w:rPr>
        <w:t xml:space="preserve">2. Ruang Lingkup</w:t>
      </w:r>
    </w:p>
    <w:p>
      <w:pPr>
        <w:spacing w:after="120"/>
      </w:pPr>
      <w:r>
        <w:t xml:space="preserve">SOP ini berlaku untuk seluruh mata kuliah yang diselenggarakan pada Program Studi D3 Teknik Elektronika, mencakup mata kuliah teori, praktik/praktikum, dan Praktik Dunia Kerja (magang), mulai dari penyusunan rekap nilai oleh dosen hingga publikasi nilai akhir kepada mahasiswa.</w:t>
      </w:r>
    </w:p>
    <w:p>
      <w:pPr>
        <w:pStyle w:val="Heading1"/>
        <w:spacing w:after="150" w:before="300"/>
      </w:pPr>
      <w:r>
        <w:rPr>
          <w:b/>
          <w:bCs/>
          <w:color w:val="1F3864"/>
        </w:rPr>
        <w:t xml:space="preserve">3. Definisi</w:t>
      </w:r>
    </w:p>
    <w:p>
      <w:pPr>
        <w:pStyle w:val="ListParagraph"/>
        <w:numPr>
          <w:ilvl w:val="0"/>
          <w:numId w:val="1"/>
        </w:numPr>
        <w:spacing w:after="60"/>
      </w:pPr>
      <w:r>
        <w:t xml:space="preserve">Nilai Akhir: hasil akumulasi seluruh komponen penilaian (sikap, tugas, praktik, UTS, UAS) sesuai bobot pada Kontrak Kuliah/RPS.</w:t>
      </w:r>
    </w:p>
    <w:p>
      <w:pPr>
        <w:pStyle w:val="ListParagraph"/>
        <w:numPr>
          <w:ilvl w:val="0"/>
          <w:numId w:val="1"/>
        </w:numPr>
        <w:spacing w:after="60"/>
      </w:pPr>
      <w:r>
        <w:t xml:space="preserve">SIAKAD: Sistem Informasi Akademik yang digunakan untuk menginput dan mempublikasikan nilai.</w:t>
      </w:r>
    </w:p>
    <w:p>
      <w:pPr>
        <w:pStyle w:val="ListParagraph"/>
        <w:numPr>
          <w:ilvl w:val="0"/>
          <w:numId w:val="1"/>
        </w:numPr>
        <w:spacing w:after="60"/>
      </w:pPr>
      <w:r>
        <w:t xml:space="preserve">DPNA: Daftar Peserta dan Nilai Akhir mata kuliah.</w:t>
      </w:r>
    </w:p>
    <w:p>
      <w:pPr>
        <w:pStyle w:val="Heading1"/>
        <w:spacing w:after="150" w:before="300"/>
      </w:pPr>
      <w:r>
        <w:rPr>
          <w:b/>
          <w:bCs/>
          <w:color w:val="1F3864"/>
        </w:rPr>
        <w:t xml:space="preserve">4. Dasar Hukum dan Referensi</w:t>
      </w:r>
    </w:p>
    <w:p>
      <w:pPr>
        <w:pStyle w:val="ListParagraph"/>
        <w:numPr>
          <w:ilvl w:val="0"/>
          <w:numId w:val="1"/>
        </w:numPr>
        <w:spacing w:after="60"/>
      </w:pPr>
      <w:r>
        <w:t xml:space="preserve">Peraturan Menteri Pendidikan, Kebudayaan, Riset, dan Teknologi Nomor 53 Tahun 2023 tentang Standar Nasional Pendidikan Tinggi.</w:t>
      </w:r>
    </w:p>
    <w:p>
      <w:pPr>
        <w:pStyle w:val="ListParagraph"/>
        <w:numPr>
          <w:ilvl w:val="0"/>
          <w:numId w:val="1"/>
        </w:numPr>
        <w:spacing w:after="60"/>
      </w:pPr>
      <w:r>
        <w:t xml:space="preserve">Statuta Politeknik Dewantara.</w:t>
      </w:r>
    </w:p>
    <w:p>
      <w:pPr>
        <w:pStyle w:val="ListParagraph"/>
        <w:numPr>
          <w:ilvl w:val="0"/>
          <w:numId w:val="1"/>
        </w:numPr>
        <w:spacing w:after="60"/>
      </w:pPr>
      <w:r>
        <w:t xml:space="preserve">Buku Kurikulum Program Studi D3 Teknik Elektronika Tahun 2026.</w:t>
      </w:r>
    </w:p>
    <w:p>
      <w:pPr>
        <w:pStyle w:val="ListParagraph"/>
        <w:numPr>
          <w:ilvl w:val="0"/>
          <w:numId w:val="1"/>
        </w:numPr>
        <w:spacing w:after="60"/>
      </w:pPr>
      <w:r>
        <w:t xml:space="preserve">Pedoman Akademik Politeknik Dewantara.</w:t>
      </w:r>
    </w:p>
    <w:p>
      <w:pPr>
        <w:pStyle w:val="Heading1"/>
        <w:spacing w:after="150" w:before="300"/>
      </w:pPr>
      <w:r>
        <w:rPr>
          <w:b/>
          <w:bCs/>
          <w:color w:val="1F3864"/>
        </w:rPr>
        <w:t xml:space="preserve">5. Pihak Terkait dan Tanggung Jawab</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D9E2F3" w:val="clear"/>
            <w:tcMar>
              <w:top w:type="dxa" w:w="60"/>
              <w:left w:type="dxa" w:w="100"/>
              <w:bottom w:type="dxa" w:w="60"/>
              <w:right w:type="dxa" w:w="100"/>
            </w:tcMar>
            <w:vAlign w:val="center"/>
          </w:tcPr>
          <w:p>
            <w:pPr>
              <w:jc w:val="center"/>
            </w:pPr>
            <w:r>
              <w:rPr>
                <w:b/>
                <w:bCs/>
                <w:color w:val="1F3864"/>
              </w:rPr>
              <w:t xml:space="preserve">Pihak</w:t>
            </w:r>
          </w:p>
        </w:tc>
        <w:tc>
          <w:tcPr>
            <w:tcW w:type="dxa" w:w="6300"/>
            <w:shd w:fill="D9E2F3" w:val="clear"/>
            <w:tcMar>
              <w:top w:type="dxa" w:w="60"/>
              <w:left w:type="dxa" w:w="100"/>
              <w:bottom w:type="dxa" w:w="60"/>
              <w:right w:type="dxa" w:w="100"/>
            </w:tcMar>
            <w:vAlign w:val="center"/>
          </w:tcPr>
          <w:p>
            <w:pPr>
              <w:jc w:val="center"/>
            </w:pPr>
            <w:r>
              <w:rPr>
                <w:b/>
                <w:bCs/>
                <w:color w:val="1F3864"/>
              </w:rPr>
              <w:t xml:space="preserve">Tanggung Jawab</w:t>
            </w:r>
          </w:p>
        </w:tc>
      </w:tr>
      <w:tr>
        <w:tc>
          <w:tcPr>
            <w:tcW w:type="dxa" w:w="2600"/>
            <w:tcMar>
              <w:top w:type="dxa" w:w="60"/>
              <w:left w:type="dxa" w:w="100"/>
              <w:bottom w:type="dxa" w:w="60"/>
              <w:right w:type="dxa" w:w="100"/>
            </w:tcMar>
            <w:vAlign w:val="center"/>
          </w:tcPr>
          <w:p>
            <w:pPr>
              <w:jc w:val="left"/>
            </w:pPr>
            <w:r>
              <w:rPr>
                <w:b w:val="false"/>
                <w:bCs w:val="false"/>
              </w:rPr>
              <w:t xml:space="preserve">Dosen Pengampu</w:t>
            </w:r>
          </w:p>
        </w:tc>
        <w:tc>
          <w:tcPr>
            <w:tcW w:type="dxa" w:w="6300"/>
            <w:tcMar>
              <w:top w:type="dxa" w:w="60"/>
              <w:left w:type="dxa" w:w="100"/>
              <w:bottom w:type="dxa" w:w="60"/>
              <w:right w:type="dxa" w:w="100"/>
            </w:tcMar>
            <w:vAlign w:val="center"/>
          </w:tcPr>
          <w:p>
            <w:pPr>
              <w:jc w:val="left"/>
            </w:pPr>
            <w:r>
              <w:rPr>
                <w:b w:val="false"/>
                <w:bCs w:val="false"/>
              </w:rPr>
              <w:t xml:space="preserve">Menyusun rekap nilai, memastikan kelengkapan komponen penilaian, menginput nilai ke SIAKAD tepat waktu.</w:t>
            </w:r>
          </w:p>
        </w:tc>
      </w:tr>
      <w:tr>
        <w:tc>
          <w:tcPr>
            <w:tcW w:type="dxa" w:w="2600"/>
            <w:tcMar>
              <w:top w:type="dxa" w:w="60"/>
              <w:left w:type="dxa" w:w="100"/>
              <w:bottom w:type="dxa" w:w="60"/>
              <w:right w:type="dxa" w:w="100"/>
            </w:tcMar>
            <w:vAlign w:val="center"/>
          </w:tcPr>
          <w:p>
            <w:pPr>
              <w:jc w:val="left"/>
            </w:pPr>
            <w:r>
              <w:rPr>
                <w:b w:val="false"/>
                <w:bCs w:val="false"/>
              </w:rPr>
              <w:t xml:space="preserve">Ketua Program Studi</w:t>
            </w:r>
          </w:p>
        </w:tc>
        <w:tc>
          <w:tcPr>
            <w:tcW w:type="dxa" w:w="6300"/>
            <w:tcMar>
              <w:top w:type="dxa" w:w="60"/>
              <w:left w:type="dxa" w:w="100"/>
              <w:bottom w:type="dxa" w:w="60"/>
              <w:right w:type="dxa" w:w="100"/>
            </w:tcMar>
            <w:vAlign w:val="center"/>
          </w:tcPr>
          <w:p>
            <w:pPr>
              <w:jc w:val="left"/>
            </w:pPr>
            <w:r>
              <w:rPr>
                <w:b w:val="false"/>
                <w:bCs w:val="false"/>
              </w:rPr>
              <w:t xml:space="preserve">Memverifikasi dan memvalidasi nilai sebelum dipublikasikan; menyelesaikan komplain nilai.</w:t>
            </w:r>
          </w:p>
        </w:tc>
      </w:tr>
      <w:tr>
        <w:tc>
          <w:tcPr>
            <w:tcW w:type="dxa" w:w="2600"/>
            <w:tcMar>
              <w:top w:type="dxa" w:w="60"/>
              <w:left w:type="dxa" w:w="100"/>
              <w:bottom w:type="dxa" w:w="60"/>
              <w:right w:type="dxa" w:w="100"/>
            </w:tcMar>
            <w:vAlign w:val="center"/>
          </w:tcPr>
          <w:p>
            <w:pPr>
              <w:jc w:val="left"/>
            </w:pPr>
            <w:r>
              <w:rPr>
                <w:b w:val="false"/>
                <w:bCs w:val="false"/>
              </w:rPr>
              <w:t xml:space="preserve">Bagian Akademik/BAAK</w:t>
            </w:r>
          </w:p>
        </w:tc>
        <w:tc>
          <w:tcPr>
            <w:tcW w:type="dxa" w:w="6300"/>
            <w:tcMar>
              <w:top w:type="dxa" w:w="60"/>
              <w:left w:type="dxa" w:w="100"/>
              <w:bottom w:type="dxa" w:w="60"/>
              <w:right w:type="dxa" w:w="100"/>
            </w:tcMar>
            <w:vAlign w:val="center"/>
          </w:tcPr>
          <w:p>
            <w:pPr>
              <w:jc w:val="left"/>
            </w:pPr>
            <w:r>
              <w:rPr>
                <w:b w:val="false"/>
                <w:bCs w:val="false"/>
              </w:rPr>
              <w:t xml:space="preserve">Mengelola SIAKAD, membuka/menutup jadwal input nilai, mengarsipkan DPNA.</w:t>
            </w:r>
          </w:p>
        </w:tc>
      </w:tr>
      <w:tr>
        <w:tc>
          <w:tcPr>
            <w:tcW w:type="dxa" w:w="2600"/>
            <w:tcMar>
              <w:top w:type="dxa" w:w="60"/>
              <w:left w:type="dxa" w:w="100"/>
              <w:bottom w:type="dxa" w:w="60"/>
              <w:right w:type="dxa" w:w="100"/>
            </w:tcMar>
            <w:vAlign w:val="center"/>
          </w:tcPr>
          <w:p>
            <w:pPr>
              <w:jc w:val="left"/>
            </w:pPr>
            <w:r>
              <w:rPr>
                <w:b w:val="false"/>
                <w:bCs w:val="false"/>
              </w:rPr>
              <w:t xml:space="preserve">Mahasiswa</w:t>
            </w:r>
          </w:p>
        </w:tc>
        <w:tc>
          <w:tcPr>
            <w:tcW w:type="dxa" w:w="6300"/>
            <w:tcMar>
              <w:top w:type="dxa" w:w="60"/>
              <w:left w:type="dxa" w:w="100"/>
              <w:bottom w:type="dxa" w:w="60"/>
              <w:right w:type="dxa" w:w="100"/>
            </w:tcMar>
            <w:vAlign w:val="center"/>
          </w:tcPr>
          <w:p>
            <w:pPr>
              <w:jc w:val="left"/>
            </w:pPr>
            <w:r>
              <w:rPr>
                <w:b w:val="false"/>
                <w:bCs w:val="false"/>
              </w:rPr>
              <w:t xml:space="preserve">Mengecek nilai yang telah dipublikasikan dan mengajukan komplain (bila ada) sesuai batas waktu.</w:t>
            </w:r>
          </w:p>
        </w:tc>
      </w:tr>
    </w:tbl>
    <w:p>
      <w:pPr>
        <w:pStyle w:val="Heading1"/>
        <w:spacing w:after="150" w:before="300"/>
      </w:pPr>
      <w:r>
        <w:rPr>
          <w:b/>
          <w:bCs/>
          <w:color w:val="1F3864"/>
        </w:rPr>
        <w:t xml:space="preserve">6. Prosedur Pelaporan Nilai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800"/>
        <w:gridCol w:w="1800"/>
      </w:tblGrid>
      <w:tr>
        <w:trPr>
          <w:tblHeader/>
        </w:trPr>
        <w:tc>
          <w:tcPr>
            <w:tcW w:type="dxa" w:w="700"/>
            <w:shd w:fill="D9E2F3" w:val="clear"/>
            <w:tcMar>
              <w:top w:type="dxa" w:w="60"/>
              <w:left w:type="dxa" w:w="100"/>
              <w:bottom w:type="dxa" w:w="60"/>
              <w:right w:type="dxa" w:w="100"/>
            </w:tcMar>
            <w:vAlign w:val="center"/>
          </w:tcPr>
          <w:p>
            <w:pPr>
              <w:jc w:val="center"/>
            </w:pPr>
            <w:r>
              <w:rPr>
                <w:b/>
                <w:bCs/>
                <w:color w:val="1F3864"/>
              </w:rPr>
              <w:t xml:space="preserve">No</w:t>
            </w:r>
          </w:p>
        </w:tc>
        <w:tc>
          <w:tcPr>
            <w:tcW w:type="dxa" w:w="3600"/>
            <w:shd w:fill="D9E2F3" w:val="clear"/>
            <w:tcMar>
              <w:top w:type="dxa" w:w="60"/>
              <w:left w:type="dxa" w:w="100"/>
              <w:bottom w:type="dxa" w:w="60"/>
              <w:right w:type="dxa" w:w="100"/>
            </w:tcMar>
            <w:vAlign w:val="center"/>
          </w:tcPr>
          <w:p>
            <w:pPr>
              <w:jc w:val="center"/>
            </w:pPr>
            <w:r>
              <w:rPr>
                <w:b/>
                <w:bCs/>
                <w:color w:val="1F3864"/>
              </w:rPr>
              <w:t xml:space="preserve">Aktivitas</w:t>
            </w:r>
          </w:p>
        </w:tc>
        <w:tc>
          <w:tcPr>
            <w:tcW w:type="dxa" w:w="2800"/>
            <w:shd w:fill="D9E2F3" w:val="clear"/>
            <w:tcMar>
              <w:top w:type="dxa" w:w="60"/>
              <w:left w:type="dxa" w:w="100"/>
              <w:bottom w:type="dxa" w:w="60"/>
              <w:right w:type="dxa" w:w="100"/>
            </w:tcMar>
            <w:vAlign w:val="center"/>
          </w:tcPr>
          <w:p>
            <w:pPr>
              <w:jc w:val="center"/>
            </w:pPr>
            <w:r>
              <w:rPr>
                <w:b/>
                <w:bCs/>
                <w:color w:val="1F3864"/>
              </w:rPr>
              <w:t xml:space="preserve">Penanggung Jawab</w:t>
            </w:r>
          </w:p>
        </w:tc>
        <w:tc>
          <w:tcPr>
            <w:tcW w:type="dxa" w:w="1800"/>
            <w:shd w:fill="D9E2F3" w:val="clear"/>
            <w:tcMar>
              <w:top w:type="dxa" w:w="60"/>
              <w:left w:type="dxa" w:w="100"/>
              <w:bottom w:type="dxa" w:w="60"/>
              <w:right w:type="dxa" w:w="100"/>
            </w:tcMar>
            <w:vAlign w:val="center"/>
          </w:tcPr>
          <w:p>
            <w:pPr>
              <w:jc w:val="center"/>
            </w:pPr>
            <w:r>
              <w:rPr>
                <w:b/>
                <w:bCs/>
                <w:color w:val="1F3864"/>
              </w:rPr>
              <w:t xml:space="preserve">Dokumen Terkait</w:t>
            </w:r>
          </w:p>
        </w:tc>
      </w:tr>
      <w:tr>
        <w:tc>
          <w:tcPr>
            <w:tcW w:type="dxa" w:w="700"/>
            <w:tcMar>
              <w:top w:type="dxa" w:w="60"/>
              <w:left w:type="dxa" w:w="100"/>
              <w:bottom w:type="dxa" w:w="60"/>
              <w:right w:type="dxa" w:w="100"/>
            </w:tcMar>
            <w:vAlign w:val="center"/>
          </w:tcPr>
          <w:p>
            <w:pPr>
              <w:jc w:val="left"/>
            </w:pPr>
            <w:r>
              <w:rPr>
                <w:b w:val="false"/>
                <w:bCs w:val="false"/>
              </w:rPr>
              <w:t xml:space="preserve">1</w:t>
            </w:r>
          </w:p>
        </w:tc>
        <w:tc>
          <w:tcPr>
            <w:tcW w:type="dxa" w:w="3600"/>
            <w:tcMar>
              <w:top w:type="dxa" w:w="60"/>
              <w:left w:type="dxa" w:w="100"/>
              <w:bottom w:type="dxa" w:w="60"/>
              <w:right w:type="dxa" w:w="100"/>
            </w:tcMar>
            <w:vAlign w:val="center"/>
          </w:tcPr>
          <w:p>
            <w:pPr>
              <w:jc w:val="left"/>
            </w:pPr>
            <w:r>
              <w:rPr>
                <w:b w:val="false"/>
                <w:bCs w:val="false"/>
              </w:rPr>
              <w:t xml:space="preserve">Melaksanakan penilaian sepanjang semester (tugas, praktik, UTS, UAS) sesuai Kontrak Kuliah/RPS.</w:t>
            </w:r>
          </w:p>
        </w:tc>
        <w:tc>
          <w:tcPr>
            <w:tcW w:type="dxa" w:w="2800"/>
            <w:tcMar>
              <w:top w:type="dxa" w:w="60"/>
              <w:left w:type="dxa" w:w="100"/>
              <w:bottom w:type="dxa" w:w="60"/>
              <w:right w:type="dxa" w:w="100"/>
            </w:tcMar>
            <w:vAlign w:val="center"/>
          </w:tcPr>
          <w:p>
            <w:pPr>
              <w:jc w:val="left"/>
            </w:pPr>
            <w:r>
              <w:rPr>
                <w:b w:val="false"/>
                <w:bCs w:val="false"/>
              </w:rPr>
              <w:t xml:space="preserve">Dosen Pengampu</w:t>
            </w:r>
          </w:p>
        </w:tc>
        <w:tc>
          <w:tcPr>
            <w:tcW w:type="dxa" w:w="1800"/>
            <w:tcMar>
              <w:top w:type="dxa" w:w="60"/>
              <w:left w:type="dxa" w:w="100"/>
              <w:bottom w:type="dxa" w:w="60"/>
              <w:right w:type="dxa" w:w="100"/>
            </w:tcMar>
            <w:vAlign w:val="center"/>
          </w:tcPr>
          <w:p>
            <w:pPr>
              <w:jc w:val="left"/>
            </w:pPr>
            <w:r>
              <w:rPr>
                <w:b w:val="false"/>
                <w:bCs w:val="false"/>
              </w:rPr>
              <w:t xml:space="preserve">Kontrak Kuliah, RPS, Soal &amp; Rubrik Penilaian</w:t>
            </w:r>
          </w:p>
        </w:tc>
      </w:tr>
      <w:tr>
        <w:tc>
          <w:tcPr>
            <w:tcW w:type="dxa" w:w="700"/>
            <w:tcMar>
              <w:top w:type="dxa" w:w="60"/>
              <w:left w:type="dxa" w:w="100"/>
              <w:bottom w:type="dxa" w:w="60"/>
              <w:right w:type="dxa" w:w="100"/>
            </w:tcMar>
            <w:vAlign w:val="center"/>
          </w:tcPr>
          <w:p>
            <w:pPr>
              <w:jc w:val="left"/>
            </w:pPr>
            <w:r>
              <w:rPr>
                <w:b w:val="false"/>
                <w:bCs w:val="false"/>
              </w:rPr>
              <w:t xml:space="preserve">2</w:t>
            </w:r>
          </w:p>
        </w:tc>
        <w:tc>
          <w:tcPr>
            <w:tcW w:type="dxa" w:w="3600"/>
            <w:tcMar>
              <w:top w:type="dxa" w:w="60"/>
              <w:left w:type="dxa" w:w="100"/>
              <w:bottom w:type="dxa" w:w="60"/>
              <w:right w:type="dxa" w:w="100"/>
            </w:tcMar>
            <w:vAlign w:val="center"/>
          </w:tcPr>
          <w:p>
            <w:pPr>
              <w:jc w:val="left"/>
            </w:pPr>
            <w:r>
              <w:rPr>
                <w:b w:val="false"/>
                <w:bCs w:val="false"/>
              </w:rPr>
              <w:t xml:space="preserve">Mendokumentasikan bukti pelaksanaan praktik/praktikum sebagai dasar penilaian keterampilan.</w:t>
            </w:r>
          </w:p>
        </w:tc>
        <w:tc>
          <w:tcPr>
            <w:tcW w:type="dxa" w:w="2800"/>
            <w:tcMar>
              <w:top w:type="dxa" w:w="60"/>
              <w:left w:type="dxa" w:w="100"/>
              <w:bottom w:type="dxa" w:w="60"/>
              <w:right w:type="dxa" w:w="100"/>
            </w:tcMar>
            <w:vAlign w:val="center"/>
          </w:tcPr>
          <w:p>
            <w:pPr>
              <w:jc w:val="left"/>
            </w:pPr>
            <w:r>
              <w:rPr>
                <w:b w:val="false"/>
                <w:bCs w:val="false"/>
              </w:rPr>
              <w:t xml:space="preserve">Dosen/Instruktur</w:t>
            </w:r>
          </w:p>
        </w:tc>
        <w:tc>
          <w:tcPr>
            <w:tcW w:type="dxa" w:w="1800"/>
            <w:tcMar>
              <w:top w:type="dxa" w:w="60"/>
              <w:left w:type="dxa" w:w="100"/>
              <w:bottom w:type="dxa" w:w="60"/>
              <w:right w:type="dxa" w:w="100"/>
            </w:tcMar>
            <w:vAlign w:val="center"/>
          </w:tcPr>
          <w:p>
            <w:pPr>
              <w:jc w:val="left"/>
            </w:pPr>
            <w:r>
              <w:rPr>
                <w:b w:val="false"/>
                <w:bCs w:val="false"/>
              </w:rPr>
              <w:t xml:space="preserve">Bukti Praktik/Praktikum</w:t>
            </w:r>
          </w:p>
        </w:tc>
      </w:tr>
      <w:tr>
        <w:tc>
          <w:tcPr>
            <w:tcW w:type="dxa" w:w="700"/>
            <w:tcMar>
              <w:top w:type="dxa" w:w="60"/>
              <w:left w:type="dxa" w:w="100"/>
              <w:bottom w:type="dxa" w:w="60"/>
              <w:right w:type="dxa" w:w="100"/>
            </w:tcMar>
            <w:vAlign w:val="center"/>
          </w:tcPr>
          <w:p>
            <w:pPr>
              <w:jc w:val="left"/>
            </w:pPr>
            <w:r>
              <w:rPr>
                <w:b w:val="false"/>
                <w:bCs w:val="false"/>
              </w:rPr>
              <w:t xml:space="preserve">3</w:t>
            </w:r>
          </w:p>
        </w:tc>
        <w:tc>
          <w:tcPr>
            <w:tcW w:type="dxa" w:w="3600"/>
            <w:tcMar>
              <w:top w:type="dxa" w:w="60"/>
              <w:left w:type="dxa" w:w="100"/>
              <w:bottom w:type="dxa" w:w="60"/>
              <w:right w:type="dxa" w:w="100"/>
            </w:tcMar>
            <w:vAlign w:val="center"/>
          </w:tcPr>
          <w:p>
            <w:pPr>
              <w:jc w:val="left"/>
            </w:pPr>
            <w:r>
              <w:rPr>
                <w:b w:val="false"/>
                <w:bCs w:val="false"/>
              </w:rPr>
              <w:t xml:space="preserve">Menyusun rekapitulasi nilai seluruh komponen dan menghitung nilai akhir sesuai bobot.</w:t>
            </w:r>
          </w:p>
        </w:tc>
        <w:tc>
          <w:tcPr>
            <w:tcW w:type="dxa" w:w="2800"/>
            <w:tcMar>
              <w:top w:type="dxa" w:w="60"/>
              <w:left w:type="dxa" w:w="100"/>
              <w:bottom w:type="dxa" w:w="60"/>
              <w:right w:type="dxa" w:w="100"/>
            </w:tcMar>
            <w:vAlign w:val="center"/>
          </w:tcPr>
          <w:p>
            <w:pPr>
              <w:jc w:val="left"/>
            </w:pPr>
            <w:r>
              <w:rPr>
                <w:b w:val="false"/>
                <w:bCs w:val="false"/>
              </w:rPr>
              <w:t xml:space="preserve">Dosen Pengampu</w:t>
            </w:r>
          </w:p>
        </w:tc>
        <w:tc>
          <w:tcPr>
            <w:tcW w:type="dxa" w:w="1800"/>
            <w:tcMar>
              <w:top w:type="dxa" w:w="60"/>
              <w:left w:type="dxa" w:w="100"/>
              <w:bottom w:type="dxa" w:w="60"/>
              <w:right w:type="dxa" w:w="100"/>
            </w:tcMar>
            <w:vAlign w:val="center"/>
          </w:tcPr>
          <w:p>
            <w:pPr>
              <w:jc w:val="left"/>
            </w:pPr>
            <w:r>
              <w:rPr>
                <w:b w:val="false"/>
                <w:bCs w:val="false"/>
              </w:rPr>
              <w:t xml:space="preserve">Rekapitulasi Nilai Mahasiswa</w:t>
            </w:r>
          </w:p>
        </w:tc>
      </w:tr>
      <w:tr>
        <w:tc>
          <w:tcPr>
            <w:tcW w:type="dxa" w:w="700"/>
            <w:tcMar>
              <w:top w:type="dxa" w:w="60"/>
              <w:left w:type="dxa" w:w="100"/>
              <w:bottom w:type="dxa" w:w="60"/>
              <w:right w:type="dxa" w:w="100"/>
            </w:tcMar>
            <w:vAlign w:val="center"/>
          </w:tcPr>
          <w:p>
            <w:pPr>
              <w:jc w:val="left"/>
            </w:pPr>
            <w:r>
              <w:rPr>
                <w:b w:val="false"/>
                <w:bCs w:val="false"/>
              </w:rPr>
              <w:t xml:space="preserve">4</w:t>
            </w:r>
          </w:p>
        </w:tc>
        <w:tc>
          <w:tcPr>
            <w:tcW w:type="dxa" w:w="3600"/>
            <w:tcMar>
              <w:top w:type="dxa" w:w="60"/>
              <w:left w:type="dxa" w:w="100"/>
              <w:bottom w:type="dxa" w:w="60"/>
              <w:right w:type="dxa" w:w="100"/>
            </w:tcMar>
            <w:vAlign w:val="center"/>
          </w:tcPr>
          <w:p>
            <w:pPr>
              <w:jc w:val="left"/>
            </w:pPr>
            <w:r>
              <w:rPr>
                <w:b w:val="false"/>
                <w:bCs w:val="false"/>
              </w:rPr>
              <w:t xml:space="preserve">Menyusun Laporan Pembelajaran akhir semester sebagai evaluasi capaian pembelajaran.</w:t>
            </w:r>
          </w:p>
        </w:tc>
        <w:tc>
          <w:tcPr>
            <w:tcW w:type="dxa" w:w="2800"/>
            <w:tcMar>
              <w:top w:type="dxa" w:w="60"/>
              <w:left w:type="dxa" w:w="100"/>
              <w:bottom w:type="dxa" w:w="60"/>
              <w:right w:type="dxa" w:w="100"/>
            </w:tcMar>
            <w:vAlign w:val="center"/>
          </w:tcPr>
          <w:p>
            <w:pPr>
              <w:jc w:val="left"/>
            </w:pPr>
            <w:r>
              <w:rPr>
                <w:b w:val="false"/>
                <w:bCs w:val="false"/>
              </w:rPr>
              <w:t xml:space="preserve">Dosen Pengampu</w:t>
            </w:r>
          </w:p>
        </w:tc>
        <w:tc>
          <w:tcPr>
            <w:tcW w:type="dxa" w:w="1800"/>
            <w:tcMar>
              <w:top w:type="dxa" w:w="60"/>
              <w:left w:type="dxa" w:w="100"/>
              <w:bottom w:type="dxa" w:w="60"/>
              <w:right w:type="dxa" w:w="100"/>
            </w:tcMar>
            <w:vAlign w:val="center"/>
          </w:tcPr>
          <w:p>
            <w:pPr>
              <w:jc w:val="left"/>
            </w:pPr>
            <w:r>
              <w:rPr>
                <w:b w:val="false"/>
                <w:bCs w:val="false"/>
              </w:rPr>
              <w:t xml:space="preserve">Laporan Pembelajaran</w:t>
            </w:r>
          </w:p>
        </w:tc>
      </w:tr>
      <w:tr>
        <w:tc>
          <w:tcPr>
            <w:tcW w:type="dxa" w:w="700"/>
            <w:tcMar>
              <w:top w:type="dxa" w:w="60"/>
              <w:left w:type="dxa" w:w="100"/>
              <w:bottom w:type="dxa" w:w="60"/>
              <w:right w:type="dxa" w:w="100"/>
            </w:tcMar>
            <w:vAlign w:val="center"/>
          </w:tcPr>
          <w:p>
            <w:pPr>
              <w:jc w:val="left"/>
            </w:pPr>
            <w:r>
              <w:rPr>
                <w:b w:val="false"/>
                <w:bCs w:val="false"/>
              </w:rPr>
              <w:t xml:space="preserve">5</w:t>
            </w:r>
          </w:p>
        </w:tc>
        <w:tc>
          <w:tcPr>
            <w:tcW w:type="dxa" w:w="3600"/>
            <w:tcMar>
              <w:top w:type="dxa" w:w="60"/>
              <w:left w:type="dxa" w:w="100"/>
              <w:bottom w:type="dxa" w:w="60"/>
              <w:right w:type="dxa" w:w="100"/>
            </w:tcMar>
            <w:vAlign w:val="center"/>
          </w:tcPr>
          <w:p>
            <w:pPr>
              <w:jc w:val="left"/>
            </w:pPr>
            <w:r>
              <w:rPr>
                <w:b w:val="false"/>
                <w:bCs w:val="false"/>
              </w:rPr>
              <w:t xml:space="preserve">Menginput nilai akhir ke SIAKAD paling lambat 7 (tujuh) hari kerja setelah UAS mata kuliah berakhir.</w:t>
            </w:r>
          </w:p>
        </w:tc>
        <w:tc>
          <w:tcPr>
            <w:tcW w:type="dxa" w:w="2800"/>
            <w:tcMar>
              <w:top w:type="dxa" w:w="60"/>
              <w:left w:type="dxa" w:w="100"/>
              <w:bottom w:type="dxa" w:w="60"/>
              <w:right w:type="dxa" w:w="100"/>
            </w:tcMar>
            <w:vAlign w:val="center"/>
          </w:tcPr>
          <w:p>
            <w:pPr>
              <w:jc w:val="left"/>
            </w:pPr>
            <w:r>
              <w:rPr>
                <w:b w:val="false"/>
                <w:bCs w:val="false"/>
              </w:rPr>
              <w:t xml:space="preserve">Dosen Pengampu</w:t>
            </w:r>
          </w:p>
        </w:tc>
        <w:tc>
          <w:tcPr>
            <w:tcW w:type="dxa" w:w="1800"/>
            <w:tcMar>
              <w:top w:type="dxa" w:w="60"/>
              <w:left w:type="dxa" w:w="100"/>
              <w:bottom w:type="dxa" w:w="60"/>
              <w:right w:type="dxa" w:w="100"/>
            </w:tcMar>
            <w:vAlign w:val="center"/>
          </w:tcPr>
          <w:p>
            <w:pPr>
              <w:jc w:val="left"/>
            </w:pPr>
            <w:r>
              <w:rPr>
                <w:b w:val="false"/>
                <w:bCs w:val="false"/>
              </w:rPr>
              <w:t xml:space="preserve">DPNA / SIAKAD</w:t>
            </w:r>
          </w:p>
        </w:tc>
      </w:tr>
      <w:tr>
        <w:tc>
          <w:tcPr>
            <w:tcW w:type="dxa" w:w="700"/>
            <w:tcMar>
              <w:top w:type="dxa" w:w="60"/>
              <w:left w:type="dxa" w:w="100"/>
              <w:bottom w:type="dxa" w:w="60"/>
              <w:right w:type="dxa" w:w="100"/>
            </w:tcMar>
            <w:vAlign w:val="center"/>
          </w:tcPr>
          <w:p>
            <w:pPr>
              <w:jc w:val="left"/>
            </w:pPr>
            <w:r>
              <w:rPr>
                <w:b w:val="false"/>
                <w:bCs w:val="false"/>
              </w:rPr>
              <w:t xml:space="preserve">6</w:t>
            </w:r>
          </w:p>
        </w:tc>
        <w:tc>
          <w:tcPr>
            <w:tcW w:type="dxa" w:w="3600"/>
            <w:tcMar>
              <w:top w:type="dxa" w:w="60"/>
              <w:left w:type="dxa" w:w="100"/>
              <w:bottom w:type="dxa" w:w="60"/>
              <w:right w:type="dxa" w:w="100"/>
            </w:tcMar>
            <w:vAlign w:val="center"/>
          </w:tcPr>
          <w:p>
            <w:pPr>
              <w:jc w:val="left"/>
            </w:pPr>
            <w:r>
              <w:rPr>
                <w:b w:val="false"/>
                <w:bCs w:val="false"/>
              </w:rPr>
              <w:t xml:space="preserve">Memverifikasi kesesuaian nilai dengan bobot penilaian dan kewajaran distribusi nilai.</w:t>
            </w:r>
          </w:p>
        </w:tc>
        <w:tc>
          <w:tcPr>
            <w:tcW w:type="dxa" w:w="2800"/>
            <w:tcMar>
              <w:top w:type="dxa" w:w="60"/>
              <w:left w:type="dxa" w:w="100"/>
              <w:bottom w:type="dxa" w:w="60"/>
              <w:right w:type="dxa" w:w="100"/>
            </w:tcMar>
            <w:vAlign w:val="center"/>
          </w:tcPr>
          <w:p>
            <w:pPr>
              <w:jc w:val="left"/>
            </w:pPr>
            <w:r>
              <w:rPr>
                <w:b w:val="false"/>
                <w:bCs w:val="false"/>
              </w:rPr>
              <w:t xml:space="preserve">Ketua Program Studi</w:t>
            </w:r>
          </w:p>
        </w:tc>
        <w:tc>
          <w:tcPr>
            <w:tcW w:type="dxa" w:w="1800"/>
            <w:tcMar>
              <w:top w:type="dxa" w:w="60"/>
              <w:left w:type="dxa" w:w="100"/>
              <w:bottom w:type="dxa" w:w="60"/>
              <w:right w:type="dxa" w:w="100"/>
            </w:tcMar>
            <w:vAlign w:val="center"/>
          </w:tcPr>
          <w:p>
            <w:pPr>
              <w:jc w:val="left"/>
            </w:pPr>
            <w:r>
              <w:rPr>
                <w:b w:val="false"/>
                <w:bCs w:val="false"/>
              </w:rPr>
              <w:t xml:space="preserve">Rekapitulasi Nilai, DPNA</w:t>
            </w:r>
          </w:p>
        </w:tc>
      </w:tr>
      <w:tr>
        <w:tc>
          <w:tcPr>
            <w:tcW w:type="dxa" w:w="700"/>
            <w:tcMar>
              <w:top w:type="dxa" w:w="60"/>
              <w:left w:type="dxa" w:w="100"/>
              <w:bottom w:type="dxa" w:w="60"/>
              <w:right w:type="dxa" w:w="100"/>
            </w:tcMar>
            <w:vAlign w:val="center"/>
          </w:tcPr>
          <w:p>
            <w:pPr>
              <w:jc w:val="left"/>
            </w:pPr>
            <w:r>
              <w:rPr>
                <w:b w:val="false"/>
                <w:bCs w:val="false"/>
              </w:rPr>
              <w:t xml:space="preserve">7</w:t>
            </w:r>
          </w:p>
        </w:tc>
        <w:tc>
          <w:tcPr>
            <w:tcW w:type="dxa" w:w="3600"/>
            <w:tcMar>
              <w:top w:type="dxa" w:w="60"/>
              <w:left w:type="dxa" w:w="100"/>
              <w:bottom w:type="dxa" w:w="60"/>
              <w:right w:type="dxa" w:w="100"/>
            </w:tcMar>
            <w:vAlign w:val="center"/>
          </w:tcPr>
          <w:p>
            <w:pPr>
              <w:jc w:val="left"/>
            </w:pPr>
            <w:r>
              <w:rPr>
                <w:b w:val="false"/>
                <w:bCs w:val="false"/>
              </w:rPr>
              <w:t xml:space="preserve">Mengesahkan/menyetujui nilai pada SIAKAD untuk dipublikasikan.</w:t>
            </w:r>
          </w:p>
        </w:tc>
        <w:tc>
          <w:tcPr>
            <w:tcW w:type="dxa" w:w="2800"/>
            <w:tcMar>
              <w:top w:type="dxa" w:w="60"/>
              <w:left w:type="dxa" w:w="100"/>
              <w:bottom w:type="dxa" w:w="60"/>
              <w:right w:type="dxa" w:w="100"/>
            </w:tcMar>
            <w:vAlign w:val="center"/>
          </w:tcPr>
          <w:p>
            <w:pPr>
              <w:jc w:val="left"/>
            </w:pPr>
            <w:r>
              <w:rPr>
                <w:b w:val="false"/>
                <w:bCs w:val="false"/>
              </w:rPr>
              <w:t xml:space="preserve">Ketua Program Studi</w:t>
            </w:r>
          </w:p>
        </w:tc>
        <w:tc>
          <w:tcPr>
            <w:tcW w:type="dxa" w:w="1800"/>
            <w:tcMar>
              <w:top w:type="dxa" w:w="60"/>
              <w:left w:type="dxa" w:w="100"/>
              <w:bottom w:type="dxa" w:w="60"/>
              <w:right w:type="dxa" w:w="100"/>
            </w:tcMar>
            <w:vAlign w:val="center"/>
          </w:tcPr>
          <w:p>
            <w:pPr>
              <w:jc w:val="left"/>
            </w:pPr>
            <w:r>
              <w:rPr>
                <w:b w:val="false"/>
                <w:bCs w:val="false"/>
              </w:rPr>
              <w:t xml:space="preserve">SIAKAD</w:t>
            </w:r>
          </w:p>
        </w:tc>
      </w:tr>
      <w:tr>
        <w:tc>
          <w:tcPr>
            <w:tcW w:type="dxa" w:w="700"/>
            <w:tcMar>
              <w:top w:type="dxa" w:w="60"/>
              <w:left w:type="dxa" w:w="100"/>
              <w:bottom w:type="dxa" w:w="60"/>
              <w:right w:type="dxa" w:w="100"/>
            </w:tcMar>
            <w:vAlign w:val="center"/>
          </w:tcPr>
          <w:p>
            <w:pPr>
              <w:jc w:val="left"/>
            </w:pPr>
            <w:r>
              <w:rPr>
                <w:b w:val="false"/>
                <w:bCs w:val="false"/>
              </w:rPr>
              <w:t xml:space="preserve">8</w:t>
            </w:r>
          </w:p>
        </w:tc>
        <w:tc>
          <w:tcPr>
            <w:tcW w:type="dxa" w:w="3600"/>
            <w:tcMar>
              <w:top w:type="dxa" w:w="60"/>
              <w:left w:type="dxa" w:w="100"/>
              <w:bottom w:type="dxa" w:w="60"/>
              <w:right w:type="dxa" w:w="100"/>
            </w:tcMar>
            <w:vAlign w:val="center"/>
          </w:tcPr>
          <w:p>
            <w:pPr>
              <w:jc w:val="left"/>
            </w:pPr>
            <w:r>
              <w:rPr>
                <w:b w:val="false"/>
                <w:bCs w:val="false"/>
              </w:rPr>
              <w:t xml:space="preserve">Mempublikasikan nilai akhir kepada mahasiswa melalui SIAKAD/KHS.</w:t>
            </w:r>
          </w:p>
        </w:tc>
        <w:tc>
          <w:tcPr>
            <w:tcW w:type="dxa" w:w="2800"/>
            <w:tcMar>
              <w:top w:type="dxa" w:w="60"/>
              <w:left w:type="dxa" w:w="100"/>
              <w:bottom w:type="dxa" w:w="60"/>
              <w:right w:type="dxa" w:w="100"/>
            </w:tcMar>
            <w:vAlign w:val="center"/>
          </w:tcPr>
          <w:p>
            <w:pPr>
              <w:jc w:val="left"/>
            </w:pPr>
            <w:r>
              <w:rPr>
                <w:b w:val="false"/>
                <w:bCs w:val="false"/>
              </w:rPr>
              <w:t xml:space="preserve">Bagian Akademik</w:t>
            </w:r>
          </w:p>
        </w:tc>
        <w:tc>
          <w:tcPr>
            <w:tcW w:type="dxa" w:w="1800"/>
            <w:tcMar>
              <w:top w:type="dxa" w:w="60"/>
              <w:left w:type="dxa" w:w="100"/>
              <w:bottom w:type="dxa" w:w="60"/>
              <w:right w:type="dxa" w:w="100"/>
            </w:tcMar>
            <w:vAlign w:val="center"/>
          </w:tcPr>
          <w:p>
            <w:pPr>
              <w:jc w:val="left"/>
            </w:pPr>
            <w:r>
              <w:rPr>
                <w:b w:val="false"/>
                <w:bCs w:val="false"/>
              </w:rPr>
              <w:t xml:space="preserve">KHS</w:t>
            </w:r>
          </w:p>
        </w:tc>
      </w:tr>
      <w:tr>
        <w:tc>
          <w:tcPr>
            <w:tcW w:type="dxa" w:w="700"/>
            <w:tcMar>
              <w:top w:type="dxa" w:w="60"/>
              <w:left w:type="dxa" w:w="100"/>
              <w:bottom w:type="dxa" w:w="60"/>
              <w:right w:type="dxa" w:w="100"/>
            </w:tcMar>
            <w:vAlign w:val="center"/>
          </w:tcPr>
          <w:p>
            <w:pPr>
              <w:jc w:val="left"/>
            </w:pPr>
            <w:r>
              <w:rPr>
                <w:b w:val="false"/>
                <w:bCs w:val="false"/>
              </w:rPr>
              <w:t xml:space="preserve">9</w:t>
            </w:r>
          </w:p>
        </w:tc>
        <w:tc>
          <w:tcPr>
            <w:tcW w:type="dxa" w:w="3600"/>
            <w:tcMar>
              <w:top w:type="dxa" w:w="60"/>
              <w:left w:type="dxa" w:w="100"/>
              <w:bottom w:type="dxa" w:w="60"/>
              <w:right w:type="dxa" w:w="100"/>
            </w:tcMar>
            <w:vAlign w:val="center"/>
          </w:tcPr>
          <w:p>
            <w:pPr>
              <w:jc w:val="left"/>
            </w:pPr>
            <w:r>
              <w:rPr>
                <w:b w:val="false"/>
                <w:bCs w:val="false"/>
              </w:rPr>
              <w:t xml:space="preserve">Menerima dan menindaklanjuti komplain nilai mahasiswa (bila ada), maksimal 7 hari kerja setelah publikasi.</w:t>
            </w:r>
          </w:p>
        </w:tc>
        <w:tc>
          <w:tcPr>
            <w:tcW w:type="dxa" w:w="2800"/>
            <w:tcMar>
              <w:top w:type="dxa" w:w="60"/>
              <w:left w:type="dxa" w:w="100"/>
              <w:bottom w:type="dxa" w:w="60"/>
              <w:right w:type="dxa" w:w="100"/>
            </w:tcMar>
            <w:vAlign w:val="center"/>
          </w:tcPr>
          <w:p>
            <w:pPr>
              <w:jc w:val="left"/>
            </w:pPr>
            <w:r>
              <w:rPr>
                <w:b w:val="false"/>
                <w:bCs w:val="false"/>
              </w:rPr>
              <w:t xml:space="preserve">Dosen &amp; Ketua Program Studi</w:t>
            </w:r>
          </w:p>
        </w:tc>
        <w:tc>
          <w:tcPr>
            <w:tcW w:type="dxa" w:w="1800"/>
            <w:tcMar>
              <w:top w:type="dxa" w:w="60"/>
              <w:left w:type="dxa" w:w="100"/>
              <w:bottom w:type="dxa" w:w="60"/>
              <w:right w:type="dxa" w:w="100"/>
            </w:tcMar>
            <w:vAlign w:val="center"/>
          </w:tcPr>
          <w:p>
            <w:pPr>
              <w:jc w:val="left"/>
            </w:pPr>
            <w:r>
              <w:rPr>
                <w:b w:val="false"/>
                <w:bCs w:val="false"/>
              </w:rPr>
              <w:t xml:space="preserve">Formulir Komplain Nilai</w:t>
            </w:r>
          </w:p>
        </w:tc>
      </w:tr>
      <w:tr>
        <w:tc>
          <w:tcPr>
            <w:tcW w:type="dxa" w:w="700"/>
            <w:tcMar>
              <w:top w:type="dxa" w:w="60"/>
              <w:left w:type="dxa" w:w="100"/>
              <w:bottom w:type="dxa" w:w="60"/>
              <w:right w:type="dxa" w:w="100"/>
            </w:tcMar>
            <w:vAlign w:val="center"/>
          </w:tcPr>
          <w:p>
            <w:pPr>
              <w:jc w:val="left"/>
            </w:pPr>
            <w:r>
              <w:rPr>
                <w:b w:val="false"/>
                <w:bCs w:val="false"/>
              </w:rPr>
              <w:t xml:space="preserve">10</w:t>
            </w:r>
          </w:p>
        </w:tc>
        <w:tc>
          <w:tcPr>
            <w:tcW w:type="dxa" w:w="3600"/>
            <w:tcMar>
              <w:top w:type="dxa" w:w="60"/>
              <w:left w:type="dxa" w:w="100"/>
              <w:bottom w:type="dxa" w:w="60"/>
              <w:right w:type="dxa" w:w="100"/>
            </w:tcMar>
            <w:vAlign w:val="center"/>
          </w:tcPr>
          <w:p>
            <w:pPr>
              <w:jc w:val="left"/>
            </w:pPr>
            <w:r>
              <w:rPr>
                <w:b w:val="false"/>
                <w:bCs w:val="false"/>
              </w:rPr>
              <w:t xml:space="preserve">Mengarsipkan seluruh dokumen penilaian (RPS, Kontrak Kuliah, Bukti Praktik, Soal &amp; Rubrik, Rekap Nilai, Laporan Pembelajaran) minimal 5 tahun.</w:t>
            </w:r>
          </w:p>
        </w:tc>
        <w:tc>
          <w:tcPr>
            <w:tcW w:type="dxa" w:w="2800"/>
            <w:tcMar>
              <w:top w:type="dxa" w:w="60"/>
              <w:left w:type="dxa" w:w="100"/>
              <w:bottom w:type="dxa" w:w="60"/>
              <w:right w:type="dxa" w:w="100"/>
            </w:tcMar>
            <w:vAlign w:val="center"/>
          </w:tcPr>
          <w:p>
            <w:pPr>
              <w:jc w:val="left"/>
            </w:pPr>
            <w:r>
              <w:rPr>
                <w:b w:val="false"/>
                <w:bCs w:val="false"/>
              </w:rPr>
              <w:t xml:space="preserve">Program Studi</w:t>
            </w:r>
          </w:p>
        </w:tc>
        <w:tc>
          <w:tcPr>
            <w:tcW w:type="dxa" w:w="1800"/>
            <w:tcMar>
              <w:top w:type="dxa" w:w="60"/>
              <w:left w:type="dxa" w:w="100"/>
              <w:bottom w:type="dxa" w:w="60"/>
              <w:right w:type="dxa" w:w="100"/>
            </w:tcMar>
            <w:vAlign w:val="center"/>
          </w:tcPr>
          <w:p>
            <w:pPr>
              <w:jc w:val="left"/>
            </w:pPr>
            <w:r>
              <w:rPr>
                <w:b w:val="false"/>
                <w:bCs w:val="false"/>
              </w:rPr>
              <w:t xml:space="preserve">Arsip Dokumen Mutu</w:t>
            </w:r>
          </w:p>
        </w:tc>
      </w:tr>
    </w:tbl>
    <w:p>
      <w:pPr>
        <w:pStyle w:val="Heading1"/>
        <w:spacing w:after="150" w:before="300"/>
      </w:pPr>
      <w:r>
        <w:rPr>
          <w:b/>
          <w:bCs/>
          <w:color w:val="1F3864"/>
        </w:rPr>
        <w:t xml:space="preserve">7. Diagram Alir Prosedur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tcMar>
              <w:top w:type="dxa" w:w="60"/>
              <w:left w:type="dxa" w:w="100"/>
              <w:bottom w:type="dxa" w:w="60"/>
              <w:right w:type="dxa" w:w="100"/>
            </w:tcMar>
            <w:vAlign w:val="center"/>
          </w:tcPr>
          <w:p>
            <w:pPr>
              <w:jc w:val="center"/>
            </w:pPr>
            <w:r>
              <w:rPr>
                <w:b w:val="false"/>
                <w:bCs w:val="false"/>
              </w:rPr>
              <w:t xml:space="preserve">1</w:t>
            </w:r>
          </w:p>
        </w:tc>
        <w:tc>
          <w:tcPr>
            <w:tcW w:type="dxa" w:w="8300"/>
            <w:tcMar>
              <w:top w:type="dxa" w:w="60"/>
              <w:left w:type="dxa" w:w="100"/>
              <w:bottom w:type="dxa" w:w="60"/>
              <w:right w:type="dxa" w:w="100"/>
            </w:tcMar>
            <w:vAlign w:val="center"/>
          </w:tcPr>
          <w:p>
            <w:pPr>
              <w:jc w:val="left"/>
            </w:pPr>
            <w:r>
              <w:rPr>
                <w:b w:val="false"/>
                <w:bCs w:val="false"/>
              </w:rPr>
              <w:t xml:space="preserve">Dosen melaksanakan &amp; mendokumentasikan penilaian (tugas, praktik, UTS, UAS)</w:t>
            </w:r>
          </w:p>
        </w:tc>
      </w:tr>
      <w:tr>
        <w:tc>
          <w:tcPr>
            <w:tcW w:type="dxa" w:w="700"/>
            <w:tcMar>
              <w:top w:type="dxa" w:w="60"/>
              <w:left w:type="dxa" w:w="100"/>
              <w:bottom w:type="dxa" w:w="60"/>
              <w:right w:type="dxa" w:w="100"/>
            </w:tcMar>
            <w:vAlign w:val="center"/>
          </w:tcPr>
          <w:p>
            <w:pPr>
              <w:jc w:val="center"/>
            </w:pPr>
            <w:r>
              <w:rPr>
                <w:b w:val="false"/>
                <w:bCs w:val="false"/>
              </w:rPr>
              <w:t xml:space="preserve">↓</w:t>
            </w:r>
          </w:p>
        </w:tc>
        <w:tc>
          <w:tcPr>
            <w:tcW w:type="dxa" w:w="8300"/>
            <w:tcMar>
              <w:top w:type="dxa" w:w="60"/>
              <w:left w:type="dxa" w:w="100"/>
              <w:bottom w:type="dxa" w:w="60"/>
              <w:right w:type="dxa" w:w="100"/>
            </w:tcMar>
            <w:vAlign w:val="center"/>
          </w:tcPr>
          <w:p>
            <w:pPr>
              <w:jc w:val="left"/>
            </w:pPr>
            <w:r>
              <w:rPr>
                <w:b w:val="false"/>
                <w:bCs w:val="false"/>
              </w:rPr>
              <w:t xml:space="preserve"/>
            </w:r>
          </w:p>
        </w:tc>
      </w:tr>
      <w:tr>
        <w:tc>
          <w:tcPr>
            <w:tcW w:type="dxa" w:w="700"/>
            <w:tcMar>
              <w:top w:type="dxa" w:w="60"/>
              <w:left w:type="dxa" w:w="100"/>
              <w:bottom w:type="dxa" w:w="60"/>
              <w:right w:type="dxa" w:w="100"/>
            </w:tcMar>
            <w:vAlign w:val="center"/>
          </w:tcPr>
          <w:p>
            <w:pPr>
              <w:jc w:val="center"/>
            </w:pPr>
            <w:r>
              <w:rPr>
                <w:b w:val="false"/>
                <w:bCs w:val="false"/>
              </w:rPr>
              <w:t xml:space="preserve">2</w:t>
            </w:r>
          </w:p>
        </w:tc>
        <w:tc>
          <w:tcPr>
            <w:tcW w:type="dxa" w:w="8300"/>
            <w:tcMar>
              <w:top w:type="dxa" w:w="60"/>
              <w:left w:type="dxa" w:w="100"/>
              <w:bottom w:type="dxa" w:w="60"/>
              <w:right w:type="dxa" w:w="100"/>
            </w:tcMar>
            <w:vAlign w:val="center"/>
          </w:tcPr>
          <w:p>
            <w:pPr>
              <w:jc w:val="left"/>
            </w:pPr>
            <w:r>
              <w:rPr>
                <w:b w:val="false"/>
                <w:bCs w:val="false"/>
              </w:rPr>
              <w:t xml:space="preserve">Dosen menyusun Rekapitulasi Nilai &amp; Laporan Pembelajaran</w:t>
            </w:r>
          </w:p>
        </w:tc>
      </w:tr>
      <w:tr>
        <w:tc>
          <w:tcPr>
            <w:tcW w:type="dxa" w:w="700"/>
            <w:tcMar>
              <w:top w:type="dxa" w:w="60"/>
              <w:left w:type="dxa" w:w="100"/>
              <w:bottom w:type="dxa" w:w="60"/>
              <w:right w:type="dxa" w:w="100"/>
            </w:tcMar>
            <w:vAlign w:val="center"/>
          </w:tcPr>
          <w:p>
            <w:pPr>
              <w:jc w:val="center"/>
            </w:pPr>
            <w:r>
              <w:rPr>
                <w:b w:val="false"/>
                <w:bCs w:val="false"/>
              </w:rPr>
              <w:t xml:space="preserve">↓</w:t>
            </w:r>
          </w:p>
        </w:tc>
        <w:tc>
          <w:tcPr>
            <w:tcW w:type="dxa" w:w="8300"/>
            <w:tcMar>
              <w:top w:type="dxa" w:w="60"/>
              <w:left w:type="dxa" w:w="100"/>
              <w:bottom w:type="dxa" w:w="60"/>
              <w:right w:type="dxa" w:w="100"/>
            </w:tcMar>
            <w:vAlign w:val="center"/>
          </w:tcPr>
          <w:p>
            <w:pPr>
              <w:jc w:val="left"/>
            </w:pPr>
            <w:r>
              <w:rPr>
                <w:b w:val="false"/>
                <w:bCs w:val="false"/>
              </w:rPr>
              <w:t xml:space="preserve"/>
            </w:r>
          </w:p>
        </w:tc>
      </w:tr>
      <w:tr>
        <w:tc>
          <w:tcPr>
            <w:tcW w:type="dxa" w:w="700"/>
            <w:tcMar>
              <w:top w:type="dxa" w:w="60"/>
              <w:left w:type="dxa" w:w="100"/>
              <w:bottom w:type="dxa" w:w="60"/>
              <w:right w:type="dxa" w:w="100"/>
            </w:tcMar>
            <w:vAlign w:val="center"/>
          </w:tcPr>
          <w:p>
            <w:pPr>
              <w:jc w:val="center"/>
            </w:pPr>
            <w:r>
              <w:rPr>
                <w:b w:val="false"/>
                <w:bCs w:val="false"/>
              </w:rPr>
              <w:t xml:space="preserve">3</w:t>
            </w:r>
          </w:p>
        </w:tc>
        <w:tc>
          <w:tcPr>
            <w:tcW w:type="dxa" w:w="8300"/>
            <w:tcMar>
              <w:top w:type="dxa" w:w="60"/>
              <w:left w:type="dxa" w:w="100"/>
              <w:bottom w:type="dxa" w:w="60"/>
              <w:right w:type="dxa" w:w="100"/>
            </w:tcMar>
            <w:vAlign w:val="center"/>
          </w:tcPr>
          <w:p>
            <w:pPr>
              <w:jc w:val="left"/>
            </w:pPr>
            <w:r>
              <w:rPr>
                <w:b w:val="false"/>
                <w:bCs w:val="false"/>
              </w:rPr>
              <w:t xml:space="preserve">Dosen menginput nilai ke SIAKAD (maks. 7 hari kerja setelah UAS)</w:t>
            </w:r>
          </w:p>
        </w:tc>
      </w:tr>
      <w:tr>
        <w:tc>
          <w:tcPr>
            <w:tcW w:type="dxa" w:w="700"/>
            <w:tcMar>
              <w:top w:type="dxa" w:w="60"/>
              <w:left w:type="dxa" w:w="100"/>
              <w:bottom w:type="dxa" w:w="60"/>
              <w:right w:type="dxa" w:w="100"/>
            </w:tcMar>
            <w:vAlign w:val="center"/>
          </w:tcPr>
          <w:p>
            <w:pPr>
              <w:jc w:val="center"/>
            </w:pPr>
            <w:r>
              <w:rPr>
                <w:b w:val="false"/>
                <w:bCs w:val="false"/>
              </w:rPr>
              <w:t xml:space="preserve">↓</w:t>
            </w:r>
          </w:p>
        </w:tc>
        <w:tc>
          <w:tcPr>
            <w:tcW w:type="dxa" w:w="8300"/>
            <w:tcMar>
              <w:top w:type="dxa" w:w="60"/>
              <w:left w:type="dxa" w:w="100"/>
              <w:bottom w:type="dxa" w:w="60"/>
              <w:right w:type="dxa" w:w="100"/>
            </w:tcMar>
            <w:vAlign w:val="center"/>
          </w:tcPr>
          <w:p>
            <w:pPr>
              <w:jc w:val="left"/>
            </w:pPr>
            <w:r>
              <w:rPr>
                <w:b w:val="false"/>
                <w:bCs w:val="false"/>
              </w:rPr>
              <w:t xml:space="preserve"/>
            </w:r>
          </w:p>
        </w:tc>
      </w:tr>
      <w:tr>
        <w:tc>
          <w:tcPr>
            <w:tcW w:type="dxa" w:w="700"/>
            <w:tcMar>
              <w:top w:type="dxa" w:w="60"/>
              <w:left w:type="dxa" w:w="100"/>
              <w:bottom w:type="dxa" w:w="60"/>
              <w:right w:type="dxa" w:w="100"/>
            </w:tcMar>
            <w:vAlign w:val="center"/>
          </w:tcPr>
          <w:p>
            <w:pPr>
              <w:jc w:val="center"/>
            </w:pPr>
            <w:r>
              <w:rPr>
                <w:b w:val="false"/>
                <w:bCs w:val="false"/>
              </w:rPr>
              <w:t xml:space="preserve">4</w:t>
            </w:r>
          </w:p>
        </w:tc>
        <w:tc>
          <w:tcPr>
            <w:tcW w:type="dxa" w:w="8300"/>
            <w:tcMar>
              <w:top w:type="dxa" w:w="60"/>
              <w:left w:type="dxa" w:w="100"/>
              <w:bottom w:type="dxa" w:w="60"/>
              <w:right w:type="dxa" w:w="100"/>
            </w:tcMar>
            <w:vAlign w:val="center"/>
          </w:tcPr>
          <w:p>
            <w:pPr>
              <w:jc w:val="left"/>
            </w:pPr>
            <w:r>
              <w:rPr>
                <w:b w:val="false"/>
                <w:bCs w:val="false"/>
              </w:rPr>
              <w:t xml:space="preserve">Ketua Program Studi memverifikasi &amp; memvalidasi nilai</w:t>
            </w:r>
          </w:p>
        </w:tc>
      </w:tr>
      <w:tr>
        <w:tc>
          <w:tcPr>
            <w:tcW w:type="dxa" w:w="700"/>
            <w:tcMar>
              <w:top w:type="dxa" w:w="60"/>
              <w:left w:type="dxa" w:w="100"/>
              <w:bottom w:type="dxa" w:w="60"/>
              <w:right w:type="dxa" w:w="100"/>
            </w:tcMar>
            <w:vAlign w:val="center"/>
          </w:tcPr>
          <w:p>
            <w:pPr>
              <w:jc w:val="center"/>
            </w:pPr>
            <w:r>
              <w:rPr>
                <w:b w:val="false"/>
                <w:bCs w:val="false"/>
              </w:rPr>
              <w:t xml:space="preserve">↓</w:t>
            </w:r>
          </w:p>
        </w:tc>
        <w:tc>
          <w:tcPr>
            <w:tcW w:type="dxa" w:w="8300"/>
            <w:tcMar>
              <w:top w:type="dxa" w:w="60"/>
              <w:left w:type="dxa" w:w="100"/>
              <w:bottom w:type="dxa" w:w="60"/>
              <w:right w:type="dxa" w:w="100"/>
            </w:tcMar>
            <w:vAlign w:val="center"/>
          </w:tcPr>
          <w:p>
            <w:pPr>
              <w:jc w:val="left"/>
            </w:pPr>
            <w:r>
              <w:rPr>
                <w:b w:val="false"/>
                <w:bCs w:val="false"/>
              </w:rPr>
              <w:t xml:space="preserve"/>
            </w:r>
          </w:p>
        </w:tc>
      </w:tr>
      <w:tr>
        <w:tc>
          <w:tcPr>
            <w:tcW w:type="dxa" w:w="700"/>
            <w:tcMar>
              <w:top w:type="dxa" w:w="60"/>
              <w:left w:type="dxa" w:w="100"/>
              <w:bottom w:type="dxa" w:w="60"/>
              <w:right w:type="dxa" w:w="100"/>
            </w:tcMar>
            <w:vAlign w:val="center"/>
          </w:tcPr>
          <w:p>
            <w:pPr>
              <w:jc w:val="center"/>
            </w:pPr>
            <w:r>
              <w:rPr>
                <w:b w:val="false"/>
                <w:bCs w:val="false"/>
              </w:rPr>
              <w:t xml:space="preserve">5</w:t>
            </w:r>
          </w:p>
        </w:tc>
        <w:tc>
          <w:tcPr>
            <w:tcW w:type="dxa" w:w="8300"/>
            <w:tcMar>
              <w:top w:type="dxa" w:w="60"/>
              <w:left w:type="dxa" w:w="100"/>
              <w:bottom w:type="dxa" w:w="60"/>
              <w:right w:type="dxa" w:w="100"/>
            </w:tcMar>
            <w:vAlign w:val="center"/>
          </w:tcPr>
          <w:p>
            <w:pPr>
              <w:jc w:val="left"/>
            </w:pPr>
            <w:r>
              <w:rPr>
                <w:b w:val="false"/>
                <w:bCs w:val="false"/>
              </w:rPr>
              <w:t xml:space="preserve">Nilai disahkan &amp; dipublikasikan ke mahasiswa (KHS)</w:t>
            </w:r>
          </w:p>
        </w:tc>
      </w:tr>
      <w:tr>
        <w:tc>
          <w:tcPr>
            <w:tcW w:type="dxa" w:w="700"/>
            <w:tcMar>
              <w:top w:type="dxa" w:w="60"/>
              <w:left w:type="dxa" w:w="100"/>
              <w:bottom w:type="dxa" w:w="60"/>
              <w:right w:type="dxa" w:w="100"/>
            </w:tcMar>
            <w:vAlign w:val="center"/>
          </w:tcPr>
          <w:p>
            <w:pPr>
              <w:jc w:val="center"/>
            </w:pPr>
            <w:r>
              <w:rPr>
                <w:b w:val="false"/>
                <w:bCs w:val="false"/>
              </w:rPr>
              <w:t xml:space="preserve">↓</w:t>
            </w:r>
          </w:p>
        </w:tc>
        <w:tc>
          <w:tcPr>
            <w:tcW w:type="dxa" w:w="8300"/>
            <w:tcMar>
              <w:top w:type="dxa" w:w="60"/>
              <w:left w:type="dxa" w:w="100"/>
              <w:bottom w:type="dxa" w:w="60"/>
              <w:right w:type="dxa" w:w="100"/>
            </w:tcMar>
            <w:vAlign w:val="center"/>
          </w:tcPr>
          <w:p>
            <w:pPr>
              <w:jc w:val="left"/>
            </w:pPr>
            <w:r>
              <w:rPr>
                <w:b w:val="false"/>
                <w:bCs w:val="false"/>
              </w:rPr>
              <w:t xml:space="preserve"/>
            </w:r>
          </w:p>
        </w:tc>
      </w:tr>
      <w:tr>
        <w:tc>
          <w:tcPr>
            <w:tcW w:type="dxa" w:w="700"/>
            <w:tcMar>
              <w:top w:type="dxa" w:w="60"/>
              <w:left w:type="dxa" w:w="100"/>
              <w:bottom w:type="dxa" w:w="60"/>
              <w:right w:type="dxa" w:w="100"/>
            </w:tcMar>
            <w:vAlign w:val="center"/>
          </w:tcPr>
          <w:p>
            <w:pPr>
              <w:jc w:val="center"/>
            </w:pPr>
            <w:r>
              <w:rPr>
                <w:b w:val="false"/>
                <w:bCs w:val="false"/>
              </w:rPr>
              <w:t xml:space="preserve">6</w:t>
            </w:r>
          </w:p>
        </w:tc>
        <w:tc>
          <w:tcPr>
            <w:tcW w:type="dxa" w:w="8300"/>
            <w:tcMar>
              <w:top w:type="dxa" w:w="60"/>
              <w:left w:type="dxa" w:w="100"/>
              <w:bottom w:type="dxa" w:w="60"/>
              <w:right w:type="dxa" w:w="100"/>
            </w:tcMar>
            <w:vAlign w:val="center"/>
          </w:tcPr>
          <w:p>
            <w:pPr>
              <w:jc w:val="left"/>
            </w:pPr>
            <w:r>
              <w:rPr>
                <w:b w:val="false"/>
                <w:bCs w:val="false"/>
              </w:rPr>
              <w:t xml:space="preserve">Penanganan komplain (bila ada) &amp; pengarsipan dokumen</w:t>
            </w:r>
          </w:p>
        </w:tc>
      </w:tr>
    </w:tbl>
    <w:p>
      <w:pPr>
        <w:pStyle w:val="Heading1"/>
        <w:spacing w:after="150" w:before="300"/>
      </w:pPr>
      <w:r>
        <w:rPr>
          <w:b/>
          <w:bCs/>
          <w:color w:val="1F3864"/>
        </w:rPr>
        <w:t xml:space="preserve">8. Batas Waktu</w:t>
      </w:r>
    </w:p>
    <w:p>
      <w:pPr>
        <w:pStyle w:val="ListParagraph"/>
        <w:numPr>
          <w:ilvl w:val="0"/>
          <w:numId w:val="1"/>
        </w:numPr>
        <w:spacing w:after="60"/>
      </w:pPr>
      <w:r>
        <w:t xml:space="preserve">Input nilai ke SIAKAD: maksimal 7 hari kerja setelah pelaksanaan UAS mata kuliah.</w:t>
      </w:r>
    </w:p>
    <w:p>
      <w:pPr>
        <w:pStyle w:val="ListParagraph"/>
        <w:numPr>
          <w:ilvl w:val="0"/>
          <w:numId w:val="1"/>
        </w:numPr>
        <w:spacing w:after="60"/>
      </w:pPr>
      <w:r>
        <w:t xml:space="preserve">Verifikasi dan pengesahan oleh Ketua Program Studi: maksimal 3 hari kerja setelah nilai diinput.</w:t>
      </w:r>
    </w:p>
    <w:p>
      <w:pPr>
        <w:pStyle w:val="ListParagraph"/>
        <w:numPr>
          <w:ilvl w:val="0"/>
          <w:numId w:val="1"/>
        </w:numPr>
        <w:spacing w:after="60"/>
      </w:pPr>
      <w:r>
        <w:t xml:space="preserve">Publikasi nilai kepada mahasiswa: maksimal 1 hari kerja setelah pengesahan.</w:t>
      </w:r>
    </w:p>
    <w:p>
      <w:pPr>
        <w:pStyle w:val="ListParagraph"/>
        <w:numPr>
          <w:ilvl w:val="0"/>
          <w:numId w:val="1"/>
        </w:numPr>
        <w:spacing w:after="60"/>
      </w:pPr>
      <w:r>
        <w:t xml:space="preserve">Pengajuan komplain nilai oleh mahasiswa: maksimal 7 hari kerja setelah publikasi.</w:t>
      </w:r>
    </w:p>
    <w:p>
      <w:pPr>
        <w:pStyle w:val="Heading1"/>
        <w:spacing w:after="150" w:before="300"/>
      </w:pPr>
      <w:r>
        <w:rPr>
          <w:b/>
          <w:bCs/>
          <w:color w:val="1F3864"/>
        </w:rPr>
        <w:t xml:space="preserve">9. Formulir dan Dokumen Terkait</w:t>
      </w:r>
    </w:p>
    <w:p>
      <w:pPr>
        <w:pStyle w:val="ListParagraph"/>
        <w:numPr>
          <w:ilvl w:val="0"/>
          <w:numId w:val="1"/>
        </w:numPr>
        <w:spacing w:after="60"/>
      </w:pPr>
      <w:r>
        <w:t xml:space="preserve">RPS (Rencana Pembelajaran Semester)</w:t>
      </w:r>
    </w:p>
    <w:p>
      <w:pPr>
        <w:pStyle w:val="ListParagraph"/>
        <w:numPr>
          <w:ilvl w:val="0"/>
          <w:numId w:val="1"/>
        </w:numPr>
        <w:spacing w:after="60"/>
      </w:pPr>
      <w:r>
        <w:t xml:space="preserve">Kontrak Kuliah</w:t>
      </w:r>
    </w:p>
    <w:p>
      <w:pPr>
        <w:pStyle w:val="ListParagraph"/>
        <w:numPr>
          <w:ilvl w:val="0"/>
          <w:numId w:val="1"/>
        </w:numPr>
        <w:spacing w:after="60"/>
      </w:pPr>
      <w:r>
        <w:t xml:space="preserve">Bukti Pelaksanaan Praktik/Praktikum</w:t>
      </w:r>
    </w:p>
    <w:p>
      <w:pPr>
        <w:pStyle w:val="ListParagraph"/>
        <w:numPr>
          <w:ilvl w:val="0"/>
          <w:numId w:val="1"/>
        </w:numPr>
        <w:spacing w:after="60"/>
      </w:pPr>
      <w:r>
        <w:t xml:space="preserve">Soal dan Rubrik Penilaian</w:t>
      </w:r>
    </w:p>
    <w:p>
      <w:pPr>
        <w:pStyle w:val="ListParagraph"/>
        <w:numPr>
          <w:ilvl w:val="0"/>
          <w:numId w:val="1"/>
        </w:numPr>
        <w:spacing w:after="60"/>
      </w:pPr>
      <w:r>
        <w:t xml:space="preserve">Rekapitulasi Nilai Mahasiswa</w:t>
      </w:r>
    </w:p>
    <w:p>
      <w:pPr>
        <w:pStyle w:val="ListParagraph"/>
        <w:numPr>
          <w:ilvl w:val="0"/>
          <w:numId w:val="1"/>
        </w:numPr>
        <w:spacing w:after="60"/>
      </w:pPr>
      <w:r>
        <w:t xml:space="preserve">Laporan Pembelajaran Akhir Semester</w:t>
      </w:r>
    </w:p>
    <w:p>
      <w:pPr>
        <w:pStyle w:val="ListParagraph"/>
        <w:numPr>
          <w:ilvl w:val="0"/>
          <w:numId w:val="1"/>
        </w:numPr>
        <w:spacing w:after="60"/>
      </w:pPr>
      <w:r>
        <w:t xml:space="preserve">Formulir Komplain Nilai</w:t>
      </w:r>
    </w:p>
    <w:p>
      <w:r>
        <w:br w:type="page"/>
      </w:r>
    </w:p>
    <w:p>
      <w:pPr>
        <w:pStyle w:val="Heading2"/>
        <w:spacing w:after="100" w:before="200"/>
      </w:pPr>
      <w:r>
        <w:rPr>
          <w:b/>
          <w:bCs/>
        </w:rPr>
        <w:t xml:space="preserve">Lembar Pengesahan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c>
          <w:tcPr>
            <w:tcW w:type="dxa" w:w="4500"/>
            <w:tcMar>
              <w:top w:type="dxa" w:w="60"/>
              <w:left w:type="dxa" w:w="100"/>
              <w:bottom w:type="dxa" w:w="60"/>
              <w:right w:type="dxa" w:w="100"/>
            </w:tcMar>
            <w:vAlign w:val="center"/>
          </w:tcPr>
          <w:p>
            <w:pPr>
              <w:jc w:val="left"/>
            </w:pPr>
            <w:r>
              <w:rPr>
                <w:b w:val="false"/>
                <w:bCs w:val="false"/>
              </w:rPr>
              <w:t xml:space="preserve">Palopo, ……………………… 20…</w:t>
            </w:r>
          </w:p>
        </w:tc>
        <w:tc>
          <w:tcPr>
            <w:tcW w:type="dxa" w:w="4600"/>
            <w:tcMar>
              <w:top w:type="dxa" w:w="60"/>
              <w:left w:type="dxa" w:w="100"/>
              <w:bottom w:type="dxa" w:w="60"/>
              <w:right w:type="dxa" w:w="100"/>
            </w:tcMar>
            <w:vAlign w:val="center"/>
          </w:tcPr>
          <w:p>
            <w:pPr>
              <w:jc w:val="left"/>
            </w:pPr>
            <w:r>
              <w:rPr>
                <w:b w:val="false"/>
                <w:bCs w:val="false"/>
              </w:rPr>
              <w:t xml:space="preserve"/>
            </w:r>
          </w:p>
        </w:tc>
      </w:tr>
    </w:tbl>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c>
          <w:tcPr>
            <w:tcW w:type="dxa" w:w="4500"/>
            <w:tcMar>
              <w:top w:type="dxa" w:w="60"/>
              <w:left w:type="dxa" w:w="100"/>
              <w:bottom w:type="dxa" w:w="60"/>
              <w:right w:type="dxa" w:w="100"/>
            </w:tcMar>
            <w:vAlign w:val="center"/>
          </w:tcPr>
          <w:p>
            <w:pPr>
              <w:jc w:val="center"/>
            </w:pPr>
            <w:r>
              <w:rPr>
                <w:b w:val="false"/>
                <w:bCs w:val="false"/>
              </w:rPr>
              <w:t xml:space="preserve">Disusun oleh,</w:t>
            </w:r>
          </w:p>
        </w:tc>
        <w:tc>
          <w:tcPr>
            <w:tcW w:type="dxa" w:w="4600"/>
            <w:tcMar>
              <w:top w:type="dxa" w:w="60"/>
              <w:left w:type="dxa" w:w="100"/>
              <w:bottom w:type="dxa" w:w="60"/>
              <w:right w:type="dxa" w:w="100"/>
            </w:tcMar>
            <w:vAlign w:val="center"/>
          </w:tcPr>
          <w:p>
            <w:pPr>
              <w:jc w:val="center"/>
            </w:pPr>
            <w:r>
              <w:rPr>
                <w:b w:val="false"/>
                <w:bCs w:val="false"/>
              </w:rPr>
              <w:t xml:space="preserve">Disahkan oleh,</w:t>
            </w:r>
          </w:p>
        </w:tc>
      </w:tr>
      <w:tr>
        <w:tc>
          <w:tcPr>
            <w:tcW w:type="dxa" w:w="4500"/>
            <w:tcMar>
              <w:top w:type="dxa" w:w="60"/>
              <w:left w:type="dxa" w:w="100"/>
              <w:bottom w:type="dxa" w:w="60"/>
              <w:right w:type="dxa" w:w="100"/>
            </w:tcMar>
            <w:vAlign w:val="center"/>
          </w:tcPr>
          <w:p>
            <w:pPr>
              <w:jc w:val="center"/>
            </w:pPr>
            <w:r>
              <w:rPr>
                <w:b w:val="false"/>
                <w:bCs w:val="false"/>
              </w:rPr>
              <w:t xml:space="preserve">Ketua Program Studi</w:t>
            </w:r>
          </w:p>
        </w:tc>
        <w:tc>
          <w:tcPr>
            <w:tcW w:type="dxa" w:w="4600"/>
            <w:tcMar>
              <w:top w:type="dxa" w:w="60"/>
              <w:left w:type="dxa" w:w="100"/>
              <w:bottom w:type="dxa" w:w="60"/>
              <w:right w:type="dxa" w:w="100"/>
            </w:tcMar>
            <w:vAlign w:val="center"/>
          </w:tcPr>
          <w:p>
            <w:pPr>
              <w:jc w:val="center"/>
            </w:pPr>
            <w:r>
              <w:rPr>
                <w:b w:val="false"/>
                <w:bCs w:val="false"/>
              </w:rPr>
              <w:t xml:space="preserve">Direktur Politeknik Dewantara</w:t>
            </w:r>
          </w:p>
        </w:tc>
      </w:tr>
    </w:tbl>
    <w:p/>
    <w:p/>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c>
          <w:tcPr>
            <w:tcW w:type="dxa" w:w="4500"/>
            <w:tcMar>
              <w:top w:type="dxa" w:w="60"/>
              <w:left w:type="dxa" w:w="100"/>
              <w:bottom w:type="dxa" w:w="60"/>
              <w:right w:type="dxa" w:w="100"/>
            </w:tcMar>
            <w:vAlign w:val="center"/>
          </w:tcPr>
          <w:p>
            <w:pPr>
              <w:jc w:val="center"/>
            </w:pPr>
            <w:r>
              <w:rPr>
                <w:b w:val="false"/>
                <w:bCs w:val="false"/>
              </w:rPr>
              <w:t xml:space="preserve">( ……………………………………… )</w:t>
            </w:r>
          </w:p>
        </w:tc>
        <w:tc>
          <w:tcPr>
            <w:tcW w:type="dxa" w:w="4600"/>
            <w:tcMar>
              <w:top w:type="dxa" w:w="60"/>
              <w:left w:type="dxa" w:w="100"/>
              <w:bottom w:type="dxa" w:w="60"/>
              <w:right w:type="dxa" w:w="100"/>
            </w:tcMar>
            <w:vAlign w:val="center"/>
          </w:tcPr>
          <w:p>
            <w:pPr>
              <w:jc w:val="center"/>
            </w:pPr>
            <w:r>
              <w:rPr>
                <w:b w:val="false"/>
                <w:bCs w:val="false"/>
              </w:rPr>
              <w:t xml:space="preserve">( Dr. Suaedi, M.Si. )</w:t>
            </w:r>
          </w:p>
        </w:tc>
      </w:tr>
      <w:tr>
        <w:tc>
          <w:tcPr>
            <w:tcW w:type="dxa" w:w="4500"/>
            <w:tcMar>
              <w:top w:type="dxa" w:w="60"/>
              <w:left w:type="dxa" w:w="100"/>
              <w:bottom w:type="dxa" w:w="60"/>
              <w:right w:type="dxa" w:w="100"/>
            </w:tcMar>
            <w:vAlign w:val="center"/>
          </w:tcPr>
          <w:p>
            <w:pPr>
              <w:jc w:val="center"/>
            </w:pPr>
            <w:r>
              <w:rPr>
                <w:b w:val="false"/>
                <w:bCs w:val="false"/>
              </w:rPr>
              <w:t xml:space="preserve">NIDN:</w:t>
            </w:r>
          </w:p>
        </w:tc>
        <w:tc>
          <w:tcPr>
            <w:tcW w:type="dxa" w:w="4600"/>
            <w:tcMar>
              <w:top w:type="dxa" w:w="60"/>
              <w:left w:type="dxa" w:w="100"/>
              <w:bottom w:type="dxa" w:w="60"/>
              <w:right w:type="dxa" w:w="100"/>
            </w:tcMar>
            <w:vAlign w:val="center"/>
          </w:tcPr>
          <w:p>
            <w:pPr>
              <w:jc w:val="center"/>
            </w:pPr>
            <w:r>
              <w:rPr>
                <w:b w:val="false"/>
                <w:bCs w:val="false"/>
              </w:rPr>
              <w:t xml:space="preserve">Direktur</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Hal. </w:t>
    </w:r>
    <w:r>
      <w:rPr>
        <w:sz w:val="16"/>
        <w:szCs w:val="16"/>
      </w:rPr>
      <w:fldChar w:fldCharType="begin"/>
      <w:instrText xml:space="preserve">PAGE</w:instrText>
      <w:fldChar w:fldCharType="separate"/>
      <w:fldChar w:fldCharType="end"/>
    </w:r>
    <w:r>
      <w:rPr>
        <w:sz w:val="16"/>
        <w:szCs w:val="16"/>
      </w:rPr>
      <w:t xml:space="preserve"> dari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2026-07-23T02:58:39.641Z</dcterms:created>
  <dcterms:modified xsi:type="dcterms:W3CDTF">2026-07-23T02:58:39.641Z</dcterms:modified>
</cp:coreProperties>
</file>

<file path=docProps/custom.xml><?xml version="1.0" encoding="utf-8"?>
<Properties xmlns="http://schemas.openxmlformats.org/officeDocument/2006/custom-properties" xmlns:vt="http://schemas.openxmlformats.org/officeDocument/2006/docPropsVTypes"/>
</file>