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Introduction to Databases and BigQueries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485775</wp:posOffset>
            </wp:positionV>
            <wp:extent cx="2162175" cy="1704975"/>
            <wp:effectExtent b="0" l="0" r="0" t="0"/>
            <wp:wrapSquare wrapText="bothSides" distB="114300" distT="114300" distL="114300" distR="11430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3643" l="0" r="0" t="1364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Session 2023-2027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FajarShahzad 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Supervised by: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Ali Ahmed Qureshi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Mujahid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Course: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Data-Engineering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alhr7e8dlqu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id w:val="150660720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sz w:val="40"/>
              <w:szCs w:val="4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40"/>
              <w:szCs w:val="40"/>
              <w:rtl w:val="0"/>
            </w:rPr>
            <w:t xml:space="preserve">Table of Content</w:t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ep8w4gsj7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and BigQuery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whl9rigym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Databases &amp; BigQuery Setup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hk11red04u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 Database?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7hhpqs1hz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 Data Warehouse?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83h8h3zam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Difference between Database and Data Warehouse: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nm5bnpo6m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 BigQuery Architecture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ik1qo9q1x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Advantages of BigQuery over RDBMS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r7kxwdvf2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Loading Data into BigQuery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r2g73noqq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Using the UI: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rrycs7mnlv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Datasets, Tables, and Views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gi7bjpbts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Federated vs Native Tables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epb8dmm2bs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IAM Roles in BigQuery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gfy4kbw30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SQL: Extracting Data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832zfqi7ay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* vs Column Names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h2do3vwyf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 SELECT Mistakes: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crkajb1hm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Functions, Filtering &amp; Subqueries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4wwo3civq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 Functions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qwnxwixi2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Indexes &amp; Partitioning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jro953t4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Normalization &amp; Transactions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rjpv6fbmg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NoSQL: MongoDB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before="360" w:lineRule="auto"/>
        <w:rPr>
          <w:sz w:val="44"/>
          <w:szCs w:val="44"/>
        </w:rPr>
      </w:pPr>
      <w:bookmarkStart w:colFirst="0" w:colLast="0" w:name="_heading=h.xtsrrxz10yr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eep8w4gsj7gs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and BigQuery</w:t>
      </w:r>
    </w:p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jwhl9rigymk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Databases &amp; BigQuery Setup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80" w:before="28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ghk11red04u3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Database?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database is an organized collection of data that can be accessed, managed, and updated. It is usually managed by a database management system (DBMS), like MySQL or PostgreSQL.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80" w:before="28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w7hhpqs1hzz1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Data Warehouse?</w:t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data warehouse is designed for analytical processing rather than transactional processing. It stores historical data and is optimized for reading large datasets efficiently.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80" w:before="28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783h8h3zamsu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Difference between Database and Data Warehouse: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.2490298760504"/>
        <w:gridCol w:w="2869.354632106393"/>
        <w:gridCol w:w="3545.9081490411786"/>
        <w:tblGridChange w:id="0">
          <w:tblGrid>
            <w:gridCol w:w="2610.2490298760504"/>
            <w:gridCol w:w="2869.354632106393"/>
            <w:gridCol w:w="3545.908149041178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(RDBMS)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Warehouse (BigQuery)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OLTP (Online Transactional)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OLAP (Online Analytical)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Denormalized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Query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Insert/Update/Delete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 Analytics (SELECT-heavy)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Performance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Partitioning &amp; Clustering</w:t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keepNext w:val="0"/>
        <w:keepLines w:val="0"/>
        <w:spacing w:after="80" w:before="28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anm5bnpo6mdd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BigQuery Architecture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Serverless: No infrastructure management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Separation of Storage &amp; Compute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Columnar Storage: Data is stored in columns to improve query performance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Dremel Engine: Executes SQL queries quickly over petabytes of data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&amp; IAM: Integrated with Google Cloud IAM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80" w:before="28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pik1qo9q1xrd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Advantages of BigQuery over RDBMS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server provisioning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petabyte-scale data efficiently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analytics support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integration with GCS, Sheets, Looker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model supports both pay-as-you-go and flat-rate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before="36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r7kxwdvf23o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 Data into BigQuery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after="80" w:before="28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or2g73noqqdd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Using the UI: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GCP Console &gt; BigQuery &gt; Create Table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source (e.g., GCS, local file)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schema manually or auto-detect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Create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before="36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rrycs7mnlvc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Datasets, Tables, and Views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Dataset: Logical container for tables and views.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Actual storage structure where data resides.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View: Virtual table created using SQL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before="36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gi7bjpbtsyx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Federated vs Native Tables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Federated Table: Points to external sources like GCS, Google Sheets.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Native Table: Stores data inside BigQuery.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before="36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epb8dmm2bsd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IAM Roles in BigQuery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BigQuery Admin: Full access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BigQuery Data Editor: Modify data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BigQuery Job User: Run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dgfy4kbw30m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SQL: Extracting Data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Note:Basic Queries are in my sql file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after="80" w:before="28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w832zfqi7ay3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vs Column Names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all columns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specified columns (faster, better practice)</w:t>
        <w:br w:type="textWrapping"/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80" w:before="28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lh2do3vwyf7m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SELECT Mistakes: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Forgetting WHERE clause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unused columns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GROUP BY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Incorrect function usage</w:t>
      </w:r>
    </w:p>
    <w:p w:rsidR="00000000" w:rsidDel="00000000" w:rsidP="00000000" w:rsidRDefault="00000000" w:rsidRPr="00000000" w14:paraId="0000007F">
      <w:pPr>
        <w:pStyle w:val="Heading2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crkajb1hmqo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Functions, Filtering &amp; Subqueries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Scalar vs Aggregate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Scalar Function: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Operates on each row individually.</w:t>
      </w:r>
    </w:p>
    <w:p w:rsidR="00000000" w:rsidDel="00000000" w:rsidP="00000000" w:rsidRDefault="00000000" w:rsidRPr="00000000" w14:paraId="0000008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Aggregate Function: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Operates on multiple rows.</w:t>
      </w:r>
    </w:p>
    <w:p w:rsidR="00000000" w:rsidDel="00000000" w:rsidP="00000000" w:rsidRDefault="00000000" w:rsidRPr="00000000" w14:paraId="0000008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vs HAVING:</w:t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WHERE: Filters rows before aggregation.</w:t>
      </w:r>
    </w:p>
    <w:p w:rsidR="00000000" w:rsidDel="00000000" w:rsidP="00000000" w:rsidRDefault="00000000" w:rsidRPr="00000000" w14:paraId="0000008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HAVING: Filters groups after aggregation.</w:t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query nested inside another.</w:t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Correlated Subquery:</w:t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Refers to the outer query’s columns.</w:t>
      </w:r>
    </w:p>
    <w:p w:rsidR="00000000" w:rsidDel="00000000" w:rsidP="00000000" w:rsidRDefault="00000000" w:rsidRPr="00000000" w14:paraId="0000008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Nested Subqueries vs Joins:</w:t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Subqueries simplify logic.</w:t>
      </w:r>
    </w:p>
    <w:p w:rsidR="00000000" w:rsidDel="00000000" w:rsidP="00000000" w:rsidRDefault="00000000" w:rsidRPr="00000000" w14:paraId="0000008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Joins are often more efficient for large data.</w:t>
      </w:r>
    </w:p>
    <w:p w:rsidR="00000000" w:rsidDel="00000000" w:rsidP="00000000" w:rsidRDefault="00000000" w:rsidRPr="00000000" w14:paraId="0000008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 of Joins: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INNER JOIN: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Only matching rows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JOIN: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left + matched right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 JOIN: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right + matched left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OUTER JOIN: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rows from both tables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CROSS JOIN: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Cartesian product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JOIN: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Join table with itself</w:t>
      </w:r>
    </w:p>
    <w:p w:rsidR="00000000" w:rsidDel="00000000" w:rsidP="00000000" w:rsidRDefault="00000000" w:rsidRPr="00000000" w14:paraId="00000097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Common Join Mistakes: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ON clause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wrong column for join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Ambiguous column names</w:t>
      </w:r>
    </w:p>
    <w:p w:rsidR="00000000" w:rsidDel="00000000" w:rsidP="00000000" w:rsidRDefault="00000000" w:rsidRPr="00000000" w14:paraId="0000009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indexes on join columns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data with WHERE clauses before join</w:t>
      </w:r>
    </w:p>
    <w:p w:rsidR="00000000" w:rsidDel="00000000" w:rsidP="00000000" w:rsidRDefault="00000000" w:rsidRPr="00000000" w14:paraId="0000009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 vs DISTINCT: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DISTINCT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duplicates.</w:t>
      </w:r>
    </w:p>
    <w:p w:rsidR="00000000" w:rsidDel="00000000" w:rsidP="00000000" w:rsidRDefault="00000000" w:rsidRPr="00000000" w14:paraId="000000A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aggregates data.</w:t>
      </w:r>
    </w:p>
    <w:p w:rsidR="00000000" w:rsidDel="00000000" w:rsidP="00000000" w:rsidRDefault="00000000" w:rsidRPr="00000000" w14:paraId="000000A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after="240" w:before="24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q4wwo3civqer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 Functions</w:t>
      </w:r>
    </w:p>
    <w:p w:rsidR="00000000" w:rsidDel="00000000" w:rsidP="00000000" w:rsidRDefault="00000000" w:rsidRPr="00000000" w14:paraId="000000A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What is a window function?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Performs calculations across rows related to the current row.</w:t>
      </w:r>
    </w:p>
    <w:p w:rsidR="00000000" w:rsidDel="00000000" w:rsidP="00000000" w:rsidRDefault="00000000" w:rsidRPr="00000000" w14:paraId="000000A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Unlike GROUP BY, it doesn’t collapse rows.</w:t>
      </w:r>
    </w:p>
    <w:p w:rsidR="00000000" w:rsidDel="00000000" w:rsidP="00000000" w:rsidRDefault="00000000" w:rsidRPr="00000000" w14:paraId="000000A9">
      <w:pPr>
        <w:pStyle w:val="Heading2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qwnxwixi2m4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Indexes &amp; Partitioning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 of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Faster search, filtering, JOINs.</w:t>
      </w:r>
    </w:p>
    <w:p w:rsidR="00000000" w:rsidDel="00000000" w:rsidP="00000000" w:rsidRDefault="00000000" w:rsidRPr="00000000" w14:paraId="000000A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BigQuery uses: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Partitioning: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splits data into segments (e.g., by date).</w:t>
      </w:r>
    </w:p>
    <w:p w:rsidR="00000000" w:rsidDel="00000000" w:rsidP="00000000" w:rsidRDefault="00000000" w:rsidRPr="00000000" w14:paraId="000000A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Clustering: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sorts within partitions for better performance.</w:t>
      </w:r>
    </w:p>
    <w:p w:rsidR="00000000" w:rsidDel="00000000" w:rsidP="00000000" w:rsidRDefault="00000000" w:rsidRPr="00000000" w14:paraId="000000A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Partitioning vs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</w:t>
        <w:tab/>
        <w:t xml:space="preserve">Partitioning</w:t>
        <w:tab/>
        <w:tab/>
        <w:tab/>
        <w:t xml:space="preserve">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on</w:t>
        <w:tab/>
        <w:t xml:space="preserve">One column (usually DATE)</w:t>
        <w:tab/>
        <w:t xml:space="preserve">Multiple columns</w:t>
      </w:r>
    </w:p>
    <w:p w:rsidR="00000000" w:rsidDel="00000000" w:rsidP="00000000" w:rsidRDefault="00000000" w:rsidRPr="00000000" w14:paraId="000000B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</w:t>
        <w:tab/>
        <w:t xml:space="preserve">Reduce scanned data</w:t>
        <w:tab/>
        <w:tab/>
        <w:t xml:space="preserve">Organize within partitions</w:t>
      </w:r>
    </w:p>
    <w:p w:rsidR="00000000" w:rsidDel="00000000" w:rsidP="00000000" w:rsidRDefault="00000000" w:rsidRPr="00000000" w14:paraId="000000B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</w:t>
        <w:tab/>
        <w:t xml:space="preserve">Time-series, large datasets</w:t>
        <w:tab/>
        <w:t xml:space="preserve">Faster filtering, GROUP BY</w:t>
      </w:r>
    </w:p>
    <w:p w:rsidR="00000000" w:rsidDel="00000000" w:rsidP="00000000" w:rsidRDefault="00000000" w:rsidRPr="00000000" w14:paraId="000000B4">
      <w:pPr>
        <w:pStyle w:val="Heading2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3jro953t4ff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Normalization &amp;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What is Normalization?</w:t>
      </w:r>
    </w:p>
    <w:p w:rsidR="00000000" w:rsidDel="00000000" w:rsidP="00000000" w:rsidRDefault="00000000" w:rsidRPr="00000000" w14:paraId="000000B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of organizing data to reduce redundancy.</w:t>
      </w:r>
    </w:p>
    <w:p w:rsidR="00000000" w:rsidDel="00000000" w:rsidP="00000000" w:rsidRDefault="00000000" w:rsidRPr="00000000" w14:paraId="000000B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 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1NF: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repeating groups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Remove partial dependencies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3NF: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Remove transitive dependencies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BCNF: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all anomalies caused by functional dependencies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4NF: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all anomalies caused by multi-valued dependencies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5NF: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all anomalies caused by join dependencies</w:t>
      </w:r>
    </w:p>
    <w:p w:rsidR="00000000" w:rsidDel="00000000" w:rsidP="00000000" w:rsidRDefault="00000000" w:rsidRPr="00000000" w14:paraId="000000B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Anomalies in Non-Normalized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anomaly: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Can’t insert without unrelated data</w:t>
      </w:r>
    </w:p>
    <w:p w:rsidR="00000000" w:rsidDel="00000000" w:rsidP="00000000" w:rsidRDefault="00000000" w:rsidRPr="00000000" w14:paraId="000000C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anomaly: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 in one place needs update everywhere</w:t>
      </w:r>
    </w:p>
    <w:p w:rsidR="00000000" w:rsidDel="00000000" w:rsidP="00000000" w:rsidRDefault="00000000" w:rsidRPr="00000000" w14:paraId="000000C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anomaly: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Deleting one item may delete related data</w:t>
      </w:r>
    </w:p>
    <w:p w:rsidR="00000000" w:rsidDel="00000000" w:rsidP="00000000" w:rsidRDefault="00000000" w:rsidRPr="00000000" w14:paraId="000000C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ACID Transactions: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Atomicity: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or none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Consistency: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 stays valid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Isolation: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interference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Durability: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persists</w:t>
      </w:r>
    </w:p>
    <w:p w:rsidR="00000000" w:rsidDel="00000000" w:rsidP="00000000" w:rsidRDefault="00000000" w:rsidRPr="00000000" w14:paraId="000000C8">
      <w:pPr>
        <w:pStyle w:val="Heading2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rjpv6fbmgol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NoSQL: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NoSQL?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Schema-less, document-oriented, key-value or graph stores.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unstructured or rapidly evolving data.</w:t>
      </w:r>
    </w:p>
    <w:p w:rsidR="00000000" w:rsidDel="00000000" w:rsidP="00000000" w:rsidRDefault="00000000" w:rsidRPr="00000000" w14:paraId="000000C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MongoDB &amp; CAP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Prioritizes Availability and Partition Tolerance.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eventually consistent</w:t>
      </w:r>
    </w:p>
    <w:p w:rsidR="00000000" w:rsidDel="00000000" w:rsidP="00000000" w:rsidRDefault="00000000" w:rsidRPr="00000000" w14:paraId="000000CF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276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4196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333DD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95FB5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95FB5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95FB5"/>
    <w:rPr>
      <w:rFonts w:asciiTheme="majorBidi" w:cstheme="majorBidi" w:eastAsiaTheme="majorEastAsia" w:hAnsiTheme="majorBidi"/>
      <w:b w:val="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9333DD"/>
    <w:rPr>
      <w:rFonts w:asciiTheme="majorBidi" w:cstheme="majorBidi" w:eastAsiaTheme="majorEastAsia" w:hAnsiTheme="majorBidi"/>
      <w:b w:val="1"/>
      <w:color w:val="000000" w:themeColor="text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95FB5"/>
    <w:rPr>
      <w:rFonts w:asciiTheme="majorBidi" w:cstheme="majorBidi" w:eastAsiaTheme="majorEastAsia" w:hAnsiTheme="majorBidi"/>
      <w:b w:val="1"/>
      <w:sz w:val="24"/>
      <w:szCs w:val="24"/>
    </w:rPr>
  </w:style>
  <w:style w:type="paragraph" w:styleId="NoSpacing">
    <w:name w:val="No Spacing"/>
    <w:uiPriority w:val="1"/>
    <w:qFormat w:val="1"/>
    <w:rsid w:val="00CD4196"/>
    <w:pPr>
      <w:spacing w:after="0" w:line="240" w:lineRule="auto"/>
    </w:pPr>
    <w:rPr>
      <w:rFonts w:asciiTheme="majorBidi" w:hAnsiTheme="majorBid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4+PP7kcAgdQzsRaPR33EhZnzag==">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2024-05-19T09:17:00Z</dcterms:created>
</cp:coreProperties>
</file>