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2F96" w14:textId="77777777" w:rsidR="00BC376A" w:rsidRPr="00BC376A" w:rsidRDefault="00BC376A" w:rsidP="00BC376A">
      <w:pPr>
        <w:rPr>
          <w:b/>
          <w:bCs/>
        </w:rPr>
      </w:pPr>
      <w:r w:rsidRPr="00BC376A">
        <w:rPr>
          <w:b/>
          <w:bCs/>
        </w:rPr>
        <w:t>Joint-Aware KL Classification for Hand Osteoarthritis Using PIP Joint Radiographs</w:t>
      </w:r>
    </w:p>
    <w:p w14:paraId="60245EF0" w14:textId="77777777" w:rsidR="00BC376A" w:rsidRPr="00BC376A" w:rsidRDefault="00BC376A" w:rsidP="00BC376A">
      <w:r w:rsidRPr="00BC376A">
        <w:pict w14:anchorId="00E8DF98">
          <v:rect id="_x0000_i1181" style="width:0;height:1.5pt" o:hralign="center" o:hrstd="t" o:hr="t" fillcolor="#a0a0a0" stroked="f"/>
        </w:pict>
      </w:r>
    </w:p>
    <w:p w14:paraId="6E5B0808" w14:textId="77777777" w:rsidR="00BC376A" w:rsidRPr="00BC376A" w:rsidRDefault="00BC376A" w:rsidP="00BC376A">
      <w:pPr>
        <w:rPr>
          <w:b/>
          <w:bCs/>
        </w:rPr>
      </w:pPr>
      <w:r w:rsidRPr="00BC376A">
        <w:rPr>
          <w:b/>
          <w:bCs/>
        </w:rPr>
        <w:t>Abstract</w:t>
      </w:r>
    </w:p>
    <w:p w14:paraId="35501BDC" w14:textId="77777777" w:rsidR="00BC376A" w:rsidRPr="00BC376A" w:rsidRDefault="00BC376A" w:rsidP="00BC376A">
      <w:r w:rsidRPr="00BC376A">
        <w:t>This project investigates whether proximal interphalangeal (PIP) joints (PIP2–PIP5) can be treated interchangeably in automated Kellgren–Lawrence (KL) classification, or whether joint-specific differences must be explicitly modeled. We design a comprehensive experimental pipeline combining convolutional neural networks (CNNs), joint classification tasks, feature visualization, and statistical testing.</w:t>
      </w:r>
    </w:p>
    <w:p w14:paraId="5D4991A0" w14:textId="77777777" w:rsidR="00BC376A" w:rsidRPr="00BC376A" w:rsidRDefault="00BC376A" w:rsidP="00BC376A">
      <w:r w:rsidRPr="00BC376A">
        <w:t>Our results demonstrate that PIP joints exhibit strong joint-specific characteristics. Incorporating joint position as an additional input improves macro F1 score from 0.4666 to 0.5864, representing a significant performance gain. Statistical analysis further confirms highly significant differences across joints (p ≈ 0). We conclude that joint-aware modeling is essential for accurate KL classification.</w:t>
      </w:r>
    </w:p>
    <w:p w14:paraId="6A6484A2" w14:textId="77777777" w:rsidR="00BC376A" w:rsidRPr="00BC376A" w:rsidRDefault="00BC376A" w:rsidP="00BC376A">
      <w:r w:rsidRPr="00BC376A">
        <w:pict w14:anchorId="00D68D82">
          <v:rect id="_x0000_i1182" style="width:0;height:1.5pt" o:hralign="center" o:hrstd="t" o:hr="t" fillcolor="#a0a0a0" stroked="f"/>
        </w:pict>
      </w:r>
    </w:p>
    <w:p w14:paraId="2D412F11" w14:textId="77777777" w:rsidR="00BC376A" w:rsidRPr="00BC376A" w:rsidRDefault="00BC376A" w:rsidP="00BC376A">
      <w:pPr>
        <w:rPr>
          <w:b/>
          <w:bCs/>
        </w:rPr>
      </w:pPr>
      <w:r w:rsidRPr="00BC376A">
        <w:rPr>
          <w:b/>
          <w:bCs/>
        </w:rPr>
        <w:t>1. Introduction</w:t>
      </w:r>
    </w:p>
    <w:p w14:paraId="38B76E73" w14:textId="77777777" w:rsidR="00BC376A" w:rsidRPr="00BC376A" w:rsidRDefault="00BC376A" w:rsidP="00BC376A">
      <w:r w:rsidRPr="00BC376A">
        <w:t>Osteoarthritis severity is commonly assessed using the Kellgren–Lawrence (KL) grading system, which evaluates radiographic joint degeneration. While deep learning methods have been widely applied to automate KL classification, an important question remains:</w:t>
      </w:r>
    </w:p>
    <w:p w14:paraId="7015125B" w14:textId="77777777" w:rsidR="00BC376A" w:rsidRPr="00BC376A" w:rsidRDefault="00BC376A" w:rsidP="00BC376A">
      <w:r w:rsidRPr="00BC376A">
        <w:t>Can different PIP joints (PIP2–PIP5) be treated as identical inputs, or do they exhibit joint-specific patterns?</w:t>
      </w:r>
    </w:p>
    <w:p w14:paraId="736E326E" w14:textId="77777777" w:rsidR="00BC376A" w:rsidRPr="00BC376A" w:rsidRDefault="00BC376A" w:rsidP="00BC376A">
      <w:r w:rsidRPr="00BC376A">
        <w:t>This study aims to answer this question through a combination of:</w:t>
      </w:r>
    </w:p>
    <w:p w14:paraId="65918C16" w14:textId="77777777" w:rsidR="00BC376A" w:rsidRPr="00BC376A" w:rsidRDefault="00BC376A" w:rsidP="00BC376A">
      <w:pPr>
        <w:numPr>
          <w:ilvl w:val="0"/>
          <w:numId w:val="1"/>
        </w:numPr>
      </w:pPr>
      <w:r w:rsidRPr="00BC376A">
        <w:t>Image-based classification models</w:t>
      </w:r>
    </w:p>
    <w:p w14:paraId="1BB81803" w14:textId="77777777" w:rsidR="00BC376A" w:rsidRPr="00BC376A" w:rsidRDefault="00BC376A" w:rsidP="00BC376A">
      <w:pPr>
        <w:numPr>
          <w:ilvl w:val="0"/>
          <w:numId w:val="1"/>
        </w:numPr>
      </w:pPr>
      <w:r w:rsidRPr="00BC376A">
        <w:t>Joint discrimination tasks</w:t>
      </w:r>
    </w:p>
    <w:p w14:paraId="007DF3C6" w14:textId="77777777" w:rsidR="00BC376A" w:rsidRPr="00BC376A" w:rsidRDefault="00BC376A" w:rsidP="00BC376A">
      <w:pPr>
        <w:numPr>
          <w:ilvl w:val="0"/>
          <w:numId w:val="1"/>
        </w:numPr>
      </w:pPr>
      <w:r w:rsidRPr="00BC376A">
        <w:t>Statistical feature analysis</w:t>
      </w:r>
    </w:p>
    <w:p w14:paraId="7AFDADBF" w14:textId="77777777" w:rsidR="00BC376A" w:rsidRPr="00BC376A" w:rsidRDefault="00BC376A" w:rsidP="00BC376A">
      <w:r w:rsidRPr="00BC376A">
        <w:pict w14:anchorId="41FF6C0D">
          <v:rect id="_x0000_i1183" style="width:0;height:1.5pt" o:hralign="center" o:hrstd="t" o:hr="t" fillcolor="#a0a0a0" stroked="f"/>
        </w:pict>
      </w:r>
    </w:p>
    <w:p w14:paraId="70FF68C7" w14:textId="77777777" w:rsidR="00BC376A" w:rsidRPr="00BC376A" w:rsidRDefault="00BC376A" w:rsidP="00BC376A">
      <w:pPr>
        <w:rPr>
          <w:b/>
          <w:bCs/>
        </w:rPr>
      </w:pPr>
      <w:r w:rsidRPr="00BC376A">
        <w:rPr>
          <w:b/>
          <w:bCs/>
        </w:rPr>
        <w:t>2. Dataset and Preprocessing</w:t>
      </w:r>
    </w:p>
    <w:p w14:paraId="1163915B" w14:textId="77777777" w:rsidR="00BC376A" w:rsidRPr="00BC376A" w:rsidRDefault="00BC376A" w:rsidP="00BC376A">
      <w:pPr>
        <w:rPr>
          <w:b/>
          <w:bCs/>
        </w:rPr>
      </w:pPr>
      <w:r w:rsidRPr="00BC376A">
        <w:rPr>
          <w:b/>
          <w:bCs/>
        </w:rPr>
        <w:t>2.1 Dataset Overview</w:t>
      </w:r>
    </w:p>
    <w:p w14:paraId="33CC1BAA" w14:textId="77777777" w:rsidR="00BC376A" w:rsidRPr="00BC376A" w:rsidRDefault="00BC376A" w:rsidP="00BC376A">
      <w:pPr>
        <w:numPr>
          <w:ilvl w:val="0"/>
          <w:numId w:val="2"/>
        </w:numPr>
      </w:pPr>
      <w:r w:rsidRPr="00BC376A">
        <w:t xml:space="preserve">Total usable images: </w:t>
      </w:r>
      <w:r w:rsidRPr="00BC376A">
        <w:rPr>
          <w:b/>
          <w:bCs/>
        </w:rPr>
        <w:t>13,772</w:t>
      </w:r>
    </w:p>
    <w:p w14:paraId="384E06CD" w14:textId="77777777" w:rsidR="00BC376A" w:rsidRPr="00BC376A" w:rsidRDefault="00BC376A" w:rsidP="00BC376A">
      <w:pPr>
        <w:numPr>
          <w:ilvl w:val="0"/>
          <w:numId w:val="2"/>
        </w:numPr>
      </w:pPr>
      <w:r w:rsidRPr="00BC376A">
        <w:t>Source: Hand joint radiographs</w:t>
      </w:r>
    </w:p>
    <w:p w14:paraId="2467A93C" w14:textId="77777777" w:rsidR="00BC376A" w:rsidRPr="00BC376A" w:rsidRDefault="00BC376A" w:rsidP="00BC376A">
      <w:pPr>
        <w:numPr>
          <w:ilvl w:val="0"/>
          <w:numId w:val="2"/>
        </w:numPr>
      </w:pPr>
      <w:r w:rsidRPr="00BC376A">
        <w:lastRenderedPageBreak/>
        <w:t>Labels: Extracted from structured metadata file</w:t>
      </w:r>
    </w:p>
    <w:p w14:paraId="37D43691" w14:textId="77777777" w:rsidR="00BC376A" w:rsidRPr="00BC376A" w:rsidRDefault="00BC376A" w:rsidP="00BC376A">
      <w:r w:rsidRPr="00BC376A">
        <w:pict w14:anchorId="7EE0FA0F">
          <v:rect id="_x0000_i1184" style="width:0;height:1.5pt" o:hralign="center" o:hrstd="t" o:hr="t" fillcolor="#a0a0a0" stroked="f"/>
        </w:pict>
      </w:r>
    </w:p>
    <w:p w14:paraId="633E355C" w14:textId="77777777" w:rsidR="00BC376A" w:rsidRPr="00BC376A" w:rsidRDefault="00BC376A" w:rsidP="00BC376A">
      <w:pPr>
        <w:rPr>
          <w:b/>
          <w:bCs/>
        </w:rPr>
      </w:pPr>
      <w:r w:rsidRPr="00BC376A">
        <w:rPr>
          <w:b/>
          <w:bCs/>
        </w:rPr>
        <w:t>2.2 KL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745"/>
      </w:tblGrid>
      <w:tr w:rsidR="00BC376A" w:rsidRPr="00BC376A" w14:paraId="2DFB3FE3" w14:textId="77777777">
        <w:trPr>
          <w:tblHeader/>
          <w:tblCellSpacing w:w="15" w:type="dxa"/>
        </w:trPr>
        <w:tc>
          <w:tcPr>
            <w:tcW w:w="0" w:type="auto"/>
            <w:vAlign w:val="center"/>
            <w:hideMark/>
          </w:tcPr>
          <w:p w14:paraId="6491FEB5" w14:textId="77777777" w:rsidR="00BC376A" w:rsidRPr="00BC376A" w:rsidRDefault="00BC376A" w:rsidP="00BC376A">
            <w:pPr>
              <w:rPr>
                <w:b/>
                <w:bCs/>
              </w:rPr>
            </w:pPr>
            <w:r w:rsidRPr="00BC376A">
              <w:rPr>
                <w:b/>
                <w:bCs/>
              </w:rPr>
              <w:t>KL Grade</w:t>
            </w:r>
          </w:p>
        </w:tc>
        <w:tc>
          <w:tcPr>
            <w:tcW w:w="0" w:type="auto"/>
            <w:vAlign w:val="center"/>
            <w:hideMark/>
          </w:tcPr>
          <w:p w14:paraId="4FE5625C" w14:textId="77777777" w:rsidR="00BC376A" w:rsidRPr="00BC376A" w:rsidRDefault="00BC376A" w:rsidP="00BC376A">
            <w:pPr>
              <w:rPr>
                <w:b/>
                <w:bCs/>
              </w:rPr>
            </w:pPr>
            <w:r w:rsidRPr="00BC376A">
              <w:rPr>
                <w:b/>
                <w:bCs/>
              </w:rPr>
              <w:t>Count</w:t>
            </w:r>
          </w:p>
        </w:tc>
      </w:tr>
      <w:tr w:rsidR="00BC376A" w:rsidRPr="00BC376A" w14:paraId="1999BD02" w14:textId="77777777">
        <w:trPr>
          <w:tblCellSpacing w:w="15" w:type="dxa"/>
        </w:trPr>
        <w:tc>
          <w:tcPr>
            <w:tcW w:w="0" w:type="auto"/>
            <w:vAlign w:val="center"/>
            <w:hideMark/>
          </w:tcPr>
          <w:p w14:paraId="1ACEA07D" w14:textId="77777777" w:rsidR="00BC376A" w:rsidRPr="00BC376A" w:rsidRDefault="00BC376A" w:rsidP="00BC376A">
            <w:r w:rsidRPr="00BC376A">
              <w:t>0</w:t>
            </w:r>
          </w:p>
        </w:tc>
        <w:tc>
          <w:tcPr>
            <w:tcW w:w="0" w:type="auto"/>
            <w:vAlign w:val="center"/>
            <w:hideMark/>
          </w:tcPr>
          <w:p w14:paraId="03EF97A8" w14:textId="77777777" w:rsidR="00BC376A" w:rsidRPr="00BC376A" w:rsidRDefault="00BC376A" w:rsidP="00BC376A">
            <w:r w:rsidRPr="00BC376A">
              <w:t>9776</w:t>
            </w:r>
          </w:p>
        </w:tc>
      </w:tr>
      <w:tr w:rsidR="00BC376A" w:rsidRPr="00BC376A" w14:paraId="56C7B932" w14:textId="77777777">
        <w:trPr>
          <w:tblCellSpacing w:w="15" w:type="dxa"/>
        </w:trPr>
        <w:tc>
          <w:tcPr>
            <w:tcW w:w="0" w:type="auto"/>
            <w:vAlign w:val="center"/>
            <w:hideMark/>
          </w:tcPr>
          <w:p w14:paraId="39F4B950" w14:textId="77777777" w:rsidR="00BC376A" w:rsidRPr="00BC376A" w:rsidRDefault="00BC376A" w:rsidP="00BC376A">
            <w:r w:rsidRPr="00BC376A">
              <w:t>1</w:t>
            </w:r>
          </w:p>
        </w:tc>
        <w:tc>
          <w:tcPr>
            <w:tcW w:w="0" w:type="auto"/>
            <w:vAlign w:val="center"/>
            <w:hideMark/>
          </w:tcPr>
          <w:p w14:paraId="7C7605C1" w14:textId="77777777" w:rsidR="00BC376A" w:rsidRPr="00BC376A" w:rsidRDefault="00BC376A" w:rsidP="00BC376A">
            <w:r w:rsidRPr="00BC376A">
              <w:t>2217</w:t>
            </w:r>
          </w:p>
        </w:tc>
      </w:tr>
      <w:tr w:rsidR="00BC376A" w:rsidRPr="00BC376A" w14:paraId="3458FB08" w14:textId="77777777">
        <w:trPr>
          <w:tblCellSpacing w:w="15" w:type="dxa"/>
        </w:trPr>
        <w:tc>
          <w:tcPr>
            <w:tcW w:w="0" w:type="auto"/>
            <w:vAlign w:val="center"/>
            <w:hideMark/>
          </w:tcPr>
          <w:p w14:paraId="47188536" w14:textId="77777777" w:rsidR="00BC376A" w:rsidRPr="00BC376A" w:rsidRDefault="00BC376A" w:rsidP="00BC376A">
            <w:r w:rsidRPr="00BC376A">
              <w:t>2</w:t>
            </w:r>
          </w:p>
        </w:tc>
        <w:tc>
          <w:tcPr>
            <w:tcW w:w="0" w:type="auto"/>
            <w:vAlign w:val="center"/>
            <w:hideMark/>
          </w:tcPr>
          <w:p w14:paraId="12BB3E7D" w14:textId="77777777" w:rsidR="00BC376A" w:rsidRPr="00BC376A" w:rsidRDefault="00BC376A" w:rsidP="00BC376A">
            <w:r w:rsidRPr="00BC376A">
              <w:t>1665</w:t>
            </w:r>
          </w:p>
        </w:tc>
      </w:tr>
      <w:tr w:rsidR="00BC376A" w:rsidRPr="00BC376A" w14:paraId="64C60CA9" w14:textId="77777777">
        <w:trPr>
          <w:tblCellSpacing w:w="15" w:type="dxa"/>
        </w:trPr>
        <w:tc>
          <w:tcPr>
            <w:tcW w:w="0" w:type="auto"/>
            <w:vAlign w:val="center"/>
            <w:hideMark/>
          </w:tcPr>
          <w:p w14:paraId="54A32F88" w14:textId="77777777" w:rsidR="00BC376A" w:rsidRPr="00BC376A" w:rsidRDefault="00BC376A" w:rsidP="00BC376A">
            <w:r w:rsidRPr="00BC376A">
              <w:t>3</w:t>
            </w:r>
          </w:p>
        </w:tc>
        <w:tc>
          <w:tcPr>
            <w:tcW w:w="0" w:type="auto"/>
            <w:vAlign w:val="center"/>
            <w:hideMark/>
          </w:tcPr>
          <w:p w14:paraId="13635524" w14:textId="77777777" w:rsidR="00BC376A" w:rsidRPr="00BC376A" w:rsidRDefault="00BC376A" w:rsidP="00BC376A">
            <w:r w:rsidRPr="00BC376A">
              <w:t>69</w:t>
            </w:r>
          </w:p>
        </w:tc>
      </w:tr>
      <w:tr w:rsidR="00BC376A" w:rsidRPr="00BC376A" w14:paraId="1A0FEF15" w14:textId="77777777">
        <w:trPr>
          <w:tblCellSpacing w:w="15" w:type="dxa"/>
        </w:trPr>
        <w:tc>
          <w:tcPr>
            <w:tcW w:w="0" w:type="auto"/>
            <w:vAlign w:val="center"/>
            <w:hideMark/>
          </w:tcPr>
          <w:p w14:paraId="1CE08D48" w14:textId="77777777" w:rsidR="00BC376A" w:rsidRPr="00BC376A" w:rsidRDefault="00BC376A" w:rsidP="00BC376A">
            <w:r w:rsidRPr="00BC376A">
              <w:t>4</w:t>
            </w:r>
          </w:p>
        </w:tc>
        <w:tc>
          <w:tcPr>
            <w:tcW w:w="0" w:type="auto"/>
            <w:vAlign w:val="center"/>
            <w:hideMark/>
          </w:tcPr>
          <w:p w14:paraId="6D98CD7C" w14:textId="77777777" w:rsidR="00BC376A" w:rsidRPr="00BC376A" w:rsidRDefault="00BC376A" w:rsidP="00BC376A">
            <w:r w:rsidRPr="00BC376A">
              <w:t>45</w:t>
            </w:r>
          </w:p>
        </w:tc>
      </w:tr>
    </w:tbl>
    <w:p w14:paraId="7053B4CB" w14:textId="77777777" w:rsidR="00BC376A" w:rsidRPr="00BC376A" w:rsidRDefault="00BC376A" w:rsidP="00BC376A">
      <w:r w:rsidRPr="00BC376A">
        <w:t xml:space="preserve">The dataset exhibits </w:t>
      </w:r>
      <w:r w:rsidRPr="00BC376A">
        <w:rPr>
          <w:b/>
          <w:bCs/>
        </w:rPr>
        <w:t>severe class imbalance</w:t>
      </w:r>
      <w:r w:rsidRPr="00BC376A">
        <w:t>, particularly for KL3 and KL4.</w:t>
      </w:r>
    </w:p>
    <w:p w14:paraId="564BCA7A" w14:textId="77777777" w:rsidR="00BC376A" w:rsidRPr="00BC376A" w:rsidRDefault="00BC376A" w:rsidP="00BC376A">
      <w:r w:rsidRPr="00BC376A">
        <w:pict w14:anchorId="17E6000C">
          <v:rect id="_x0000_i1185" style="width:0;height:1.5pt" o:hralign="center" o:hrstd="t" o:hr="t" fillcolor="#a0a0a0" stroked="f"/>
        </w:pict>
      </w:r>
    </w:p>
    <w:p w14:paraId="34A3988A" w14:textId="77777777" w:rsidR="00BC376A" w:rsidRPr="00BC376A" w:rsidRDefault="00BC376A" w:rsidP="00BC376A">
      <w:pPr>
        <w:rPr>
          <w:b/>
          <w:bCs/>
        </w:rPr>
      </w:pPr>
      <w:r w:rsidRPr="00BC376A">
        <w:rPr>
          <w:b/>
          <w:bCs/>
        </w:rPr>
        <w:t>2.3 Joint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745"/>
      </w:tblGrid>
      <w:tr w:rsidR="00BC376A" w:rsidRPr="00BC376A" w14:paraId="777F0F8D" w14:textId="77777777">
        <w:trPr>
          <w:tblHeader/>
          <w:tblCellSpacing w:w="15" w:type="dxa"/>
        </w:trPr>
        <w:tc>
          <w:tcPr>
            <w:tcW w:w="0" w:type="auto"/>
            <w:vAlign w:val="center"/>
            <w:hideMark/>
          </w:tcPr>
          <w:p w14:paraId="031FC765" w14:textId="77777777" w:rsidR="00BC376A" w:rsidRPr="00BC376A" w:rsidRDefault="00BC376A" w:rsidP="00BC376A">
            <w:pPr>
              <w:rPr>
                <w:b/>
                <w:bCs/>
              </w:rPr>
            </w:pPr>
            <w:r w:rsidRPr="00BC376A">
              <w:rPr>
                <w:b/>
                <w:bCs/>
              </w:rPr>
              <w:t>Joint</w:t>
            </w:r>
          </w:p>
        </w:tc>
        <w:tc>
          <w:tcPr>
            <w:tcW w:w="0" w:type="auto"/>
            <w:vAlign w:val="center"/>
            <w:hideMark/>
          </w:tcPr>
          <w:p w14:paraId="75311853" w14:textId="77777777" w:rsidR="00BC376A" w:rsidRPr="00BC376A" w:rsidRDefault="00BC376A" w:rsidP="00BC376A">
            <w:pPr>
              <w:rPr>
                <w:b/>
                <w:bCs/>
              </w:rPr>
            </w:pPr>
            <w:r w:rsidRPr="00BC376A">
              <w:rPr>
                <w:b/>
                <w:bCs/>
              </w:rPr>
              <w:t>Count</w:t>
            </w:r>
          </w:p>
        </w:tc>
      </w:tr>
      <w:tr w:rsidR="00BC376A" w:rsidRPr="00BC376A" w14:paraId="733FB074" w14:textId="77777777">
        <w:trPr>
          <w:tblCellSpacing w:w="15" w:type="dxa"/>
        </w:trPr>
        <w:tc>
          <w:tcPr>
            <w:tcW w:w="0" w:type="auto"/>
            <w:vAlign w:val="center"/>
            <w:hideMark/>
          </w:tcPr>
          <w:p w14:paraId="60849E9D" w14:textId="77777777" w:rsidR="00BC376A" w:rsidRPr="00BC376A" w:rsidRDefault="00BC376A" w:rsidP="00BC376A">
            <w:r w:rsidRPr="00BC376A">
              <w:t>PIP2</w:t>
            </w:r>
          </w:p>
        </w:tc>
        <w:tc>
          <w:tcPr>
            <w:tcW w:w="0" w:type="auto"/>
            <w:vAlign w:val="center"/>
            <w:hideMark/>
          </w:tcPr>
          <w:p w14:paraId="5AC5D9C1" w14:textId="77777777" w:rsidR="00BC376A" w:rsidRPr="00BC376A" w:rsidRDefault="00BC376A" w:rsidP="00BC376A">
            <w:r w:rsidRPr="00BC376A">
              <w:t>3455</w:t>
            </w:r>
          </w:p>
        </w:tc>
      </w:tr>
      <w:tr w:rsidR="00BC376A" w:rsidRPr="00BC376A" w14:paraId="2126AC82" w14:textId="77777777">
        <w:trPr>
          <w:tblCellSpacing w:w="15" w:type="dxa"/>
        </w:trPr>
        <w:tc>
          <w:tcPr>
            <w:tcW w:w="0" w:type="auto"/>
            <w:vAlign w:val="center"/>
            <w:hideMark/>
          </w:tcPr>
          <w:p w14:paraId="6D614F32" w14:textId="77777777" w:rsidR="00BC376A" w:rsidRPr="00BC376A" w:rsidRDefault="00BC376A" w:rsidP="00BC376A">
            <w:r w:rsidRPr="00BC376A">
              <w:t>PIP3</w:t>
            </w:r>
          </w:p>
        </w:tc>
        <w:tc>
          <w:tcPr>
            <w:tcW w:w="0" w:type="auto"/>
            <w:vAlign w:val="center"/>
            <w:hideMark/>
          </w:tcPr>
          <w:p w14:paraId="49281126" w14:textId="77777777" w:rsidR="00BC376A" w:rsidRPr="00BC376A" w:rsidRDefault="00BC376A" w:rsidP="00BC376A">
            <w:r w:rsidRPr="00BC376A">
              <w:t>3430</w:t>
            </w:r>
          </w:p>
        </w:tc>
      </w:tr>
      <w:tr w:rsidR="00BC376A" w:rsidRPr="00BC376A" w14:paraId="11E3FDFA" w14:textId="77777777">
        <w:trPr>
          <w:tblCellSpacing w:w="15" w:type="dxa"/>
        </w:trPr>
        <w:tc>
          <w:tcPr>
            <w:tcW w:w="0" w:type="auto"/>
            <w:vAlign w:val="center"/>
            <w:hideMark/>
          </w:tcPr>
          <w:p w14:paraId="63B4B890" w14:textId="77777777" w:rsidR="00BC376A" w:rsidRPr="00BC376A" w:rsidRDefault="00BC376A" w:rsidP="00BC376A">
            <w:r w:rsidRPr="00BC376A">
              <w:t>PIP4</w:t>
            </w:r>
          </w:p>
        </w:tc>
        <w:tc>
          <w:tcPr>
            <w:tcW w:w="0" w:type="auto"/>
            <w:vAlign w:val="center"/>
            <w:hideMark/>
          </w:tcPr>
          <w:p w14:paraId="27195524" w14:textId="77777777" w:rsidR="00BC376A" w:rsidRPr="00BC376A" w:rsidRDefault="00BC376A" w:rsidP="00BC376A">
            <w:r w:rsidRPr="00BC376A">
              <w:t>3447</w:t>
            </w:r>
          </w:p>
        </w:tc>
      </w:tr>
      <w:tr w:rsidR="00BC376A" w:rsidRPr="00BC376A" w14:paraId="65388756" w14:textId="77777777">
        <w:trPr>
          <w:tblCellSpacing w:w="15" w:type="dxa"/>
        </w:trPr>
        <w:tc>
          <w:tcPr>
            <w:tcW w:w="0" w:type="auto"/>
            <w:vAlign w:val="center"/>
            <w:hideMark/>
          </w:tcPr>
          <w:p w14:paraId="729326A0" w14:textId="77777777" w:rsidR="00BC376A" w:rsidRPr="00BC376A" w:rsidRDefault="00BC376A" w:rsidP="00BC376A">
            <w:r w:rsidRPr="00BC376A">
              <w:t>PIP5</w:t>
            </w:r>
          </w:p>
        </w:tc>
        <w:tc>
          <w:tcPr>
            <w:tcW w:w="0" w:type="auto"/>
            <w:vAlign w:val="center"/>
            <w:hideMark/>
          </w:tcPr>
          <w:p w14:paraId="123DBAEB" w14:textId="77777777" w:rsidR="00BC376A" w:rsidRPr="00BC376A" w:rsidRDefault="00BC376A" w:rsidP="00BC376A">
            <w:r w:rsidRPr="00BC376A">
              <w:t>3440</w:t>
            </w:r>
          </w:p>
        </w:tc>
      </w:tr>
    </w:tbl>
    <w:p w14:paraId="44ACD066" w14:textId="77777777" w:rsidR="00BC376A" w:rsidRPr="00BC376A" w:rsidRDefault="00BC376A" w:rsidP="00BC376A">
      <w:r w:rsidRPr="00BC376A">
        <w:pict w14:anchorId="6D9C83BB">
          <v:rect id="_x0000_i1186" style="width:0;height:1.5pt" o:hralign="center" o:hrstd="t" o:hr="t" fillcolor="#a0a0a0" stroked="f"/>
        </w:pict>
      </w:r>
    </w:p>
    <w:p w14:paraId="34C3B0F2" w14:textId="77777777" w:rsidR="00BC376A" w:rsidRPr="00BC376A" w:rsidRDefault="00BC376A" w:rsidP="00BC376A">
      <w:pPr>
        <w:rPr>
          <w:b/>
          <w:bCs/>
        </w:rPr>
      </w:pPr>
      <w:r w:rsidRPr="00BC376A">
        <w:rPr>
          <w:b/>
          <w:bCs/>
        </w:rPr>
        <w:t>2.4 Data Splitting</w:t>
      </w:r>
    </w:p>
    <w:p w14:paraId="5268103A" w14:textId="77777777" w:rsidR="00BC376A" w:rsidRPr="00BC376A" w:rsidRDefault="00BC376A" w:rsidP="00BC376A">
      <w:pPr>
        <w:numPr>
          <w:ilvl w:val="0"/>
          <w:numId w:val="3"/>
        </w:numPr>
      </w:pPr>
      <w:r w:rsidRPr="00BC376A">
        <w:t>Train: 9632 images</w:t>
      </w:r>
    </w:p>
    <w:p w14:paraId="7D435284" w14:textId="77777777" w:rsidR="00BC376A" w:rsidRPr="00BC376A" w:rsidRDefault="00BC376A" w:rsidP="00BC376A">
      <w:pPr>
        <w:numPr>
          <w:ilvl w:val="0"/>
          <w:numId w:val="3"/>
        </w:numPr>
      </w:pPr>
      <w:r w:rsidRPr="00BC376A">
        <w:t>Validation: 2068 images</w:t>
      </w:r>
    </w:p>
    <w:p w14:paraId="1AC17CCE" w14:textId="77777777" w:rsidR="00BC376A" w:rsidRPr="00BC376A" w:rsidRDefault="00BC376A" w:rsidP="00BC376A">
      <w:pPr>
        <w:numPr>
          <w:ilvl w:val="0"/>
          <w:numId w:val="3"/>
        </w:numPr>
      </w:pPr>
      <w:r w:rsidRPr="00BC376A">
        <w:t>Test: 2072 images</w:t>
      </w:r>
    </w:p>
    <w:p w14:paraId="0BDD9F37" w14:textId="77777777" w:rsidR="00BC376A" w:rsidRPr="00BC376A" w:rsidRDefault="00BC376A" w:rsidP="00BC376A">
      <w:r w:rsidRPr="00BC376A">
        <w:t xml:space="preserve">A </w:t>
      </w:r>
      <w:r w:rsidRPr="00BC376A">
        <w:rPr>
          <w:b/>
          <w:bCs/>
        </w:rPr>
        <w:t>patient-level split</w:t>
      </w:r>
      <w:r w:rsidRPr="00BC376A">
        <w:t xml:space="preserve"> is used to prevent data leakage.</w:t>
      </w:r>
    </w:p>
    <w:p w14:paraId="5031B32F" w14:textId="77777777" w:rsidR="00BC376A" w:rsidRPr="00BC376A" w:rsidRDefault="00BC376A" w:rsidP="00BC376A">
      <w:r w:rsidRPr="00BC376A">
        <w:pict w14:anchorId="28767FB1">
          <v:rect id="_x0000_i1187" style="width:0;height:1.5pt" o:hralign="center" o:hrstd="t" o:hr="t" fillcolor="#a0a0a0" stroked="f"/>
        </w:pict>
      </w:r>
    </w:p>
    <w:p w14:paraId="1DB3E060" w14:textId="77777777" w:rsidR="00BC376A" w:rsidRPr="00BC376A" w:rsidRDefault="00BC376A" w:rsidP="00BC376A">
      <w:pPr>
        <w:rPr>
          <w:b/>
          <w:bCs/>
        </w:rPr>
      </w:pPr>
      <w:r w:rsidRPr="00BC376A">
        <w:rPr>
          <w:b/>
          <w:bCs/>
        </w:rPr>
        <w:lastRenderedPageBreak/>
        <w:t>3. Methodology</w:t>
      </w:r>
    </w:p>
    <w:p w14:paraId="18B39599" w14:textId="77777777" w:rsidR="00BC376A" w:rsidRPr="00BC376A" w:rsidRDefault="00BC376A" w:rsidP="00BC376A">
      <w:pPr>
        <w:rPr>
          <w:b/>
          <w:bCs/>
        </w:rPr>
      </w:pPr>
      <w:r w:rsidRPr="00BC376A">
        <w:rPr>
          <w:b/>
          <w:bCs/>
        </w:rPr>
        <w:t>3.1 Model Architecture</w:t>
      </w:r>
    </w:p>
    <w:p w14:paraId="3C7ED670" w14:textId="77777777" w:rsidR="00BC376A" w:rsidRPr="00BC376A" w:rsidRDefault="00BC376A" w:rsidP="00BC376A">
      <w:r w:rsidRPr="00BC376A">
        <w:t xml:space="preserve">We use a </w:t>
      </w:r>
      <w:r w:rsidRPr="00BC376A">
        <w:rPr>
          <w:b/>
          <w:bCs/>
        </w:rPr>
        <w:t>ResNet18-based convolutional neural network</w:t>
      </w:r>
      <w:r w:rsidRPr="00BC376A">
        <w:t>:</w:t>
      </w:r>
    </w:p>
    <w:p w14:paraId="68F567F1" w14:textId="77777777" w:rsidR="00BC376A" w:rsidRPr="00BC376A" w:rsidRDefault="00BC376A" w:rsidP="00BC376A">
      <w:pPr>
        <w:numPr>
          <w:ilvl w:val="0"/>
          <w:numId w:val="4"/>
        </w:numPr>
      </w:pPr>
      <w:r w:rsidRPr="00BC376A">
        <w:t>Input: grayscale image</w:t>
      </w:r>
    </w:p>
    <w:p w14:paraId="29A17FEA" w14:textId="77777777" w:rsidR="00BC376A" w:rsidRPr="00BC376A" w:rsidRDefault="00BC376A" w:rsidP="00BC376A">
      <w:pPr>
        <w:numPr>
          <w:ilvl w:val="0"/>
          <w:numId w:val="4"/>
        </w:numPr>
      </w:pPr>
      <w:r w:rsidRPr="00BC376A">
        <w:t>Output: KL grade (0–4)</w:t>
      </w:r>
    </w:p>
    <w:p w14:paraId="33B4F50C" w14:textId="77777777" w:rsidR="00BC376A" w:rsidRPr="00BC376A" w:rsidRDefault="00BC376A" w:rsidP="00BC376A">
      <w:r w:rsidRPr="00BC376A">
        <w:pict w14:anchorId="650D6C5C">
          <v:rect id="_x0000_i1188" style="width:0;height:1.5pt" o:hralign="center" o:hrstd="t" o:hr="t" fillcolor="#a0a0a0" stroked="f"/>
        </w:pict>
      </w:r>
    </w:p>
    <w:p w14:paraId="40299A50" w14:textId="77777777" w:rsidR="00BC376A" w:rsidRPr="00BC376A" w:rsidRDefault="00BC376A" w:rsidP="00BC376A">
      <w:pPr>
        <w:rPr>
          <w:b/>
          <w:bCs/>
        </w:rPr>
      </w:pPr>
      <w:r w:rsidRPr="00BC376A">
        <w:rPr>
          <w:b/>
          <w:bCs/>
        </w:rPr>
        <w:t>3.2 Joint Index Encoding</w:t>
      </w:r>
    </w:p>
    <w:p w14:paraId="1711B772" w14:textId="77777777" w:rsidR="00BC376A" w:rsidRPr="00BC376A" w:rsidRDefault="00BC376A" w:rsidP="00BC376A">
      <w:r w:rsidRPr="00BC376A">
        <w:t>Each joint is encoded as a numerical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674"/>
      </w:tblGrid>
      <w:tr w:rsidR="00BC376A" w:rsidRPr="00BC376A" w14:paraId="186AA0DF" w14:textId="77777777">
        <w:trPr>
          <w:tblHeader/>
          <w:tblCellSpacing w:w="15" w:type="dxa"/>
        </w:trPr>
        <w:tc>
          <w:tcPr>
            <w:tcW w:w="0" w:type="auto"/>
            <w:vAlign w:val="center"/>
            <w:hideMark/>
          </w:tcPr>
          <w:p w14:paraId="1DB755BA" w14:textId="77777777" w:rsidR="00BC376A" w:rsidRPr="00BC376A" w:rsidRDefault="00BC376A" w:rsidP="00BC376A">
            <w:pPr>
              <w:rPr>
                <w:b/>
                <w:bCs/>
              </w:rPr>
            </w:pPr>
            <w:r w:rsidRPr="00BC376A">
              <w:rPr>
                <w:b/>
                <w:bCs/>
              </w:rPr>
              <w:t>Joint</w:t>
            </w:r>
          </w:p>
        </w:tc>
        <w:tc>
          <w:tcPr>
            <w:tcW w:w="0" w:type="auto"/>
            <w:vAlign w:val="center"/>
            <w:hideMark/>
          </w:tcPr>
          <w:p w14:paraId="1D6074B9" w14:textId="77777777" w:rsidR="00BC376A" w:rsidRPr="00BC376A" w:rsidRDefault="00BC376A" w:rsidP="00BC376A">
            <w:pPr>
              <w:rPr>
                <w:b/>
                <w:bCs/>
              </w:rPr>
            </w:pPr>
            <w:r w:rsidRPr="00BC376A">
              <w:rPr>
                <w:b/>
                <w:bCs/>
              </w:rPr>
              <w:t>Index</w:t>
            </w:r>
          </w:p>
        </w:tc>
      </w:tr>
      <w:tr w:rsidR="00BC376A" w:rsidRPr="00BC376A" w14:paraId="4DEB72D1" w14:textId="77777777">
        <w:trPr>
          <w:tblCellSpacing w:w="15" w:type="dxa"/>
        </w:trPr>
        <w:tc>
          <w:tcPr>
            <w:tcW w:w="0" w:type="auto"/>
            <w:vAlign w:val="center"/>
            <w:hideMark/>
          </w:tcPr>
          <w:p w14:paraId="4DAA3F50" w14:textId="77777777" w:rsidR="00BC376A" w:rsidRPr="00BC376A" w:rsidRDefault="00BC376A" w:rsidP="00BC376A">
            <w:r w:rsidRPr="00BC376A">
              <w:t>PIP2</w:t>
            </w:r>
          </w:p>
        </w:tc>
        <w:tc>
          <w:tcPr>
            <w:tcW w:w="0" w:type="auto"/>
            <w:vAlign w:val="center"/>
            <w:hideMark/>
          </w:tcPr>
          <w:p w14:paraId="174BB1AA" w14:textId="77777777" w:rsidR="00BC376A" w:rsidRPr="00BC376A" w:rsidRDefault="00BC376A" w:rsidP="00BC376A">
            <w:r w:rsidRPr="00BC376A">
              <w:t>0</w:t>
            </w:r>
          </w:p>
        </w:tc>
      </w:tr>
      <w:tr w:rsidR="00BC376A" w:rsidRPr="00BC376A" w14:paraId="1C367AB3" w14:textId="77777777">
        <w:trPr>
          <w:tblCellSpacing w:w="15" w:type="dxa"/>
        </w:trPr>
        <w:tc>
          <w:tcPr>
            <w:tcW w:w="0" w:type="auto"/>
            <w:vAlign w:val="center"/>
            <w:hideMark/>
          </w:tcPr>
          <w:p w14:paraId="5CA08E45" w14:textId="77777777" w:rsidR="00BC376A" w:rsidRPr="00BC376A" w:rsidRDefault="00BC376A" w:rsidP="00BC376A">
            <w:r w:rsidRPr="00BC376A">
              <w:t>PIP3</w:t>
            </w:r>
          </w:p>
        </w:tc>
        <w:tc>
          <w:tcPr>
            <w:tcW w:w="0" w:type="auto"/>
            <w:vAlign w:val="center"/>
            <w:hideMark/>
          </w:tcPr>
          <w:p w14:paraId="167EDECF" w14:textId="77777777" w:rsidR="00BC376A" w:rsidRPr="00BC376A" w:rsidRDefault="00BC376A" w:rsidP="00BC376A">
            <w:r w:rsidRPr="00BC376A">
              <w:t>1</w:t>
            </w:r>
          </w:p>
        </w:tc>
      </w:tr>
      <w:tr w:rsidR="00BC376A" w:rsidRPr="00BC376A" w14:paraId="534868E3" w14:textId="77777777">
        <w:trPr>
          <w:tblCellSpacing w:w="15" w:type="dxa"/>
        </w:trPr>
        <w:tc>
          <w:tcPr>
            <w:tcW w:w="0" w:type="auto"/>
            <w:vAlign w:val="center"/>
            <w:hideMark/>
          </w:tcPr>
          <w:p w14:paraId="710DF426" w14:textId="77777777" w:rsidR="00BC376A" w:rsidRPr="00BC376A" w:rsidRDefault="00BC376A" w:rsidP="00BC376A">
            <w:r w:rsidRPr="00BC376A">
              <w:t>PIP4</w:t>
            </w:r>
          </w:p>
        </w:tc>
        <w:tc>
          <w:tcPr>
            <w:tcW w:w="0" w:type="auto"/>
            <w:vAlign w:val="center"/>
            <w:hideMark/>
          </w:tcPr>
          <w:p w14:paraId="3F5C4ED0" w14:textId="77777777" w:rsidR="00BC376A" w:rsidRPr="00BC376A" w:rsidRDefault="00BC376A" w:rsidP="00BC376A">
            <w:r w:rsidRPr="00BC376A">
              <w:t>2</w:t>
            </w:r>
          </w:p>
        </w:tc>
      </w:tr>
      <w:tr w:rsidR="00BC376A" w:rsidRPr="00BC376A" w14:paraId="798CE11B" w14:textId="77777777">
        <w:trPr>
          <w:tblCellSpacing w:w="15" w:type="dxa"/>
        </w:trPr>
        <w:tc>
          <w:tcPr>
            <w:tcW w:w="0" w:type="auto"/>
            <w:vAlign w:val="center"/>
            <w:hideMark/>
          </w:tcPr>
          <w:p w14:paraId="1BECB8D0" w14:textId="77777777" w:rsidR="00BC376A" w:rsidRPr="00BC376A" w:rsidRDefault="00BC376A" w:rsidP="00BC376A">
            <w:r w:rsidRPr="00BC376A">
              <w:t>PIP5</w:t>
            </w:r>
          </w:p>
        </w:tc>
        <w:tc>
          <w:tcPr>
            <w:tcW w:w="0" w:type="auto"/>
            <w:vAlign w:val="center"/>
            <w:hideMark/>
          </w:tcPr>
          <w:p w14:paraId="637AD010" w14:textId="77777777" w:rsidR="00BC376A" w:rsidRPr="00BC376A" w:rsidRDefault="00BC376A" w:rsidP="00BC376A">
            <w:r w:rsidRPr="00BC376A">
              <w:t>3</w:t>
            </w:r>
          </w:p>
        </w:tc>
      </w:tr>
    </w:tbl>
    <w:p w14:paraId="2CA4CD35" w14:textId="77777777" w:rsidR="00BC376A" w:rsidRPr="00BC376A" w:rsidRDefault="00BC376A" w:rsidP="00BC376A">
      <w:r w:rsidRPr="00BC376A">
        <w:t>The joint index is transformed via an embedding layer and concatenated with CNN features:</w:t>
      </w:r>
    </w:p>
    <w:p w14:paraId="49614298" w14:textId="77777777" w:rsidR="00BC376A" w:rsidRPr="00BC376A" w:rsidRDefault="00BC376A" w:rsidP="00BC376A">
      <w:r w:rsidRPr="00BC376A">
        <w:t>[</w:t>
      </w:r>
      <w:r w:rsidRPr="00BC376A">
        <w:br/>
        <w:t>\</w:t>
      </w:r>
      <w:proofErr w:type="gramStart"/>
      <w:r w:rsidRPr="00BC376A">
        <w:t>text{</w:t>
      </w:r>
      <w:proofErr w:type="gramEnd"/>
      <w:r w:rsidRPr="00BC376A">
        <w:t>Final Feature} = [\</w:t>
      </w:r>
      <w:proofErr w:type="gramStart"/>
      <w:r w:rsidRPr="00BC376A">
        <w:t>text{CNN(</w:t>
      </w:r>
      <w:proofErr w:type="gramEnd"/>
      <w:r w:rsidRPr="00BC376A">
        <w:t>image)} \parallel \</w:t>
      </w:r>
      <w:proofErr w:type="gramStart"/>
      <w:r w:rsidRPr="00BC376A">
        <w:t>text{</w:t>
      </w:r>
      <w:proofErr w:type="gramEnd"/>
      <w:r w:rsidRPr="00BC376A">
        <w:t>Joint Embedding}]</w:t>
      </w:r>
      <w:r w:rsidRPr="00BC376A">
        <w:br/>
        <w:t>]</w:t>
      </w:r>
    </w:p>
    <w:p w14:paraId="3344A0FA" w14:textId="77777777" w:rsidR="00BC376A" w:rsidRPr="00BC376A" w:rsidRDefault="00BC376A" w:rsidP="00BC376A">
      <w:r w:rsidRPr="00BC376A">
        <w:pict w14:anchorId="4F02F510">
          <v:rect id="_x0000_i1189" style="width:0;height:1.5pt" o:hralign="center" o:hrstd="t" o:hr="t" fillcolor="#a0a0a0" stroked="f"/>
        </w:pict>
      </w:r>
    </w:p>
    <w:p w14:paraId="6AE075E7" w14:textId="77777777" w:rsidR="00BC376A" w:rsidRPr="00BC376A" w:rsidRDefault="00BC376A" w:rsidP="00BC376A">
      <w:pPr>
        <w:rPr>
          <w:b/>
          <w:bCs/>
        </w:rPr>
      </w:pPr>
      <w:r w:rsidRPr="00BC376A">
        <w:rPr>
          <w:b/>
          <w:bCs/>
        </w:rPr>
        <w:t>3.3 Experimental Design</w:t>
      </w:r>
    </w:p>
    <w:p w14:paraId="40180C04" w14:textId="77777777" w:rsidR="00BC376A" w:rsidRPr="00BC376A" w:rsidRDefault="00BC376A" w:rsidP="00BC376A">
      <w:r w:rsidRPr="00BC376A">
        <w:t>We conduct four key experiments:</w:t>
      </w:r>
    </w:p>
    <w:p w14:paraId="7591BAE9" w14:textId="77777777" w:rsidR="00BC376A" w:rsidRPr="00BC376A" w:rsidRDefault="00BC376A" w:rsidP="00BC376A">
      <w:pPr>
        <w:numPr>
          <w:ilvl w:val="0"/>
          <w:numId w:val="5"/>
        </w:numPr>
      </w:pPr>
      <w:r w:rsidRPr="00BC376A">
        <w:rPr>
          <w:b/>
          <w:bCs/>
        </w:rPr>
        <w:t>Pooled KL Classifier</w:t>
      </w:r>
      <w:r w:rsidRPr="00BC376A">
        <w:t xml:space="preserve"> (no joint information)</w:t>
      </w:r>
    </w:p>
    <w:p w14:paraId="72BC6518" w14:textId="77777777" w:rsidR="00BC376A" w:rsidRPr="00BC376A" w:rsidRDefault="00BC376A" w:rsidP="00BC376A">
      <w:pPr>
        <w:numPr>
          <w:ilvl w:val="0"/>
          <w:numId w:val="5"/>
        </w:numPr>
      </w:pPr>
      <w:r w:rsidRPr="00BC376A">
        <w:rPr>
          <w:b/>
          <w:bCs/>
        </w:rPr>
        <w:t>Joint-aware KL Classifier</w:t>
      </w:r>
      <w:r w:rsidRPr="00BC376A">
        <w:t xml:space="preserve"> (with joint index)</w:t>
      </w:r>
    </w:p>
    <w:p w14:paraId="407F2BA6" w14:textId="77777777" w:rsidR="00BC376A" w:rsidRPr="00BC376A" w:rsidRDefault="00BC376A" w:rsidP="00BC376A">
      <w:pPr>
        <w:numPr>
          <w:ilvl w:val="0"/>
          <w:numId w:val="5"/>
        </w:numPr>
      </w:pPr>
      <w:r w:rsidRPr="00BC376A">
        <w:rPr>
          <w:b/>
          <w:bCs/>
        </w:rPr>
        <w:t>Joint Classification Task</w:t>
      </w:r>
      <w:r w:rsidRPr="00BC376A">
        <w:t xml:space="preserve"> (predict joint type)</w:t>
      </w:r>
    </w:p>
    <w:p w14:paraId="69BA68BA" w14:textId="77777777" w:rsidR="00BC376A" w:rsidRPr="00BC376A" w:rsidRDefault="00BC376A" w:rsidP="00BC376A">
      <w:pPr>
        <w:numPr>
          <w:ilvl w:val="0"/>
          <w:numId w:val="5"/>
        </w:numPr>
      </w:pPr>
      <w:r w:rsidRPr="00BC376A">
        <w:rPr>
          <w:b/>
          <w:bCs/>
        </w:rPr>
        <w:t>Per-joint KL Models</w:t>
      </w:r>
    </w:p>
    <w:p w14:paraId="2F509737" w14:textId="77777777" w:rsidR="00BC376A" w:rsidRPr="00BC376A" w:rsidRDefault="00BC376A" w:rsidP="00BC376A">
      <w:r w:rsidRPr="00BC376A">
        <w:t>Additionally:</w:t>
      </w:r>
    </w:p>
    <w:p w14:paraId="41C5E52F" w14:textId="77777777" w:rsidR="00BC376A" w:rsidRPr="00BC376A" w:rsidRDefault="00BC376A" w:rsidP="00BC376A">
      <w:pPr>
        <w:numPr>
          <w:ilvl w:val="0"/>
          <w:numId w:val="6"/>
        </w:numPr>
      </w:pPr>
      <w:r w:rsidRPr="00BC376A">
        <w:lastRenderedPageBreak/>
        <w:t>PCA and UMAP visualization</w:t>
      </w:r>
    </w:p>
    <w:p w14:paraId="5FF60B7F" w14:textId="77777777" w:rsidR="00BC376A" w:rsidRPr="00BC376A" w:rsidRDefault="00BC376A" w:rsidP="00BC376A">
      <w:pPr>
        <w:numPr>
          <w:ilvl w:val="0"/>
          <w:numId w:val="6"/>
        </w:numPr>
      </w:pPr>
      <w:r w:rsidRPr="00BC376A">
        <w:t>ANOVA and Kruskal-Wallis statistical tests</w:t>
      </w:r>
    </w:p>
    <w:p w14:paraId="7D23F5A7" w14:textId="77777777" w:rsidR="00BC376A" w:rsidRPr="00BC376A" w:rsidRDefault="00BC376A" w:rsidP="00BC376A">
      <w:r w:rsidRPr="00BC376A">
        <w:pict w14:anchorId="3F805961">
          <v:rect id="_x0000_i1190" style="width:0;height:1.5pt" o:hralign="center" o:hrstd="t" o:hr="t" fillcolor="#a0a0a0" stroked="f"/>
        </w:pict>
      </w:r>
    </w:p>
    <w:p w14:paraId="679404CC" w14:textId="77777777" w:rsidR="00BC376A" w:rsidRPr="00BC376A" w:rsidRDefault="00BC376A" w:rsidP="00BC376A">
      <w:pPr>
        <w:rPr>
          <w:b/>
          <w:bCs/>
        </w:rPr>
      </w:pPr>
      <w:r w:rsidRPr="00BC376A">
        <w:rPr>
          <w:b/>
          <w:bCs/>
        </w:rPr>
        <w:t>4. Results</w:t>
      </w:r>
    </w:p>
    <w:p w14:paraId="3488ED23" w14:textId="77777777" w:rsidR="00BC376A" w:rsidRPr="00BC376A" w:rsidRDefault="00BC376A" w:rsidP="00BC376A">
      <w:pPr>
        <w:rPr>
          <w:b/>
          <w:bCs/>
        </w:rPr>
      </w:pPr>
      <w:r w:rsidRPr="00BC376A">
        <w:rPr>
          <w:b/>
          <w:bCs/>
        </w:rPr>
        <w:t>4.1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074"/>
        <w:gridCol w:w="1066"/>
      </w:tblGrid>
      <w:tr w:rsidR="00BC376A" w:rsidRPr="00BC376A" w14:paraId="64A1FA07" w14:textId="77777777">
        <w:trPr>
          <w:tblHeader/>
          <w:tblCellSpacing w:w="15" w:type="dxa"/>
        </w:trPr>
        <w:tc>
          <w:tcPr>
            <w:tcW w:w="0" w:type="auto"/>
            <w:vAlign w:val="center"/>
            <w:hideMark/>
          </w:tcPr>
          <w:p w14:paraId="03FE2831" w14:textId="77777777" w:rsidR="00BC376A" w:rsidRPr="00BC376A" w:rsidRDefault="00BC376A" w:rsidP="00BC376A">
            <w:pPr>
              <w:rPr>
                <w:b/>
                <w:bCs/>
              </w:rPr>
            </w:pPr>
            <w:r w:rsidRPr="00BC376A">
              <w:rPr>
                <w:b/>
                <w:bCs/>
              </w:rPr>
              <w:t>Model</w:t>
            </w:r>
          </w:p>
        </w:tc>
        <w:tc>
          <w:tcPr>
            <w:tcW w:w="0" w:type="auto"/>
            <w:vAlign w:val="center"/>
            <w:hideMark/>
          </w:tcPr>
          <w:p w14:paraId="4858966C" w14:textId="77777777" w:rsidR="00BC376A" w:rsidRPr="00BC376A" w:rsidRDefault="00BC376A" w:rsidP="00BC376A">
            <w:pPr>
              <w:rPr>
                <w:b/>
                <w:bCs/>
              </w:rPr>
            </w:pPr>
            <w:r w:rsidRPr="00BC376A">
              <w:rPr>
                <w:b/>
                <w:bCs/>
              </w:rPr>
              <w:t>Accuracy</w:t>
            </w:r>
          </w:p>
        </w:tc>
        <w:tc>
          <w:tcPr>
            <w:tcW w:w="0" w:type="auto"/>
            <w:vAlign w:val="center"/>
            <w:hideMark/>
          </w:tcPr>
          <w:p w14:paraId="098F9709" w14:textId="77777777" w:rsidR="00BC376A" w:rsidRPr="00BC376A" w:rsidRDefault="00BC376A" w:rsidP="00BC376A">
            <w:pPr>
              <w:rPr>
                <w:b/>
                <w:bCs/>
              </w:rPr>
            </w:pPr>
            <w:r w:rsidRPr="00BC376A">
              <w:rPr>
                <w:b/>
                <w:bCs/>
              </w:rPr>
              <w:t>Macro F1</w:t>
            </w:r>
          </w:p>
        </w:tc>
      </w:tr>
      <w:tr w:rsidR="00BC376A" w:rsidRPr="00BC376A" w14:paraId="7D6DA0AA" w14:textId="77777777">
        <w:trPr>
          <w:tblCellSpacing w:w="15" w:type="dxa"/>
        </w:trPr>
        <w:tc>
          <w:tcPr>
            <w:tcW w:w="0" w:type="auto"/>
            <w:vAlign w:val="center"/>
            <w:hideMark/>
          </w:tcPr>
          <w:p w14:paraId="3501BC81" w14:textId="77777777" w:rsidR="00BC376A" w:rsidRPr="00BC376A" w:rsidRDefault="00BC376A" w:rsidP="00BC376A">
            <w:r w:rsidRPr="00BC376A">
              <w:t>Pooled KL</w:t>
            </w:r>
          </w:p>
        </w:tc>
        <w:tc>
          <w:tcPr>
            <w:tcW w:w="0" w:type="auto"/>
            <w:vAlign w:val="center"/>
            <w:hideMark/>
          </w:tcPr>
          <w:p w14:paraId="1EA9722A" w14:textId="77777777" w:rsidR="00BC376A" w:rsidRPr="00BC376A" w:rsidRDefault="00BC376A" w:rsidP="00BC376A">
            <w:r w:rsidRPr="00BC376A">
              <w:t>0.7268</w:t>
            </w:r>
          </w:p>
        </w:tc>
        <w:tc>
          <w:tcPr>
            <w:tcW w:w="0" w:type="auto"/>
            <w:vAlign w:val="center"/>
            <w:hideMark/>
          </w:tcPr>
          <w:p w14:paraId="658D6BCE" w14:textId="77777777" w:rsidR="00BC376A" w:rsidRPr="00BC376A" w:rsidRDefault="00BC376A" w:rsidP="00BC376A">
            <w:r w:rsidRPr="00BC376A">
              <w:t>0.4666</w:t>
            </w:r>
          </w:p>
        </w:tc>
      </w:tr>
      <w:tr w:rsidR="00BC376A" w:rsidRPr="00BC376A" w14:paraId="1AE865F2" w14:textId="77777777">
        <w:trPr>
          <w:tblCellSpacing w:w="15" w:type="dxa"/>
        </w:trPr>
        <w:tc>
          <w:tcPr>
            <w:tcW w:w="0" w:type="auto"/>
            <w:vAlign w:val="center"/>
            <w:hideMark/>
          </w:tcPr>
          <w:p w14:paraId="71B989FF" w14:textId="77777777" w:rsidR="00BC376A" w:rsidRPr="00BC376A" w:rsidRDefault="00BC376A" w:rsidP="00BC376A">
            <w:r w:rsidRPr="00BC376A">
              <w:t>Pooled + Joint</w:t>
            </w:r>
          </w:p>
        </w:tc>
        <w:tc>
          <w:tcPr>
            <w:tcW w:w="0" w:type="auto"/>
            <w:vAlign w:val="center"/>
            <w:hideMark/>
          </w:tcPr>
          <w:p w14:paraId="75EFFFBB" w14:textId="77777777" w:rsidR="00BC376A" w:rsidRPr="00BC376A" w:rsidRDefault="00BC376A" w:rsidP="00BC376A">
            <w:r w:rsidRPr="00BC376A">
              <w:rPr>
                <w:b/>
                <w:bCs/>
              </w:rPr>
              <w:t>0.7466</w:t>
            </w:r>
          </w:p>
        </w:tc>
        <w:tc>
          <w:tcPr>
            <w:tcW w:w="0" w:type="auto"/>
            <w:vAlign w:val="center"/>
            <w:hideMark/>
          </w:tcPr>
          <w:p w14:paraId="1332B221" w14:textId="77777777" w:rsidR="00BC376A" w:rsidRPr="00BC376A" w:rsidRDefault="00BC376A" w:rsidP="00BC376A">
            <w:r w:rsidRPr="00BC376A">
              <w:rPr>
                <w:b/>
                <w:bCs/>
              </w:rPr>
              <w:t>0.5864</w:t>
            </w:r>
          </w:p>
        </w:tc>
      </w:tr>
      <w:tr w:rsidR="00BC376A" w:rsidRPr="00BC376A" w14:paraId="26D2728D" w14:textId="77777777">
        <w:trPr>
          <w:tblCellSpacing w:w="15" w:type="dxa"/>
        </w:trPr>
        <w:tc>
          <w:tcPr>
            <w:tcW w:w="0" w:type="auto"/>
            <w:vAlign w:val="center"/>
            <w:hideMark/>
          </w:tcPr>
          <w:p w14:paraId="609BB31A" w14:textId="77777777" w:rsidR="00BC376A" w:rsidRPr="00BC376A" w:rsidRDefault="00BC376A" w:rsidP="00BC376A">
            <w:r w:rsidRPr="00BC376A">
              <w:t>Joint Classifier</w:t>
            </w:r>
          </w:p>
        </w:tc>
        <w:tc>
          <w:tcPr>
            <w:tcW w:w="0" w:type="auto"/>
            <w:vAlign w:val="center"/>
            <w:hideMark/>
          </w:tcPr>
          <w:p w14:paraId="5032E381" w14:textId="77777777" w:rsidR="00BC376A" w:rsidRPr="00BC376A" w:rsidRDefault="00BC376A" w:rsidP="00BC376A">
            <w:r w:rsidRPr="00BC376A">
              <w:rPr>
                <w:b/>
                <w:bCs/>
              </w:rPr>
              <w:t>0.9764</w:t>
            </w:r>
          </w:p>
        </w:tc>
        <w:tc>
          <w:tcPr>
            <w:tcW w:w="0" w:type="auto"/>
            <w:vAlign w:val="center"/>
            <w:hideMark/>
          </w:tcPr>
          <w:p w14:paraId="4B4EBDC1" w14:textId="77777777" w:rsidR="00BC376A" w:rsidRPr="00BC376A" w:rsidRDefault="00BC376A" w:rsidP="00BC376A">
            <w:r w:rsidRPr="00BC376A">
              <w:rPr>
                <w:b/>
                <w:bCs/>
              </w:rPr>
              <w:t>0.9763</w:t>
            </w:r>
          </w:p>
        </w:tc>
      </w:tr>
    </w:tbl>
    <w:p w14:paraId="7281521A" w14:textId="77777777" w:rsidR="00BC376A" w:rsidRPr="00BC376A" w:rsidRDefault="00BC376A" w:rsidP="00BC376A">
      <w:r w:rsidRPr="00BC376A">
        <w:pict w14:anchorId="39F1ADAA">
          <v:rect id="_x0000_i1191" style="width:0;height:1.5pt" o:hralign="center" o:hrstd="t" o:hr="t" fillcolor="#a0a0a0" stroked="f"/>
        </w:pict>
      </w:r>
    </w:p>
    <w:p w14:paraId="6637A934" w14:textId="77777777" w:rsidR="00BC376A" w:rsidRPr="00BC376A" w:rsidRDefault="00BC376A" w:rsidP="00BC376A">
      <w:pPr>
        <w:rPr>
          <w:b/>
          <w:bCs/>
        </w:rPr>
      </w:pPr>
      <w:r w:rsidRPr="00BC376A">
        <w:rPr>
          <w:b/>
          <w:bCs/>
        </w:rPr>
        <w:t>4.2 Key Findings</w:t>
      </w:r>
    </w:p>
    <w:p w14:paraId="0063102D" w14:textId="77777777" w:rsidR="00BC376A" w:rsidRPr="00BC376A" w:rsidRDefault="00BC376A" w:rsidP="00BC376A">
      <w:pPr>
        <w:rPr>
          <w:b/>
          <w:bCs/>
        </w:rPr>
      </w:pPr>
      <w:r w:rsidRPr="00BC376A">
        <w:rPr>
          <w:b/>
          <w:bCs/>
        </w:rPr>
        <w:t>1. Joint-aware model significantly improves performance</w:t>
      </w:r>
    </w:p>
    <w:p w14:paraId="7370517B" w14:textId="77777777" w:rsidR="00BC376A" w:rsidRPr="00BC376A" w:rsidRDefault="00BC376A" w:rsidP="00BC376A">
      <w:pPr>
        <w:numPr>
          <w:ilvl w:val="0"/>
          <w:numId w:val="7"/>
        </w:numPr>
      </w:pPr>
      <w:r w:rsidRPr="00BC376A">
        <w:t xml:space="preserve">Macro F1 increases by </w:t>
      </w:r>
      <w:r w:rsidRPr="00BC376A">
        <w:rPr>
          <w:b/>
          <w:bCs/>
        </w:rPr>
        <w:t>+25%</w:t>
      </w:r>
    </w:p>
    <w:p w14:paraId="36F2D24C" w14:textId="77777777" w:rsidR="00BC376A" w:rsidRPr="00BC376A" w:rsidRDefault="00BC376A" w:rsidP="00BC376A">
      <w:r w:rsidRPr="00BC376A">
        <w:t>This demonstrates that:</w:t>
      </w:r>
    </w:p>
    <w:p w14:paraId="1C7A8427" w14:textId="77777777" w:rsidR="00BC376A" w:rsidRPr="00BC376A" w:rsidRDefault="00BC376A" w:rsidP="00BC376A">
      <w:r w:rsidRPr="00BC376A">
        <w:t>Joint position is a critical factor in KL classification.</w:t>
      </w:r>
    </w:p>
    <w:p w14:paraId="232C9E24" w14:textId="77777777" w:rsidR="00BC376A" w:rsidRPr="00BC376A" w:rsidRDefault="00BC376A" w:rsidP="00BC376A">
      <w:r w:rsidRPr="00BC376A">
        <w:pict w14:anchorId="07A01AEB">
          <v:rect id="_x0000_i1192" style="width:0;height:1.5pt" o:hralign="center" o:hrstd="t" o:hr="t" fillcolor="#a0a0a0" stroked="f"/>
        </w:pict>
      </w:r>
    </w:p>
    <w:p w14:paraId="01BB99FB" w14:textId="77777777" w:rsidR="00BC376A" w:rsidRPr="00BC376A" w:rsidRDefault="00BC376A" w:rsidP="00BC376A">
      <w:pPr>
        <w:rPr>
          <w:b/>
          <w:bCs/>
        </w:rPr>
      </w:pPr>
      <w:r w:rsidRPr="00BC376A">
        <w:rPr>
          <w:b/>
          <w:bCs/>
        </w:rPr>
        <w:t>2. Joint classifier achieves near-perfect accuracy</w:t>
      </w:r>
    </w:p>
    <w:p w14:paraId="150EEFED" w14:textId="77777777" w:rsidR="00BC376A" w:rsidRPr="00BC376A" w:rsidRDefault="00BC376A" w:rsidP="00BC376A">
      <w:pPr>
        <w:numPr>
          <w:ilvl w:val="0"/>
          <w:numId w:val="8"/>
        </w:numPr>
      </w:pPr>
      <w:r w:rsidRPr="00BC376A">
        <w:t xml:space="preserve">Accuracy: </w:t>
      </w:r>
      <w:r w:rsidRPr="00BC376A">
        <w:rPr>
          <w:b/>
          <w:bCs/>
        </w:rPr>
        <w:t>97.6%</w:t>
      </w:r>
    </w:p>
    <w:p w14:paraId="79172459" w14:textId="77777777" w:rsidR="00BC376A" w:rsidRPr="00BC376A" w:rsidRDefault="00BC376A" w:rsidP="00BC376A">
      <w:r w:rsidRPr="00BC376A">
        <w:t>This indicates:</w:t>
      </w:r>
    </w:p>
    <w:p w14:paraId="07DA6598" w14:textId="77777777" w:rsidR="00BC376A" w:rsidRPr="00BC376A" w:rsidRDefault="00BC376A" w:rsidP="00BC376A">
      <w:r w:rsidRPr="00BC376A">
        <w:t>PIP joints are highly distinguishable based on image features.</w:t>
      </w:r>
    </w:p>
    <w:p w14:paraId="6078240D" w14:textId="77777777" w:rsidR="00BC376A" w:rsidRPr="00BC376A" w:rsidRDefault="00BC376A" w:rsidP="00BC376A">
      <w:r w:rsidRPr="00BC376A">
        <w:pict w14:anchorId="243559C7">
          <v:rect id="_x0000_i1193" style="width:0;height:1.5pt" o:hralign="center" o:hrstd="t" o:hr="t" fillcolor="#a0a0a0" stroked="f"/>
        </w:pict>
      </w:r>
    </w:p>
    <w:p w14:paraId="7C0BEA86" w14:textId="77777777" w:rsidR="00BC376A" w:rsidRPr="00BC376A" w:rsidRDefault="00BC376A" w:rsidP="00BC376A">
      <w:pPr>
        <w:rPr>
          <w:b/>
          <w:bCs/>
        </w:rPr>
      </w:pPr>
      <w:r w:rsidRPr="00BC376A">
        <w:rPr>
          <w:b/>
          <w:bCs/>
        </w:rPr>
        <w:t>3. Per-joint models underperform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1066"/>
      </w:tblGrid>
      <w:tr w:rsidR="00BC376A" w:rsidRPr="00BC376A" w14:paraId="1731A954" w14:textId="77777777">
        <w:trPr>
          <w:tblHeader/>
          <w:tblCellSpacing w:w="15" w:type="dxa"/>
        </w:trPr>
        <w:tc>
          <w:tcPr>
            <w:tcW w:w="0" w:type="auto"/>
            <w:vAlign w:val="center"/>
            <w:hideMark/>
          </w:tcPr>
          <w:p w14:paraId="703114C8" w14:textId="77777777" w:rsidR="00BC376A" w:rsidRPr="00BC376A" w:rsidRDefault="00BC376A" w:rsidP="00BC376A">
            <w:pPr>
              <w:rPr>
                <w:b/>
                <w:bCs/>
              </w:rPr>
            </w:pPr>
            <w:r w:rsidRPr="00BC376A">
              <w:rPr>
                <w:b/>
                <w:bCs/>
              </w:rPr>
              <w:t>Joint</w:t>
            </w:r>
          </w:p>
        </w:tc>
        <w:tc>
          <w:tcPr>
            <w:tcW w:w="0" w:type="auto"/>
            <w:vAlign w:val="center"/>
            <w:hideMark/>
          </w:tcPr>
          <w:p w14:paraId="25F73179" w14:textId="77777777" w:rsidR="00BC376A" w:rsidRPr="00BC376A" w:rsidRDefault="00BC376A" w:rsidP="00BC376A">
            <w:pPr>
              <w:rPr>
                <w:b/>
                <w:bCs/>
              </w:rPr>
            </w:pPr>
            <w:r w:rsidRPr="00BC376A">
              <w:rPr>
                <w:b/>
                <w:bCs/>
              </w:rPr>
              <w:t>Macro F1</w:t>
            </w:r>
          </w:p>
        </w:tc>
      </w:tr>
      <w:tr w:rsidR="00BC376A" w:rsidRPr="00BC376A" w14:paraId="55F5F26C" w14:textId="77777777">
        <w:trPr>
          <w:tblCellSpacing w:w="15" w:type="dxa"/>
        </w:trPr>
        <w:tc>
          <w:tcPr>
            <w:tcW w:w="0" w:type="auto"/>
            <w:vAlign w:val="center"/>
            <w:hideMark/>
          </w:tcPr>
          <w:p w14:paraId="6739C219" w14:textId="77777777" w:rsidR="00BC376A" w:rsidRPr="00BC376A" w:rsidRDefault="00BC376A" w:rsidP="00BC376A">
            <w:r w:rsidRPr="00BC376A">
              <w:t>PIP2</w:t>
            </w:r>
          </w:p>
        </w:tc>
        <w:tc>
          <w:tcPr>
            <w:tcW w:w="0" w:type="auto"/>
            <w:vAlign w:val="center"/>
            <w:hideMark/>
          </w:tcPr>
          <w:p w14:paraId="2DD816F8" w14:textId="77777777" w:rsidR="00BC376A" w:rsidRPr="00BC376A" w:rsidRDefault="00BC376A" w:rsidP="00BC376A">
            <w:r w:rsidRPr="00BC376A">
              <w:t>0.407</w:t>
            </w:r>
          </w:p>
        </w:tc>
      </w:tr>
      <w:tr w:rsidR="00BC376A" w:rsidRPr="00BC376A" w14:paraId="56C6234B" w14:textId="77777777">
        <w:trPr>
          <w:tblCellSpacing w:w="15" w:type="dxa"/>
        </w:trPr>
        <w:tc>
          <w:tcPr>
            <w:tcW w:w="0" w:type="auto"/>
            <w:vAlign w:val="center"/>
            <w:hideMark/>
          </w:tcPr>
          <w:p w14:paraId="5761FA44" w14:textId="77777777" w:rsidR="00BC376A" w:rsidRPr="00BC376A" w:rsidRDefault="00BC376A" w:rsidP="00BC376A">
            <w:r w:rsidRPr="00BC376A">
              <w:t>PIP3</w:t>
            </w:r>
          </w:p>
        </w:tc>
        <w:tc>
          <w:tcPr>
            <w:tcW w:w="0" w:type="auto"/>
            <w:vAlign w:val="center"/>
            <w:hideMark/>
          </w:tcPr>
          <w:p w14:paraId="64CAE528" w14:textId="77777777" w:rsidR="00BC376A" w:rsidRPr="00BC376A" w:rsidRDefault="00BC376A" w:rsidP="00BC376A">
            <w:r w:rsidRPr="00BC376A">
              <w:t>0.352</w:t>
            </w:r>
          </w:p>
        </w:tc>
      </w:tr>
      <w:tr w:rsidR="00BC376A" w:rsidRPr="00BC376A" w14:paraId="61CF089C" w14:textId="77777777">
        <w:trPr>
          <w:tblCellSpacing w:w="15" w:type="dxa"/>
        </w:trPr>
        <w:tc>
          <w:tcPr>
            <w:tcW w:w="0" w:type="auto"/>
            <w:vAlign w:val="center"/>
            <w:hideMark/>
          </w:tcPr>
          <w:p w14:paraId="0A44E671" w14:textId="77777777" w:rsidR="00BC376A" w:rsidRPr="00BC376A" w:rsidRDefault="00BC376A" w:rsidP="00BC376A">
            <w:r w:rsidRPr="00BC376A">
              <w:lastRenderedPageBreak/>
              <w:t>PIP4</w:t>
            </w:r>
          </w:p>
        </w:tc>
        <w:tc>
          <w:tcPr>
            <w:tcW w:w="0" w:type="auto"/>
            <w:vAlign w:val="center"/>
            <w:hideMark/>
          </w:tcPr>
          <w:p w14:paraId="104929A3" w14:textId="77777777" w:rsidR="00BC376A" w:rsidRPr="00BC376A" w:rsidRDefault="00BC376A" w:rsidP="00BC376A">
            <w:r w:rsidRPr="00BC376A">
              <w:t>0.321</w:t>
            </w:r>
          </w:p>
        </w:tc>
      </w:tr>
      <w:tr w:rsidR="00BC376A" w:rsidRPr="00BC376A" w14:paraId="792DD7F6" w14:textId="77777777">
        <w:trPr>
          <w:tblCellSpacing w:w="15" w:type="dxa"/>
        </w:trPr>
        <w:tc>
          <w:tcPr>
            <w:tcW w:w="0" w:type="auto"/>
            <w:vAlign w:val="center"/>
            <w:hideMark/>
          </w:tcPr>
          <w:p w14:paraId="5E8A43ED" w14:textId="77777777" w:rsidR="00BC376A" w:rsidRPr="00BC376A" w:rsidRDefault="00BC376A" w:rsidP="00BC376A">
            <w:r w:rsidRPr="00BC376A">
              <w:t>PIP5</w:t>
            </w:r>
          </w:p>
        </w:tc>
        <w:tc>
          <w:tcPr>
            <w:tcW w:w="0" w:type="auto"/>
            <w:vAlign w:val="center"/>
            <w:hideMark/>
          </w:tcPr>
          <w:p w14:paraId="795CD394" w14:textId="77777777" w:rsidR="00BC376A" w:rsidRPr="00BC376A" w:rsidRDefault="00BC376A" w:rsidP="00BC376A">
            <w:r w:rsidRPr="00BC376A">
              <w:t>0.481</w:t>
            </w:r>
          </w:p>
        </w:tc>
      </w:tr>
    </w:tbl>
    <w:p w14:paraId="6EC2FAAA" w14:textId="77777777" w:rsidR="00BC376A" w:rsidRPr="00BC376A" w:rsidRDefault="00BC376A" w:rsidP="00BC376A">
      <w:r w:rsidRPr="00BC376A">
        <w:t>This suggests:</w:t>
      </w:r>
    </w:p>
    <w:p w14:paraId="4917472A" w14:textId="77777777" w:rsidR="00BC376A" w:rsidRPr="00BC376A" w:rsidRDefault="00BC376A" w:rsidP="00BC376A">
      <w:r w:rsidRPr="00BC376A">
        <w:t>Splitting the dataset reduces performance due to limited sample size.</w:t>
      </w:r>
    </w:p>
    <w:p w14:paraId="1D11F665" w14:textId="77777777" w:rsidR="00BC376A" w:rsidRPr="00BC376A" w:rsidRDefault="00BC376A" w:rsidP="00BC376A">
      <w:r w:rsidRPr="00BC376A">
        <w:pict w14:anchorId="2DC1E7CF">
          <v:rect id="_x0000_i1194" style="width:0;height:1.5pt" o:hralign="center" o:hrstd="t" o:hr="t" fillcolor="#a0a0a0" stroked="f"/>
        </w:pict>
      </w:r>
    </w:p>
    <w:p w14:paraId="552635E4" w14:textId="77777777" w:rsidR="00BC376A" w:rsidRPr="00BC376A" w:rsidRDefault="00BC376A" w:rsidP="00BC376A">
      <w:pPr>
        <w:rPr>
          <w:b/>
          <w:bCs/>
        </w:rPr>
      </w:pPr>
      <w:r w:rsidRPr="00BC376A">
        <w:rPr>
          <w:b/>
          <w:bCs/>
        </w:rPr>
        <w:t>5. Statistical Analysis</w:t>
      </w:r>
    </w:p>
    <w:p w14:paraId="35EE4452" w14:textId="77777777" w:rsidR="00BC376A" w:rsidRPr="00BC376A" w:rsidRDefault="00BC376A" w:rsidP="00BC376A">
      <w:pPr>
        <w:rPr>
          <w:b/>
          <w:bCs/>
        </w:rPr>
      </w:pPr>
      <w:r w:rsidRPr="00BC376A">
        <w:rPr>
          <w:b/>
          <w:bCs/>
        </w:rPr>
        <w:t>5.1 Feature Visualization</w:t>
      </w:r>
    </w:p>
    <w:p w14:paraId="10BFC520" w14:textId="77777777" w:rsidR="00BC376A" w:rsidRPr="00BC376A" w:rsidRDefault="00BC376A" w:rsidP="00BC376A">
      <w:r w:rsidRPr="00BC376A">
        <w:t>(PCA and UMAP plots inserted here)</w:t>
      </w:r>
    </w:p>
    <w:p w14:paraId="27FA0D1B" w14:textId="77777777" w:rsidR="00BC376A" w:rsidRPr="00BC376A" w:rsidRDefault="00BC376A" w:rsidP="00BC376A">
      <w:r w:rsidRPr="00BC376A">
        <w:t>Observations:</w:t>
      </w:r>
    </w:p>
    <w:p w14:paraId="3ED58C4A" w14:textId="77777777" w:rsidR="00BC376A" w:rsidRPr="00BC376A" w:rsidRDefault="00BC376A" w:rsidP="00BC376A">
      <w:pPr>
        <w:numPr>
          <w:ilvl w:val="0"/>
          <w:numId w:val="9"/>
        </w:numPr>
      </w:pPr>
      <w:r w:rsidRPr="00BC376A">
        <w:t>Clear clustering by joint</w:t>
      </w:r>
    </w:p>
    <w:p w14:paraId="2173D7AA" w14:textId="77777777" w:rsidR="00BC376A" w:rsidRPr="00BC376A" w:rsidRDefault="00BC376A" w:rsidP="00BC376A">
      <w:pPr>
        <w:numPr>
          <w:ilvl w:val="0"/>
          <w:numId w:val="9"/>
        </w:numPr>
      </w:pPr>
      <w:r w:rsidRPr="00BC376A">
        <w:t>Distinct feature distributions</w:t>
      </w:r>
    </w:p>
    <w:p w14:paraId="742553FF" w14:textId="77777777" w:rsidR="00BC376A" w:rsidRPr="00BC376A" w:rsidRDefault="00BC376A" w:rsidP="00BC376A">
      <w:r w:rsidRPr="00BC376A">
        <w:pict w14:anchorId="02E6B2BD">
          <v:rect id="_x0000_i1195" style="width:0;height:1.5pt" o:hralign="center" o:hrstd="t" o:hr="t" fillcolor="#a0a0a0" stroked="f"/>
        </w:pict>
      </w:r>
    </w:p>
    <w:p w14:paraId="5714432A" w14:textId="77777777" w:rsidR="00BC376A" w:rsidRPr="00BC376A" w:rsidRDefault="00BC376A" w:rsidP="00BC376A">
      <w:pPr>
        <w:rPr>
          <w:b/>
          <w:bCs/>
        </w:rPr>
      </w:pPr>
      <w:r w:rsidRPr="00BC376A">
        <w:rPr>
          <w:b/>
          <w:bCs/>
        </w:rPr>
        <w:t>5.2 Statistical Tests</w:t>
      </w:r>
    </w:p>
    <w:p w14:paraId="3F6180E5" w14:textId="77777777" w:rsidR="00BC376A" w:rsidRPr="00BC376A" w:rsidRDefault="00BC376A" w:rsidP="00BC376A">
      <w:pPr>
        <w:numPr>
          <w:ilvl w:val="0"/>
          <w:numId w:val="10"/>
        </w:numPr>
      </w:pPr>
      <w:r w:rsidRPr="00BC376A">
        <w:t>ANOVA p-values ≈ 0</w:t>
      </w:r>
    </w:p>
    <w:p w14:paraId="1A9A947B" w14:textId="77777777" w:rsidR="00BC376A" w:rsidRPr="00BC376A" w:rsidRDefault="00BC376A" w:rsidP="00BC376A">
      <w:pPr>
        <w:numPr>
          <w:ilvl w:val="0"/>
          <w:numId w:val="10"/>
        </w:numPr>
      </w:pPr>
      <w:r w:rsidRPr="00BC376A">
        <w:t>Kruskal-Wallis p-values ≈ 0</w:t>
      </w:r>
    </w:p>
    <w:p w14:paraId="373EEA82" w14:textId="77777777" w:rsidR="00BC376A" w:rsidRPr="00BC376A" w:rsidRDefault="00BC376A" w:rsidP="00BC376A">
      <w:r w:rsidRPr="00BC376A">
        <w:t>Interpretation:</w:t>
      </w:r>
    </w:p>
    <w:p w14:paraId="03B73D12" w14:textId="77777777" w:rsidR="00BC376A" w:rsidRPr="00BC376A" w:rsidRDefault="00BC376A" w:rsidP="00BC376A">
      <w:r w:rsidRPr="00BC376A">
        <w:t xml:space="preserve">Joint differences are </w:t>
      </w:r>
      <w:r w:rsidRPr="00BC376A">
        <w:rPr>
          <w:b/>
          <w:bCs/>
        </w:rPr>
        <w:t>extremely statistically significant</w:t>
      </w:r>
    </w:p>
    <w:p w14:paraId="27AE85BA" w14:textId="77777777" w:rsidR="00BC376A" w:rsidRPr="00BC376A" w:rsidRDefault="00BC376A" w:rsidP="00BC376A">
      <w:r w:rsidRPr="00BC376A">
        <w:pict w14:anchorId="6763BB86">
          <v:rect id="_x0000_i1196" style="width:0;height:1.5pt" o:hralign="center" o:hrstd="t" o:hr="t" fillcolor="#a0a0a0" stroked="f"/>
        </w:pict>
      </w:r>
    </w:p>
    <w:p w14:paraId="6D4CEE29" w14:textId="77777777" w:rsidR="00BC376A" w:rsidRPr="00BC376A" w:rsidRDefault="00BC376A" w:rsidP="00BC376A">
      <w:pPr>
        <w:rPr>
          <w:b/>
          <w:bCs/>
        </w:rPr>
      </w:pPr>
      <w:r w:rsidRPr="00BC376A">
        <w:rPr>
          <w:b/>
          <w:bCs/>
        </w:rPr>
        <w:t>6. Discussion</w:t>
      </w:r>
    </w:p>
    <w:p w14:paraId="3B598093" w14:textId="77777777" w:rsidR="00BC376A" w:rsidRPr="00BC376A" w:rsidRDefault="00BC376A" w:rsidP="00BC376A">
      <w:pPr>
        <w:rPr>
          <w:b/>
          <w:bCs/>
        </w:rPr>
      </w:pPr>
      <w:r w:rsidRPr="00BC376A">
        <w:rPr>
          <w:b/>
          <w:bCs/>
        </w:rPr>
        <w:t>6.1 Are PIP joints interchangeable?</w:t>
      </w:r>
    </w:p>
    <w:p w14:paraId="73A64D9B" w14:textId="77777777" w:rsidR="00BC376A" w:rsidRPr="00BC376A" w:rsidRDefault="00BC376A" w:rsidP="00BC376A">
      <w:r w:rsidRPr="00BC376A">
        <w:rPr>
          <w:rFonts w:ascii="Segoe UI Emoji" w:hAnsi="Segoe UI Emoji" w:cs="Segoe UI Emoji"/>
        </w:rPr>
        <w:t>❌</w:t>
      </w:r>
      <w:r w:rsidRPr="00BC376A">
        <w:t xml:space="preserve"> No.</w:t>
      </w:r>
    </w:p>
    <w:p w14:paraId="4DFC3B14" w14:textId="77777777" w:rsidR="00BC376A" w:rsidRPr="00BC376A" w:rsidRDefault="00BC376A" w:rsidP="00BC376A">
      <w:r w:rsidRPr="00BC376A">
        <w:t>Evidence:</w:t>
      </w:r>
    </w:p>
    <w:p w14:paraId="60734D33" w14:textId="77777777" w:rsidR="00BC376A" w:rsidRPr="00BC376A" w:rsidRDefault="00BC376A" w:rsidP="00BC376A">
      <w:pPr>
        <w:numPr>
          <w:ilvl w:val="0"/>
          <w:numId w:val="11"/>
        </w:numPr>
      </w:pPr>
      <w:r w:rsidRPr="00BC376A">
        <w:t>Joint classification accuracy = 97.6%</w:t>
      </w:r>
    </w:p>
    <w:p w14:paraId="42657CB0" w14:textId="77777777" w:rsidR="00BC376A" w:rsidRPr="00BC376A" w:rsidRDefault="00BC376A" w:rsidP="00BC376A">
      <w:pPr>
        <w:numPr>
          <w:ilvl w:val="0"/>
          <w:numId w:val="11"/>
        </w:numPr>
      </w:pPr>
      <w:r w:rsidRPr="00BC376A">
        <w:t>Strong statistical significance</w:t>
      </w:r>
    </w:p>
    <w:p w14:paraId="4A6D39A3" w14:textId="77777777" w:rsidR="00BC376A" w:rsidRPr="00BC376A" w:rsidRDefault="00BC376A" w:rsidP="00BC376A">
      <w:pPr>
        <w:numPr>
          <w:ilvl w:val="0"/>
          <w:numId w:val="11"/>
        </w:numPr>
      </w:pPr>
      <w:r w:rsidRPr="00BC376A">
        <w:lastRenderedPageBreak/>
        <w:t>Distinct clustering in feature space</w:t>
      </w:r>
    </w:p>
    <w:p w14:paraId="5B4909EA" w14:textId="77777777" w:rsidR="00BC376A" w:rsidRPr="00BC376A" w:rsidRDefault="00BC376A" w:rsidP="00BC376A">
      <w:r w:rsidRPr="00BC376A">
        <w:pict w14:anchorId="781DECBA">
          <v:rect id="_x0000_i1197" style="width:0;height:1.5pt" o:hralign="center" o:hrstd="t" o:hr="t" fillcolor="#a0a0a0" stroked="f"/>
        </w:pict>
      </w:r>
    </w:p>
    <w:p w14:paraId="1C0E3ED6" w14:textId="77777777" w:rsidR="00BC376A" w:rsidRPr="00BC376A" w:rsidRDefault="00BC376A" w:rsidP="00BC376A">
      <w:pPr>
        <w:rPr>
          <w:b/>
          <w:bCs/>
        </w:rPr>
      </w:pPr>
      <w:r w:rsidRPr="00BC376A">
        <w:rPr>
          <w:b/>
          <w:bCs/>
        </w:rPr>
        <w:t>6.2 Should we train separate models per joint?</w:t>
      </w:r>
    </w:p>
    <w:p w14:paraId="698D4FA3" w14:textId="77777777" w:rsidR="00BC376A" w:rsidRPr="00BC376A" w:rsidRDefault="00BC376A" w:rsidP="00BC376A">
      <w:r w:rsidRPr="00BC376A">
        <w:rPr>
          <w:rFonts w:ascii="Segoe UI Emoji" w:hAnsi="Segoe UI Emoji" w:cs="Segoe UI Emoji"/>
        </w:rPr>
        <w:t>❌</w:t>
      </w:r>
      <w:r w:rsidRPr="00BC376A">
        <w:t xml:space="preserve"> No.</w:t>
      </w:r>
    </w:p>
    <w:p w14:paraId="6D350D62" w14:textId="77777777" w:rsidR="00BC376A" w:rsidRPr="00BC376A" w:rsidRDefault="00BC376A" w:rsidP="00BC376A">
      <w:pPr>
        <w:numPr>
          <w:ilvl w:val="0"/>
          <w:numId w:val="12"/>
        </w:numPr>
      </w:pPr>
      <w:r w:rsidRPr="00BC376A">
        <w:t>Performance degrades due to limited data</w:t>
      </w:r>
    </w:p>
    <w:p w14:paraId="274F5B65" w14:textId="77777777" w:rsidR="00BC376A" w:rsidRPr="00BC376A" w:rsidRDefault="00BC376A" w:rsidP="00BC376A">
      <w:r w:rsidRPr="00BC376A">
        <w:pict w14:anchorId="2F0FA5BD">
          <v:rect id="_x0000_i1198" style="width:0;height:1.5pt" o:hralign="center" o:hrstd="t" o:hr="t" fillcolor="#a0a0a0" stroked="f"/>
        </w:pict>
      </w:r>
    </w:p>
    <w:p w14:paraId="2A71EFA9" w14:textId="77777777" w:rsidR="00BC376A" w:rsidRPr="00BC376A" w:rsidRDefault="00BC376A" w:rsidP="00BC376A">
      <w:pPr>
        <w:rPr>
          <w:b/>
          <w:bCs/>
        </w:rPr>
      </w:pPr>
      <w:r w:rsidRPr="00BC376A">
        <w:rPr>
          <w:b/>
          <w:bCs/>
        </w:rPr>
        <w:t>6.3 Optimal Strategy</w:t>
      </w:r>
    </w:p>
    <w:p w14:paraId="7003E22F" w14:textId="77777777" w:rsidR="00BC376A" w:rsidRPr="00BC376A" w:rsidRDefault="00BC376A" w:rsidP="00BC376A">
      <w:r w:rsidRPr="00BC376A">
        <w:rPr>
          <w:rFonts w:ascii="Segoe UI Emoji" w:hAnsi="Segoe UI Emoji" w:cs="Segoe UI Emoji"/>
        </w:rPr>
        <w:t>✅</w:t>
      </w:r>
      <w:r w:rsidRPr="00BC376A">
        <w:t xml:space="preserve"> </w:t>
      </w:r>
      <w:r w:rsidRPr="00BC376A">
        <w:rPr>
          <w:b/>
          <w:bCs/>
        </w:rPr>
        <w:t>Joint-aware pooled model</w:t>
      </w:r>
    </w:p>
    <w:p w14:paraId="60092354" w14:textId="77777777" w:rsidR="00BC376A" w:rsidRPr="00BC376A" w:rsidRDefault="00BC376A" w:rsidP="00BC376A">
      <w:r w:rsidRPr="00BC376A">
        <w:t>Advantages:</w:t>
      </w:r>
    </w:p>
    <w:p w14:paraId="599D29E7" w14:textId="77777777" w:rsidR="00BC376A" w:rsidRPr="00BC376A" w:rsidRDefault="00BC376A" w:rsidP="00BC376A">
      <w:pPr>
        <w:numPr>
          <w:ilvl w:val="0"/>
          <w:numId w:val="13"/>
        </w:numPr>
      </w:pPr>
      <w:r w:rsidRPr="00BC376A">
        <w:t>Uses full dataset</w:t>
      </w:r>
    </w:p>
    <w:p w14:paraId="7D5D5B54" w14:textId="77777777" w:rsidR="00BC376A" w:rsidRPr="00BC376A" w:rsidRDefault="00BC376A" w:rsidP="00BC376A">
      <w:pPr>
        <w:numPr>
          <w:ilvl w:val="0"/>
          <w:numId w:val="13"/>
        </w:numPr>
      </w:pPr>
      <w:r w:rsidRPr="00BC376A">
        <w:t>Preserves joint-specific information</w:t>
      </w:r>
    </w:p>
    <w:p w14:paraId="0185B29C" w14:textId="77777777" w:rsidR="00BC376A" w:rsidRPr="00BC376A" w:rsidRDefault="00BC376A" w:rsidP="00BC376A">
      <w:pPr>
        <w:numPr>
          <w:ilvl w:val="0"/>
          <w:numId w:val="13"/>
        </w:numPr>
      </w:pPr>
      <w:r w:rsidRPr="00BC376A">
        <w:t>Achieves best performance</w:t>
      </w:r>
    </w:p>
    <w:p w14:paraId="0121BF5A" w14:textId="77777777" w:rsidR="00BC376A" w:rsidRPr="00BC376A" w:rsidRDefault="00BC376A" w:rsidP="00BC376A">
      <w:r w:rsidRPr="00BC376A">
        <w:pict w14:anchorId="06561B68">
          <v:rect id="_x0000_i1199" style="width:0;height:1.5pt" o:hralign="center" o:hrstd="t" o:hr="t" fillcolor="#a0a0a0" stroked="f"/>
        </w:pict>
      </w:r>
    </w:p>
    <w:p w14:paraId="06B6876A" w14:textId="77777777" w:rsidR="00BC376A" w:rsidRPr="00BC376A" w:rsidRDefault="00BC376A" w:rsidP="00BC376A">
      <w:pPr>
        <w:rPr>
          <w:b/>
          <w:bCs/>
        </w:rPr>
      </w:pPr>
      <w:r w:rsidRPr="00BC376A">
        <w:rPr>
          <w:b/>
          <w:bCs/>
        </w:rPr>
        <w:t>6.4 Clinical Interpretation</w:t>
      </w:r>
    </w:p>
    <w:p w14:paraId="23759076" w14:textId="77777777" w:rsidR="00BC376A" w:rsidRPr="00BC376A" w:rsidRDefault="00BC376A" w:rsidP="00BC376A">
      <w:r w:rsidRPr="00BC376A">
        <w:t>Different PIP joints exhibit:</w:t>
      </w:r>
    </w:p>
    <w:p w14:paraId="7033CABD" w14:textId="77777777" w:rsidR="00BC376A" w:rsidRPr="00BC376A" w:rsidRDefault="00BC376A" w:rsidP="00BC376A">
      <w:pPr>
        <w:numPr>
          <w:ilvl w:val="0"/>
          <w:numId w:val="14"/>
        </w:numPr>
      </w:pPr>
      <w:r w:rsidRPr="00BC376A">
        <w:t>Structural differences</w:t>
      </w:r>
    </w:p>
    <w:p w14:paraId="0DF5AD86" w14:textId="77777777" w:rsidR="00BC376A" w:rsidRPr="00BC376A" w:rsidRDefault="00BC376A" w:rsidP="00BC376A">
      <w:pPr>
        <w:numPr>
          <w:ilvl w:val="0"/>
          <w:numId w:val="14"/>
        </w:numPr>
      </w:pPr>
      <w:r w:rsidRPr="00BC376A">
        <w:t>Distinct degeneration patterns</w:t>
      </w:r>
    </w:p>
    <w:p w14:paraId="250EA0B5" w14:textId="77777777" w:rsidR="00BC376A" w:rsidRPr="00BC376A" w:rsidRDefault="00BC376A" w:rsidP="00BC376A">
      <w:pPr>
        <w:numPr>
          <w:ilvl w:val="0"/>
          <w:numId w:val="14"/>
        </w:numPr>
      </w:pPr>
      <w:r w:rsidRPr="00BC376A">
        <w:t>Varying radiographic appearances</w:t>
      </w:r>
    </w:p>
    <w:p w14:paraId="3D380DFB" w14:textId="77777777" w:rsidR="00BC376A" w:rsidRPr="00BC376A" w:rsidRDefault="00BC376A" w:rsidP="00BC376A">
      <w:r w:rsidRPr="00BC376A">
        <w:t>Thus:</w:t>
      </w:r>
    </w:p>
    <w:p w14:paraId="2A7D21F0" w14:textId="77777777" w:rsidR="00BC376A" w:rsidRPr="00BC376A" w:rsidRDefault="00BC376A" w:rsidP="00BC376A">
      <w:r w:rsidRPr="00BC376A">
        <w:t>KL grading must account for anatomical context.</w:t>
      </w:r>
    </w:p>
    <w:p w14:paraId="1D8BC02B" w14:textId="77777777" w:rsidR="00BC376A" w:rsidRPr="00BC376A" w:rsidRDefault="00BC376A" w:rsidP="00BC376A">
      <w:r w:rsidRPr="00BC376A">
        <w:pict w14:anchorId="30660CCB">
          <v:rect id="_x0000_i1200" style="width:0;height:1.5pt" o:hralign="center" o:hrstd="t" o:hr="t" fillcolor="#a0a0a0" stroked="f"/>
        </w:pict>
      </w:r>
    </w:p>
    <w:p w14:paraId="1557EC25" w14:textId="77777777" w:rsidR="00BC376A" w:rsidRPr="00BC376A" w:rsidRDefault="00BC376A" w:rsidP="00BC376A">
      <w:pPr>
        <w:rPr>
          <w:b/>
          <w:bCs/>
        </w:rPr>
      </w:pPr>
      <w:r w:rsidRPr="00BC376A">
        <w:rPr>
          <w:b/>
          <w:bCs/>
        </w:rPr>
        <w:t>7. Limitations</w:t>
      </w:r>
    </w:p>
    <w:p w14:paraId="690AF598" w14:textId="77777777" w:rsidR="00BC376A" w:rsidRPr="00BC376A" w:rsidRDefault="00BC376A" w:rsidP="00BC376A">
      <w:pPr>
        <w:numPr>
          <w:ilvl w:val="0"/>
          <w:numId w:val="15"/>
        </w:numPr>
      </w:pPr>
      <w:r w:rsidRPr="00BC376A">
        <w:t>Severe class imbalance (KL3/4)</w:t>
      </w:r>
    </w:p>
    <w:p w14:paraId="647CC439" w14:textId="77777777" w:rsidR="00BC376A" w:rsidRPr="00BC376A" w:rsidRDefault="00BC376A" w:rsidP="00BC376A">
      <w:pPr>
        <w:numPr>
          <w:ilvl w:val="0"/>
          <w:numId w:val="15"/>
        </w:numPr>
      </w:pPr>
      <w:r w:rsidRPr="00BC376A">
        <w:t>Limited samples for advanced disease</w:t>
      </w:r>
    </w:p>
    <w:p w14:paraId="2180B027" w14:textId="77777777" w:rsidR="00BC376A" w:rsidRPr="00BC376A" w:rsidRDefault="00BC376A" w:rsidP="00BC376A">
      <w:pPr>
        <w:numPr>
          <w:ilvl w:val="0"/>
          <w:numId w:val="15"/>
        </w:numPr>
      </w:pPr>
      <w:r w:rsidRPr="00BC376A">
        <w:t>Single-image classification (no multi-joint fusion)</w:t>
      </w:r>
    </w:p>
    <w:p w14:paraId="60F27BCB" w14:textId="77777777" w:rsidR="00BC376A" w:rsidRPr="00BC376A" w:rsidRDefault="00BC376A" w:rsidP="00BC376A">
      <w:r w:rsidRPr="00BC376A">
        <w:pict w14:anchorId="5605A16F">
          <v:rect id="_x0000_i1201" style="width:0;height:1.5pt" o:hralign="center" o:hrstd="t" o:hr="t" fillcolor="#a0a0a0" stroked="f"/>
        </w:pict>
      </w:r>
    </w:p>
    <w:p w14:paraId="5183FA5B" w14:textId="77777777" w:rsidR="00BC376A" w:rsidRPr="00BC376A" w:rsidRDefault="00BC376A" w:rsidP="00BC376A">
      <w:pPr>
        <w:rPr>
          <w:b/>
          <w:bCs/>
        </w:rPr>
      </w:pPr>
      <w:r w:rsidRPr="00BC376A">
        <w:rPr>
          <w:b/>
          <w:bCs/>
        </w:rPr>
        <w:lastRenderedPageBreak/>
        <w:t>8. Future Work</w:t>
      </w:r>
    </w:p>
    <w:p w14:paraId="4F284635" w14:textId="77777777" w:rsidR="00BC376A" w:rsidRPr="00BC376A" w:rsidRDefault="00BC376A" w:rsidP="00BC376A">
      <w:pPr>
        <w:rPr>
          <w:b/>
          <w:bCs/>
        </w:rPr>
      </w:pPr>
      <w:r w:rsidRPr="00BC376A">
        <w:rPr>
          <w:b/>
          <w:bCs/>
        </w:rPr>
        <w:t>8.1 Data Augmentation</w:t>
      </w:r>
    </w:p>
    <w:p w14:paraId="571A2E3A" w14:textId="77777777" w:rsidR="00BC376A" w:rsidRPr="00BC376A" w:rsidRDefault="00BC376A" w:rsidP="00BC376A">
      <w:r w:rsidRPr="00BC376A">
        <w:t>Use generative models (CVAE / diffusion) to:</w:t>
      </w:r>
    </w:p>
    <w:p w14:paraId="226C5225" w14:textId="77777777" w:rsidR="00BC376A" w:rsidRPr="00BC376A" w:rsidRDefault="00BC376A" w:rsidP="00BC376A">
      <w:pPr>
        <w:numPr>
          <w:ilvl w:val="0"/>
          <w:numId w:val="16"/>
        </w:numPr>
      </w:pPr>
      <w:r w:rsidRPr="00BC376A">
        <w:t>Augment KL3/4</w:t>
      </w:r>
    </w:p>
    <w:p w14:paraId="30981E93" w14:textId="77777777" w:rsidR="00BC376A" w:rsidRPr="00BC376A" w:rsidRDefault="00BC376A" w:rsidP="00BC376A">
      <w:pPr>
        <w:numPr>
          <w:ilvl w:val="0"/>
          <w:numId w:val="16"/>
        </w:numPr>
      </w:pPr>
      <w:r w:rsidRPr="00BC376A">
        <w:t>Improve severe-class detection</w:t>
      </w:r>
    </w:p>
    <w:p w14:paraId="56D9ABAB" w14:textId="77777777" w:rsidR="00BC376A" w:rsidRPr="00BC376A" w:rsidRDefault="00BC376A" w:rsidP="00BC376A">
      <w:r w:rsidRPr="00BC376A">
        <w:pict w14:anchorId="310F096D">
          <v:rect id="_x0000_i1202" style="width:0;height:1.5pt" o:hralign="center" o:hrstd="t" o:hr="t" fillcolor="#a0a0a0" stroked="f"/>
        </w:pict>
      </w:r>
    </w:p>
    <w:p w14:paraId="779B96C9" w14:textId="77777777" w:rsidR="00BC376A" w:rsidRPr="00BC376A" w:rsidRDefault="00BC376A" w:rsidP="00BC376A">
      <w:pPr>
        <w:rPr>
          <w:b/>
          <w:bCs/>
        </w:rPr>
      </w:pPr>
      <w:r w:rsidRPr="00BC376A">
        <w:rPr>
          <w:b/>
          <w:bCs/>
        </w:rPr>
        <w:t>8.2 Multi-stage Classification</w:t>
      </w:r>
    </w:p>
    <w:p w14:paraId="26F48ACB" w14:textId="77777777" w:rsidR="00BC376A" w:rsidRPr="00BC376A" w:rsidRDefault="00BC376A" w:rsidP="00BC376A">
      <w:pPr>
        <w:numPr>
          <w:ilvl w:val="0"/>
          <w:numId w:val="17"/>
        </w:numPr>
      </w:pPr>
      <w:r w:rsidRPr="00BC376A">
        <w:t>Stage 1: Normal vs Severe</w:t>
      </w:r>
    </w:p>
    <w:p w14:paraId="0E7D4545" w14:textId="77777777" w:rsidR="00BC376A" w:rsidRPr="00BC376A" w:rsidRDefault="00BC376A" w:rsidP="00BC376A">
      <w:pPr>
        <w:numPr>
          <w:ilvl w:val="0"/>
          <w:numId w:val="17"/>
        </w:numPr>
      </w:pPr>
      <w:r w:rsidRPr="00BC376A">
        <w:t>Stage 2: KL3 vs KL4</w:t>
      </w:r>
    </w:p>
    <w:p w14:paraId="76D73264" w14:textId="77777777" w:rsidR="00BC376A" w:rsidRPr="00BC376A" w:rsidRDefault="00BC376A" w:rsidP="00BC376A">
      <w:r w:rsidRPr="00BC376A">
        <w:pict w14:anchorId="28E955DE">
          <v:rect id="_x0000_i1203" style="width:0;height:1.5pt" o:hralign="center" o:hrstd="t" o:hr="t" fillcolor="#a0a0a0" stroked="f"/>
        </w:pict>
      </w:r>
    </w:p>
    <w:p w14:paraId="38B52DB9" w14:textId="77777777" w:rsidR="00BC376A" w:rsidRPr="00BC376A" w:rsidRDefault="00BC376A" w:rsidP="00BC376A">
      <w:pPr>
        <w:rPr>
          <w:b/>
          <w:bCs/>
        </w:rPr>
      </w:pPr>
      <w:r w:rsidRPr="00BC376A">
        <w:rPr>
          <w:b/>
          <w:bCs/>
        </w:rPr>
        <w:t>8.3 Multi-joint Modeling</w:t>
      </w:r>
    </w:p>
    <w:p w14:paraId="19A7F4BE" w14:textId="77777777" w:rsidR="00BC376A" w:rsidRPr="00BC376A" w:rsidRDefault="00BC376A" w:rsidP="00BC376A">
      <w:r w:rsidRPr="00BC376A">
        <w:t>Combine multiple joints for:</w:t>
      </w:r>
    </w:p>
    <w:p w14:paraId="5B64CB07" w14:textId="77777777" w:rsidR="00BC376A" w:rsidRPr="00BC376A" w:rsidRDefault="00BC376A" w:rsidP="00BC376A">
      <w:pPr>
        <w:numPr>
          <w:ilvl w:val="0"/>
          <w:numId w:val="18"/>
        </w:numPr>
      </w:pPr>
      <w:r w:rsidRPr="00BC376A">
        <w:t>Patient-level prediction</w:t>
      </w:r>
    </w:p>
    <w:p w14:paraId="44CDB99D" w14:textId="77777777" w:rsidR="00BC376A" w:rsidRPr="00BC376A" w:rsidRDefault="00BC376A" w:rsidP="00BC376A">
      <w:r w:rsidRPr="00BC376A">
        <w:pict w14:anchorId="1A8FF320">
          <v:rect id="_x0000_i1204" style="width:0;height:1.5pt" o:hralign="center" o:hrstd="t" o:hr="t" fillcolor="#a0a0a0" stroked="f"/>
        </w:pict>
      </w:r>
    </w:p>
    <w:p w14:paraId="23568F5C" w14:textId="77777777" w:rsidR="00BC376A" w:rsidRPr="00BC376A" w:rsidRDefault="00BC376A" w:rsidP="00BC376A">
      <w:pPr>
        <w:rPr>
          <w:b/>
          <w:bCs/>
        </w:rPr>
      </w:pPr>
      <w:r w:rsidRPr="00BC376A">
        <w:rPr>
          <w:b/>
          <w:bCs/>
        </w:rPr>
        <w:t>9. Conclusion</w:t>
      </w:r>
    </w:p>
    <w:p w14:paraId="4AC66F4C" w14:textId="77777777" w:rsidR="00BC376A" w:rsidRPr="00BC376A" w:rsidRDefault="00BC376A" w:rsidP="00BC376A">
      <w:r w:rsidRPr="00BC376A">
        <w:t>This study demonstrates that:</w:t>
      </w:r>
    </w:p>
    <w:p w14:paraId="39A89D43" w14:textId="77777777" w:rsidR="00BC376A" w:rsidRPr="00BC376A" w:rsidRDefault="00BC376A" w:rsidP="00BC376A">
      <w:pPr>
        <w:numPr>
          <w:ilvl w:val="0"/>
          <w:numId w:val="19"/>
        </w:numPr>
      </w:pPr>
      <w:r w:rsidRPr="00BC376A">
        <w:t>PIP joints exhibit strong joint-specific differences</w:t>
      </w:r>
    </w:p>
    <w:p w14:paraId="14A5E756" w14:textId="77777777" w:rsidR="00BC376A" w:rsidRPr="00BC376A" w:rsidRDefault="00BC376A" w:rsidP="00BC376A">
      <w:pPr>
        <w:numPr>
          <w:ilvl w:val="0"/>
          <w:numId w:val="19"/>
        </w:numPr>
      </w:pPr>
      <w:r w:rsidRPr="00BC376A">
        <w:t>Ignoring joint information significantly reduces performance</w:t>
      </w:r>
    </w:p>
    <w:p w14:paraId="3BA89979" w14:textId="77777777" w:rsidR="00BC376A" w:rsidRPr="00BC376A" w:rsidRDefault="00BC376A" w:rsidP="00BC376A">
      <w:pPr>
        <w:numPr>
          <w:ilvl w:val="0"/>
          <w:numId w:val="19"/>
        </w:numPr>
      </w:pPr>
      <w:r w:rsidRPr="00BC376A">
        <w:t>Incorporating joint index improves classification accuracy and F1 score</w:t>
      </w:r>
    </w:p>
    <w:p w14:paraId="4E147885" w14:textId="77777777" w:rsidR="00BC376A" w:rsidRPr="00BC376A" w:rsidRDefault="00BC376A" w:rsidP="00BC376A">
      <w:pPr>
        <w:numPr>
          <w:ilvl w:val="0"/>
          <w:numId w:val="19"/>
        </w:numPr>
      </w:pPr>
      <w:r w:rsidRPr="00BC376A">
        <w:t xml:space="preserve">The optimal approach is a </w:t>
      </w:r>
      <w:r w:rsidRPr="00BC376A">
        <w:rPr>
          <w:b/>
          <w:bCs/>
        </w:rPr>
        <w:t>joint-aware pooled model</w:t>
      </w:r>
    </w:p>
    <w:p w14:paraId="02605DB0" w14:textId="77777777" w:rsidR="00BC376A" w:rsidRPr="00BC376A" w:rsidRDefault="00BC376A" w:rsidP="00BC376A">
      <w:r w:rsidRPr="00BC376A">
        <w:pict w14:anchorId="1F6EE56C">
          <v:rect id="_x0000_i1205" style="width:0;height:1.5pt" o:hralign="center" o:hrstd="t" o:hr="t" fillcolor="#a0a0a0" stroked="f"/>
        </w:pict>
      </w:r>
    </w:p>
    <w:p w14:paraId="45F6D479" w14:textId="77777777" w:rsidR="00BC376A" w:rsidRPr="00BC376A" w:rsidRDefault="00BC376A" w:rsidP="00BC376A">
      <w:pPr>
        <w:rPr>
          <w:b/>
          <w:bCs/>
        </w:rPr>
      </w:pPr>
      <w:proofErr w:type="gramStart"/>
      <w:r w:rsidRPr="00BC376A">
        <w:rPr>
          <w:b/>
          <w:bCs/>
        </w:rPr>
        <w:t>Final Conclusion</w:t>
      </w:r>
      <w:proofErr w:type="gramEnd"/>
    </w:p>
    <w:p w14:paraId="2941EDE4" w14:textId="77777777" w:rsidR="00BC376A" w:rsidRPr="00BC376A" w:rsidRDefault="00BC376A" w:rsidP="00BC376A">
      <w:r w:rsidRPr="00BC376A">
        <w:t>PIP2–PIP5 joints should not be treated as identical inputs.</w:t>
      </w:r>
      <w:r w:rsidRPr="00BC376A">
        <w:br/>
        <w:t>A joint-aware classification model is essential for accurate KL grading.</w:t>
      </w:r>
    </w:p>
    <w:p w14:paraId="61501CB1" w14:textId="77777777" w:rsidR="00BC376A" w:rsidRPr="00BC376A" w:rsidRDefault="00BC376A" w:rsidP="00BC376A">
      <w:r w:rsidRPr="00BC376A">
        <w:pict w14:anchorId="7C642F0E">
          <v:rect id="_x0000_i1206" style="width:0;height:1.5pt" o:hralign="center" o:hrstd="t" o:hr="t" fillcolor="#a0a0a0" stroked="f"/>
        </w:pict>
      </w:r>
    </w:p>
    <w:p w14:paraId="0ED0E2FC" w14:textId="77777777" w:rsidR="00BC376A" w:rsidRDefault="00BC376A"/>
    <w:sectPr w:rsidR="00BC3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DAF"/>
    <w:multiLevelType w:val="multilevel"/>
    <w:tmpl w:val="8B9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270B0"/>
    <w:multiLevelType w:val="multilevel"/>
    <w:tmpl w:val="9FC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74A5E"/>
    <w:multiLevelType w:val="multilevel"/>
    <w:tmpl w:val="6D2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43DDE"/>
    <w:multiLevelType w:val="multilevel"/>
    <w:tmpl w:val="5FE6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51DD4"/>
    <w:multiLevelType w:val="multilevel"/>
    <w:tmpl w:val="1DC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02990"/>
    <w:multiLevelType w:val="multilevel"/>
    <w:tmpl w:val="72E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06716"/>
    <w:multiLevelType w:val="multilevel"/>
    <w:tmpl w:val="FE4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6100"/>
    <w:multiLevelType w:val="multilevel"/>
    <w:tmpl w:val="00F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97C8F"/>
    <w:multiLevelType w:val="multilevel"/>
    <w:tmpl w:val="7BE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507F0"/>
    <w:multiLevelType w:val="multilevel"/>
    <w:tmpl w:val="8AD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90B95"/>
    <w:multiLevelType w:val="multilevel"/>
    <w:tmpl w:val="F5C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21BD5"/>
    <w:multiLevelType w:val="multilevel"/>
    <w:tmpl w:val="F6CC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43839"/>
    <w:multiLevelType w:val="multilevel"/>
    <w:tmpl w:val="61C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02BE1"/>
    <w:multiLevelType w:val="multilevel"/>
    <w:tmpl w:val="167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16664"/>
    <w:multiLevelType w:val="multilevel"/>
    <w:tmpl w:val="88F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B645E"/>
    <w:multiLevelType w:val="multilevel"/>
    <w:tmpl w:val="4FD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51133"/>
    <w:multiLevelType w:val="multilevel"/>
    <w:tmpl w:val="0D5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962E8"/>
    <w:multiLevelType w:val="multilevel"/>
    <w:tmpl w:val="4C24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01782"/>
    <w:multiLevelType w:val="multilevel"/>
    <w:tmpl w:val="053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685346">
    <w:abstractNumId w:val="3"/>
  </w:num>
  <w:num w:numId="2" w16cid:durableId="2032753287">
    <w:abstractNumId w:val="12"/>
  </w:num>
  <w:num w:numId="3" w16cid:durableId="519005135">
    <w:abstractNumId w:val="13"/>
  </w:num>
  <w:num w:numId="4" w16cid:durableId="572010851">
    <w:abstractNumId w:val="7"/>
  </w:num>
  <w:num w:numId="5" w16cid:durableId="1358584628">
    <w:abstractNumId w:val="11"/>
  </w:num>
  <w:num w:numId="6" w16cid:durableId="869033842">
    <w:abstractNumId w:val="1"/>
  </w:num>
  <w:num w:numId="7" w16cid:durableId="1913658221">
    <w:abstractNumId w:val="5"/>
  </w:num>
  <w:num w:numId="8" w16cid:durableId="152642614">
    <w:abstractNumId w:val="14"/>
  </w:num>
  <w:num w:numId="9" w16cid:durableId="1244800152">
    <w:abstractNumId w:val="18"/>
  </w:num>
  <w:num w:numId="10" w16cid:durableId="1124960">
    <w:abstractNumId w:val="0"/>
  </w:num>
  <w:num w:numId="11" w16cid:durableId="1673868969">
    <w:abstractNumId w:val="15"/>
  </w:num>
  <w:num w:numId="12" w16cid:durableId="96485230">
    <w:abstractNumId w:val="6"/>
  </w:num>
  <w:num w:numId="13" w16cid:durableId="1445080189">
    <w:abstractNumId w:val="2"/>
  </w:num>
  <w:num w:numId="14" w16cid:durableId="1535384368">
    <w:abstractNumId w:val="16"/>
  </w:num>
  <w:num w:numId="15" w16cid:durableId="1806896346">
    <w:abstractNumId w:val="8"/>
  </w:num>
  <w:num w:numId="16" w16cid:durableId="1238786230">
    <w:abstractNumId w:val="4"/>
  </w:num>
  <w:num w:numId="17" w16cid:durableId="1436247999">
    <w:abstractNumId w:val="17"/>
  </w:num>
  <w:num w:numId="18" w16cid:durableId="1194346298">
    <w:abstractNumId w:val="9"/>
  </w:num>
  <w:num w:numId="19" w16cid:durableId="436606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6A"/>
    <w:rsid w:val="00BC376A"/>
    <w:rsid w:val="00C415A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63ED"/>
  <w15:chartTrackingRefBased/>
  <w15:docId w15:val="{11F5EAF4-D494-4B72-B371-6D091F0E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6A"/>
    <w:rPr>
      <w:rFonts w:eastAsiaTheme="majorEastAsia" w:cstheme="majorBidi"/>
      <w:color w:val="272727" w:themeColor="text1" w:themeTint="D8"/>
    </w:rPr>
  </w:style>
  <w:style w:type="paragraph" w:styleId="Title">
    <w:name w:val="Title"/>
    <w:basedOn w:val="Normal"/>
    <w:next w:val="Normal"/>
    <w:link w:val="TitleChar"/>
    <w:uiPriority w:val="10"/>
    <w:qFormat/>
    <w:rsid w:val="00BC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6A"/>
    <w:pPr>
      <w:spacing w:before="160"/>
      <w:jc w:val="center"/>
    </w:pPr>
    <w:rPr>
      <w:i/>
      <w:iCs/>
      <w:color w:val="404040" w:themeColor="text1" w:themeTint="BF"/>
    </w:rPr>
  </w:style>
  <w:style w:type="character" w:customStyle="1" w:styleId="QuoteChar">
    <w:name w:val="Quote Char"/>
    <w:basedOn w:val="DefaultParagraphFont"/>
    <w:link w:val="Quote"/>
    <w:uiPriority w:val="29"/>
    <w:rsid w:val="00BC376A"/>
    <w:rPr>
      <w:i/>
      <w:iCs/>
      <w:color w:val="404040" w:themeColor="text1" w:themeTint="BF"/>
    </w:rPr>
  </w:style>
  <w:style w:type="paragraph" w:styleId="ListParagraph">
    <w:name w:val="List Paragraph"/>
    <w:basedOn w:val="Normal"/>
    <w:uiPriority w:val="34"/>
    <w:qFormat/>
    <w:rsid w:val="00BC376A"/>
    <w:pPr>
      <w:ind w:left="720"/>
      <w:contextualSpacing/>
    </w:pPr>
  </w:style>
  <w:style w:type="character" w:styleId="IntenseEmphasis">
    <w:name w:val="Intense Emphasis"/>
    <w:basedOn w:val="DefaultParagraphFont"/>
    <w:uiPriority w:val="21"/>
    <w:qFormat/>
    <w:rsid w:val="00BC376A"/>
    <w:rPr>
      <w:i/>
      <w:iCs/>
      <w:color w:val="0F4761" w:themeColor="accent1" w:themeShade="BF"/>
    </w:rPr>
  </w:style>
  <w:style w:type="paragraph" w:styleId="IntenseQuote">
    <w:name w:val="Intense Quote"/>
    <w:basedOn w:val="Normal"/>
    <w:next w:val="Normal"/>
    <w:link w:val="IntenseQuoteChar"/>
    <w:uiPriority w:val="30"/>
    <w:qFormat/>
    <w:rsid w:val="00BC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76A"/>
    <w:rPr>
      <w:i/>
      <w:iCs/>
      <w:color w:val="0F4761" w:themeColor="accent1" w:themeShade="BF"/>
    </w:rPr>
  </w:style>
  <w:style w:type="character" w:styleId="IntenseReference">
    <w:name w:val="Intense Reference"/>
    <w:basedOn w:val="DefaultParagraphFont"/>
    <w:uiPriority w:val="32"/>
    <w:qFormat/>
    <w:rsid w:val="00BC3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YUXUAN HUANG</dc:creator>
  <cp:keywords/>
  <dc:description/>
  <cp:lastModifiedBy>YUXUAN HUANG</cp:lastModifiedBy>
  <cp:revision>1</cp:revision>
  <dcterms:created xsi:type="dcterms:W3CDTF">2026-04-06T22:01:00Z</dcterms:created>
  <dcterms:modified xsi:type="dcterms:W3CDTF">2026-04-06T22:02:00Z</dcterms:modified>
</cp:coreProperties>
</file>