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6257F" w14:textId="77777777" w:rsidR="00950823" w:rsidRDefault="00000000">
      <w:pPr>
        <w:pStyle w:val="1"/>
        <w:spacing w:before="720" w:afterLines="200" w:after="624" w:line="60" w:lineRule="auto"/>
        <w:jc w:val="center"/>
        <w:rPr>
          <w:rFonts w:ascii="Times New Roman" w:hAnsi="Times New Roman"/>
          <w:spacing w:val="20"/>
        </w:rPr>
      </w:pPr>
      <w:r>
        <w:rPr>
          <w:rFonts w:ascii="Times New Roman" w:hAnsi="Times New Roman" w:hint="eastAsia"/>
          <w:spacing w:val="20"/>
        </w:rPr>
        <w:t>QG</w:t>
      </w:r>
      <w:r>
        <w:rPr>
          <w:rFonts w:ascii="Times New Roman" w:hAnsi="Times New Roman" w:hint="eastAsia"/>
          <w:spacing w:val="20"/>
        </w:rPr>
        <w:t>工作室暑期实习生周记</w:t>
      </w:r>
    </w:p>
    <w:tbl>
      <w:tblPr>
        <w:tblW w:w="5000" w:type="pct"/>
        <w:tblBorders>
          <w:bottom w:val="thickThinLargeGap" w:sz="12" w:space="0" w:color="000000" w:themeColor="text1"/>
        </w:tblBorders>
        <w:tblCellMar>
          <w:left w:w="29" w:type="dxa"/>
          <w:right w:w="29" w:type="dxa"/>
        </w:tblCellMar>
        <w:tblLook w:val="04A0" w:firstRow="1" w:lastRow="0" w:firstColumn="1" w:lastColumn="0" w:noHBand="0" w:noVBand="1"/>
      </w:tblPr>
      <w:tblGrid>
        <w:gridCol w:w="2347"/>
        <w:gridCol w:w="2516"/>
        <w:gridCol w:w="2177"/>
        <w:gridCol w:w="2848"/>
      </w:tblGrid>
      <w:tr w:rsidR="00950823" w14:paraId="1330D14C" w14:textId="77777777">
        <w:tc>
          <w:tcPr>
            <w:tcW w:w="1187" w:type="pct"/>
          </w:tcPr>
          <w:p w14:paraId="46B6DA6F" w14:textId="56B7278F" w:rsidR="00950823" w:rsidRDefault="00000000">
            <w:pPr>
              <w:pStyle w:val="a9"/>
              <w:rPr>
                <w:rFonts w:ascii="微软雅黑" w:eastAsia="微软雅黑" w:hAnsi="微软雅黑" w:hint="eastAsia"/>
                <w:sz w:val="28"/>
              </w:rPr>
            </w:pPr>
            <w:r>
              <w:rPr>
                <w:rFonts w:ascii="微软雅黑" w:eastAsia="微软雅黑" w:hAnsi="微软雅黑" w:hint="eastAsia"/>
                <w:sz w:val="28"/>
                <w:lang w:val="zh-CN"/>
              </w:rPr>
              <w:t>姓名</w:t>
            </w:r>
            <w:r>
              <w:rPr>
                <w:rFonts w:ascii="微软雅黑" w:eastAsia="微软雅黑" w:hAnsi="微软雅黑"/>
                <w:sz w:val="28"/>
                <w:lang w:val="zh-CN"/>
              </w:rPr>
              <w:t>：</w:t>
            </w:r>
            <w:r>
              <w:rPr>
                <w:rFonts w:ascii="微软雅黑" w:eastAsia="微软雅黑" w:hAnsi="微软雅黑"/>
                <w:sz w:val="28"/>
              </w:rPr>
              <w:t xml:space="preserve"> </w:t>
            </w:r>
            <w:r w:rsidR="00F12744">
              <w:rPr>
                <w:rFonts w:ascii="微软雅黑" w:eastAsia="微软雅黑" w:hAnsi="微软雅黑" w:hint="eastAsia"/>
                <w:sz w:val="28"/>
              </w:rPr>
              <w:t>陆汝堂</w:t>
            </w:r>
          </w:p>
        </w:tc>
        <w:tc>
          <w:tcPr>
            <w:tcW w:w="1272" w:type="pct"/>
          </w:tcPr>
          <w:p w14:paraId="15851ECE" w14:textId="4F9E7564" w:rsidR="00950823" w:rsidRDefault="00000000">
            <w:pPr>
              <w:pStyle w:val="a9"/>
              <w:ind w:leftChars="54" w:left="113"/>
              <w:rPr>
                <w:rFonts w:ascii="微软雅黑" w:eastAsia="微软雅黑" w:hAnsi="微软雅黑" w:hint="eastAsia"/>
                <w:sz w:val="28"/>
              </w:rPr>
            </w:pPr>
            <w:r>
              <w:rPr>
                <w:rFonts w:ascii="微软雅黑" w:eastAsia="微软雅黑" w:hAnsi="微软雅黑" w:hint="eastAsia"/>
                <w:sz w:val="28"/>
                <w:lang w:val="zh-CN"/>
              </w:rPr>
              <w:t>组别</w:t>
            </w:r>
            <w:r>
              <w:rPr>
                <w:rFonts w:ascii="微软雅黑" w:eastAsia="微软雅黑" w:hAnsi="微软雅黑"/>
                <w:sz w:val="28"/>
                <w:lang w:val="zh-CN"/>
              </w:rPr>
              <w:t>：</w:t>
            </w:r>
            <w:r>
              <w:rPr>
                <w:rFonts w:ascii="微软雅黑" w:eastAsia="微软雅黑" w:hAnsi="微软雅黑" w:hint="eastAsia"/>
                <w:sz w:val="28"/>
                <w:lang w:val="zh-CN"/>
              </w:rPr>
              <w:t>后台</w:t>
            </w:r>
          </w:p>
        </w:tc>
        <w:tc>
          <w:tcPr>
            <w:tcW w:w="1101" w:type="pct"/>
          </w:tcPr>
          <w:p w14:paraId="34D0CE6D" w14:textId="77777777" w:rsidR="00950823" w:rsidRDefault="00000000">
            <w:pPr>
              <w:pStyle w:val="a9"/>
              <w:rPr>
                <w:rFonts w:ascii="微软雅黑" w:eastAsia="微软雅黑" w:hAnsi="微软雅黑" w:hint="eastAsia"/>
                <w:sz w:val="28"/>
              </w:rPr>
            </w:pPr>
            <w:r>
              <w:rPr>
                <w:rFonts w:ascii="微软雅黑" w:eastAsia="微软雅黑" w:hAnsi="微软雅黑" w:hint="eastAsia"/>
                <w:sz w:val="28"/>
                <w:lang w:val="zh-CN"/>
              </w:rPr>
              <w:t>年级</w:t>
            </w:r>
            <w:r>
              <w:rPr>
                <w:rFonts w:ascii="微软雅黑" w:eastAsia="微软雅黑" w:hAnsi="微软雅黑"/>
                <w:sz w:val="28"/>
                <w:lang w:val="zh-CN"/>
              </w:rPr>
              <w:t>：202</w:t>
            </w:r>
            <w:r>
              <w:rPr>
                <w:rFonts w:ascii="微软雅黑" w:eastAsia="微软雅黑" w:hAnsi="微软雅黑" w:hint="eastAsia"/>
                <w:sz w:val="28"/>
              </w:rPr>
              <w:t>4</w:t>
            </w:r>
            <w:r>
              <w:rPr>
                <w:rFonts w:ascii="微软雅黑" w:eastAsia="微软雅黑" w:hAnsi="微软雅黑"/>
                <w:sz w:val="28"/>
                <w:lang w:val="zh-CN"/>
              </w:rPr>
              <w:t>级</w:t>
            </w:r>
          </w:p>
        </w:tc>
        <w:tc>
          <w:tcPr>
            <w:tcW w:w="1440" w:type="pct"/>
          </w:tcPr>
          <w:p w14:paraId="0E2466FC" w14:textId="77777777" w:rsidR="00950823" w:rsidRDefault="00000000">
            <w:pPr>
              <w:pStyle w:val="a9"/>
              <w:rPr>
                <w:rFonts w:ascii="微软雅黑" w:eastAsia="微软雅黑" w:hAnsi="微软雅黑" w:hint="eastAsia"/>
                <w:sz w:val="28"/>
                <w:lang w:val="zh-CN"/>
              </w:rPr>
            </w:pPr>
            <w:r>
              <w:rPr>
                <w:rFonts w:ascii="微软雅黑" w:eastAsia="微软雅黑" w:hAnsi="微软雅黑" w:hint="eastAsia"/>
                <w:sz w:val="28"/>
                <w:lang w:val="zh-CN"/>
              </w:rPr>
              <w:t>周次：第一周</w:t>
            </w:r>
          </w:p>
        </w:tc>
      </w:tr>
    </w:tbl>
    <w:p w14:paraId="6F601362" w14:textId="77777777" w:rsidR="00950823" w:rsidRDefault="00950823">
      <w:pPr>
        <w:rPr>
          <w:rFonts w:ascii="微软雅黑" w:eastAsia="微软雅黑" w:hAnsi="微软雅黑" w:hint="eastAsia"/>
          <w:sz w:val="10"/>
          <w:szCs w:val="10"/>
        </w:rPr>
      </w:pPr>
    </w:p>
    <w:tbl>
      <w:tblPr>
        <w:tblStyle w:val="4-21"/>
        <w:tblW w:w="9918" w:type="dxa"/>
        <w:tblLook w:val="04A0" w:firstRow="1" w:lastRow="0" w:firstColumn="1" w:lastColumn="0" w:noHBand="0" w:noVBand="1"/>
      </w:tblPr>
      <w:tblGrid>
        <w:gridCol w:w="1271"/>
        <w:gridCol w:w="8647"/>
      </w:tblGrid>
      <w:tr w:rsidR="00950823" w14:paraId="6F58DDAC" w14:textId="77777777" w:rsidTr="009C5D8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918" w:type="dxa"/>
            <w:gridSpan w:val="2"/>
          </w:tcPr>
          <w:p w14:paraId="00AFB07F" w14:textId="77777777" w:rsidR="00950823" w:rsidRDefault="00000000">
            <w:pPr>
              <w:jc w:val="center"/>
            </w:pPr>
            <w:r>
              <w:rPr>
                <w:rFonts w:hint="eastAsia"/>
              </w:rPr>
              <w:t>第一周周记</w:t>
            </w:r>
          </w:p>
        </w:tc>
      </w:tr>
      <w:tr w:rsidR="00950823" w14:paraId="18938461" w14:textId="77777777" w:rsidTr="00950823">
        <w:trPr>
          <w:trHeight w:val="138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5F7A859D" w14:textId="77777777" w:rsidR="00950823" w:rsidRDefault="00000000">
            <w:pPr>
              <w:jc w:val="center"/>
            </w:pPr>
            <w:r>
              <w:rPr>
                <w:rFonts w:hint="eastAsia"/>
              </w:rPr>
              <w:t>生活随记</w:t>
            </w:r>
          </w:p>
        </w:tc>
        <w:tc>
          <w:tcPr>
            <w:tcW w:w="8647" w:type="dxa"/>
            <w:shd w:val="clear" w:color="auto" w:fill="FBE4D5" w:themeFill="accent2" w:themeFillTint="33"/>
          </w:tcPr>
          <w:p w14:paraId="529509B4" w14:textId="6B8F29AB" w:rsidR="00950823" w:rsidRDefault="009C5D81">
            <w:pPr>
              <w:cnfStyle w:val="000000000000" w:firstRow="0" w:lastRow="0" w:firstColumn="0" w:lastColumn="0" w:oddVBand="0" w:evenVBand="0" w:oddHBand="0" w:evenHBand="0" w:firstRowFirstColumn="0" w:firstRowLastColumn="0" w:lastRowFirstColumn="0" w:lastRowLastColumn="0"/>
            </w:pPr>
            <w:r>
              <w:rPr>
                <w:rFonts w:hint="eastAsia"/>
              </w:rPr>
              <w:t>12</w:t>
            </w:r>
            <w:r>
              <w:rPr>
                <w:rFonts w:hint="eastAsia"/>
              </w:rPr>
              <w:t>号晚上怎么</w:t>
            </w:r>
            <w:r>
              <w:rPr>
                <w:rFonts w:hint="eastAsia"/>
              </w:rPr>
              <w:t>11</w:t>
            </w:r>
            <w:r>
              <w:rPr>
                <w:rFonts w:hint="eastAsia"/>
              </w:rPr>
              <w:t>点就没有热水了</w:t>
            </w:r>
            <w:r>
              <w:t>……</w:t>
            </w:r>
            <w:r>
              <w:rPr>
                <w:rFonts w:hint="eastAsia"/>
              </w:rPr>
              <w:t>.</w:t>
            </w:r>
            <w:r>
              <w:rPr>
                <w:rFonts w:hint="eastAsia"/>
              </w:rPr>
              <w:t>、</w:t>
            </w:r>
          </w:p>
          <w:p w14:paraId="4A0E0CF7" w14:textId="18143B5F" w:rsidR="009C5D81" w:rsidRDefault="009C5D81">
            <w:pPr>
              <w:cnfStyle w:val="000000000000" w:firstRow="0" w:lastRow="0" w:firstColumn="0" w:lastColumn="0" w:oddVBand="0" w:evenVBand="0" w:oddHBand="0" w:evenHBand="0" w:firstRowFirstColumn="0" w:firstRowLastColumn="0" w:lastRowFirstColumn="0" w:lastRowLastColumn="0"/>
            </w:pPr>
            <w:r>
              <w:rPr>
                <w:rFonts w:hint="eastAsia"/>
              </w:rPr>
              <w:t>怎么三饭一楼关了，早餐都没得买，二楼的面包贵的不如抢银行</w:t>
            </w:r>
          </w:p>
          <w:p w14:paraId="50BE77E2" w14:textId="0E8C6484" w:rsidR="009C5D81" w:rsidRDefault="00D32C6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前两天下雨把西二楼下给淹了，还真是广东供液大学</w:t>
            </w:r>
          </w:p>
          <w:p w14:paraId="48EAFB8A" w14:textId="5C009AC1" w:rsidR="009C5D81" w:rsidRDefault="009C5D81">
            <w:pPr>
              <w:cnfStyle w:val="000000000000" w:firstRow="0" w:lastRow="0" w:firstColumn="0" w:lastColumn="0" w:oddVBand="0" w:evenVBand="0" w:oddHBand="0" w:evenHBand="0" w:firstRowFirstColumn="0" w:firstRowLastColumn="0" w:lastRowFirstColumn="0" w:lastRowLastColumn="0"/>
            </w:pPr>
            <w:r>
              <w:rPr>
                <w:rFonts w:hint="eastAsia"/>
              </w:rPr>
              <w:t>好像是与后台的小伙伴混熟了</w:t>
            </w:r>
            <w:r w:rsidR="00D32C60">
              <w:rPr>
                <w:rFonts w:hint="eastAsia"/>
              </w:rPr>
              <w:t>（我感觉）</w:t>
            </w:r>
          </w:p>
          <w:p w14:paraId="5B89DD9A" w14:textId="2D388DDF" w:rsidR="009C5D81" w:rsidRPr="009C5D81" w:rsidRDefault="009C5D81">
            <w:pPr>
              <w:cnfStyle w:val="000000000000" w:firstRow="0" w:lastRow="0" w:firstColumn="0" w:lastColumn="0" w:oddVBand="0" w:evenVBand="0" w:oddHBand="0" w:evenHBand="0" w:firstRowFirstColumn="0" w:firstRowLastColumn="0" w:lastRowFirstColumn="0" w:lastRowLastColumn="0"/>
              <w:rPr>
                <w:rFonts w:hint="eastAsia"/>
              </w:rPr>
            </w:pPr>
          </w:p>
        </w:tc>
      </w:tr>
      <w:tr w:rsidR="00950823" w14:paraId="25021F8E" w14:textId="77777777" w:rsidTr="00950823">
        <w:trPr>
          <w:trHeight w:val="325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8AC803D" w14:textId="77777777" w:rsidR="00950823" w:rsidRDefault="00000000">
            <w:pPr>
              <w:jc w:val="center"/>
            </w:pPr>
            <w:r>
              <w:rPr>
                <w:rFonts w:hint="eastAsia"/>
              </w:rPr>
              <w:t>学习</w:t>
            </w:r>
          </w:p>
          <w:p w14:paraId="70EA4BE5" w14:textId="77777777" w:rsidR="00950823" w:rsidRDefault="00000000">
            <w:pPr>
              <w:jc w:val="center"/>
            </w:pPr>
            <w:r>
              <w:rPr>
                <w:rFonts w:hint="eastAsia"/>
              </w:rPr>
              <w:t>开发</w:t>
            </w:r>
          </w:p>
          <w:p w14:paraId="267DF457" w14:textId="77777777" w:rsidR="00950823" w:rsidRDefault="00000000">
            <w:pPr>
              <w:jc w:val="center"/>
            </w:pPr>
            <w:r>
              <w:rPr>
                <w:rFonts w:hint="eastAsia"/>
              </w:rPr>
              <w:t>比赛</w:t>
            </w:r>
          </w:p>
          <w:p w14:paraId="0A14771E" w14:textId="77777777" w:rsidR="00950823" w:rsidRDefault="00000000">
            <w:pPr>
              <w:jc w:val="center"/>
            </w:pPr>
            <w:r>
              <w:rPr>
                <w:rFonts w:hint="eastAsia"/>
              </w:rPr>
              <w:t>情况</w:t>
            </w:r>
          </w:p>
        </w:tc>
        <w:tc>
          <w:tcPr>
            <w:tcW w:w="8647" w:type="dxa"/>
          </w:tcPr>
          <w:p w14:paraId="6E6B6D46" w14:textId="6881C66F" w:rsidR="00950823" w:rsidRDefault="00F1274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根据路线学会了：</w:t>
            </w:r>
            <w:r w:rsidRPr="00F12744">
              <w:t xml:space="preserve">Git </w:t>
            </w:r>
            <w:r w:rsidRPr="00F12744">
              <w:t>提交，创建分</w:t>
            </w:r>
            <w:r w:rsidRPr="00F12744">
              <w:rPr>
                <w:rFonts w:ascii="微软雅黑" w:eastAsia="微软雅黑" w:hAnsi="微软雅黑" w:cs="微软雅黑" w:hint="eastAsia"/>
              </w:rPr>
              <w:t>⽀</w:t>
            </w:r>
            <w:r w:rsidRPr="00F12744">
              <w:t xml:space="preserve"> </w:t>
            </w:r>
            <w:r w:rsidRPr="00F12744">
              <w:t>推分</w:t>
            </w:r>
            <w:r w:rsidRPr="00F12744">
              <w:rPr>
                <w:rFonts w:ascii="微软雅黑" w:eastAsia="微软雅黑" w:hAnsi="微软雅黑" w:cs="微软雅黑" w:hint="eastAsia"/>
              </w:rPr>
              <w:t>⽀</w:t>
            </w:r>
            <w:r w:rsidRPr="00F12744">
              <w:rPr>
                <w:rFonts w:ascii="宋体" w:eastAsia="宋体" w:hAnsi="宋体" w:cs="宋体" w:hint="eastAsia"/>
              </w:rPr>
              <w:t>、分</w:t>
            </w:r>
            <w:r w:rsidRPr="00F12744">
              <w:rPr>
                <w:rFonts w:ascii="微软雅黑" w:eastAsia="微软雅黑" w:hAnsi="微软雅黑" w:cs="微软雅黑" w:hint="eastAsia"/>
              </w:rPr>
              <w:t>⽀</w:t>
            </w:r>
            <w:r w:rsidRPr="00F12744">
              <w:rPr>
                <w:rFonts w:ascii="宋体" w:eastAsia="宋体" w:hAnsi="宋体" w:cs="宋体" w:hint="eastAsia"/>
              </w:rPr>
              <w:t>合并，版本回推</w:t>
            </w:r>
            <w:r w:rsidRPr="00F12744">
              <w:t xml:space="preserve"> </w:t>
            </w:r>
            <w:r w:rsidRPr="00F12744">
              <w:t>冲突解决等</w:t>
            </w:r>
            <w:r>
              <w:rPr>
                <w:rFonts w:hint="eastAsia"/>
              </w:rPr>
              <w:t>；</w:t>
            </w:r>
            <w:r w:rsidRPr="00F12744">
              <w:t>掌握</w:t>
            </w:r>
            <w:r w:rsidRPr="00F12744">
              <w:t xml:space="preserve"> Linux </w:t>
            </w:r>
            <w:r w:rsidRPr="00F12744">
              <w:t>最基本指令</w:t>
            </w:r>
            <w:r w:rsidRPr="00F12744">
              <w:t xml:space="preserve"> </w:t>
            </w:r>
            <w:r w:rsidRPr="00F12744">
              <w:t>包括文件的创建、修改、移动、删除，用户、用户组的创建，文件与</w:t>
            </w:r>
            <w:r w:rsidRPr="00F12744">
              <w:t xml:space="preserve"> </w:t>
            </w:r>
            <w:r w:rsidRPr="00F12744">
              <w:t>目录权限的更改，查看进程情况、</w:t>
            </w:r>
            <w:r w:rsidRPr="00F12744">
              <w:t xml:space="preserve"> </w:t>
            </w:r>
            <w:r w:rsidRPr="00F12744">
              <w:t>端口占用，管道等指令</w:t>
            </w:r>
            <w:r>
              <w:rPr>
                <w:rFonts w:hint="eastAsia"/>
              </w:rPr>
              <w:t>；</w:t>
            </w:r>
            <w:r w:rsidRPr="00F12744">
              <w:rPr>
                <w:rFonts w:ascii="微软雅黑" w:eastAsia="微软雅黑" w:hAnsi="微软雅黑" w:cs="微软雅黑" w:hint="eastAsia"/>
              </w:rPr>
              <w:t>⼤</w:t>
            </w:r>
            <w:r w:rsidRPr="00F12744">
              <w:rPr>
                <w:rFonts w:ascii="宋体" w:eastAsia="宋体" w:hAnsi="宋体" w:cs="宋体" w:hint="eastAsia"/>
              </w:rPr>
              <w:t>概了解</w:t>
            </w:r>
            <w:r w:rsidRPr="00F12744">
              <w:t xml:space="preserve"> HTTP </w:t>
            </w:r>
            <w:r w:rsidRPr="00F12744">
              <w:t>原理</w:t>
            </w:r>
            <w:r w:rsidRPr="00F12744">
              <w:t xml:space="preserve"> </w:t>
            </w:r>
            <w:r w:rsidRPr="00F12744">
              <w:t>掌握常见的状态码</w:t>
            </w:r>
            <w:r>
              <w:rPr>
                <w:rFonts w:hint="eastAsia"/>
              </w:rPr>
              <w:t>、</w:t>
            </w:r>
            <w:r w:rsidRPr="00F12744">
              <w:t>请求方法以及前端的多种提交数据</w:t>
            </w:r>
            <w:r w:rsidRPr="00F12744">
              <w:rPr>
                <w:rFonts w:ascii="微软雅黑" w:eastAsia="微软雅黑" w:hAnsi="微软雅黑" w:cs="微软雅黑" w:hint="eastAsia"/>
              </w:rPr>
              <w:t>⽅</w:t>
            </w:r>
            <w:r w:rsidRPr="00F12744">
              <w:rPr>
                <w:rFonts w:ascii="宋体" w:eastAsia="宋体" w:hAnsi="宋体" w:cs="宋体" w:hint="eastAsia"/>
              </w:rPr>
              <w:t>式</w:t>
            </w:r>
            <w:r w:rsidRPr="00F12744">
              <w:t xml:space="preserve"> </w:t>
            </w:r>
            <w:r w:rsidRPr="00F12744">
              <w:t>学习</w:t>
            </w:r>
            <w:r w:rsidRPr="00F12744">
              <w:t xml:space="preserve"> Nginx </w:t>
            </w:r>
            <w:r w:rsidRPr="00F12744">
              <w:t>基础知识和命令掌握</w:t>
            </w:r>
            <w:r w:rsidRPr="00F12744">
              <w:t xml:space="preserve"> </w:t>
            </w:r>
            <w:r w:rsidRPr="00F12744">
              <w:t>配置反向代理、动静分离以及负载</w:t>
            </w:r>
            <w:r w:rsidRPr="00F12744">
              <w:t xml:space="preserve"> </w:t>
            </w:r>
            <w:r w:rsidRPr="00F12744">
              <w:t>均衡</w:t>
            </w:r>
            <w:r>
              <w:rPr>
                <w:rFonts w:hint="eastAsia"/>
              </w:rPr>
              <w:t>；</w:t>
            </w:r>
            <w:r w:rsidRPr="00F12744">
              <w:t>在虚拟机中安装</w:t>
            </w:r>
            <w:r w:rsidRPr="00F12744">
              <w:t xml:space="preserve"> docker </w:t>
            </w:r>
            <w:r w:rsidRPr="00F12744">
              <w:t>使用并熟悉</w:t>
            </w:r>
            <w:r w:rsidRPr="00F12744">
              <w:t>docker</w:t>
            </w:r>
            <w:r w:rsidRPr="00F12744">
              <w:t>常用命令如</w:t>
            </w:r>
            <w:r w:rsidRPr="00F12744">
              <w:t xml:space="preserve"> docker ps, docker run </w:t>
            </w:r>
            <w:r w:rsidRPr="00F12744">
              <w:t>了解</w:t>
            </w:r>
            <w:r w:rsidRPr="00F12744">
              <w:t>docker compose</w:t>
            </w:r>
            <w:r>
              <w:rPr>
                <w:rFonts w:hint="eastAsia"/>
              </w:rPr>
              <w:t>；</w:t>
            </w:r>
            <w:r w:rsidRPr="00F12744">
              <w:t>掌握多线程创建与使</w:t>
            </w:r>
            <w:r w:rsidRPr="00F12744">
              <w:rPr>
                <w:rFonts w:ascii="微软雅黑" w:eastAsia="微软雅黑" w:hAnsi="微软雅黑" w:cs="微软雅黑" w:hint="eastAsia"/>
              </w:rPr>
              <w:t>⽤</w:t>
            </w:r>
            <w:r w:rsidRPr="00F12744">
              <w:t xml:space="preserve"> </w:t>
            </w:r>
            <w:r w:rsidRPr="00F12744">
              <w:t>线程池、</w:t>
            </w:r>
            <w:r w:rsidRPr="00F12744">
              <w:t xml:space="preserve"> </w:t>
            </w:r>
            <w:r w:rsidRPr="00F12744">
              <w:t>可重入锁的使用，</w:t>
            </w:r>
            <w:r w:rsidRPr="00F12744">
              <w:t xml:space="preserve"> CyclicBarrier</w:t>
            </w:r>
            <w:r w:rsidRPr="00F12744">
              <w:t>、</w:t>
            </w:r>
            <w:r w:rsidRPr="00F12744">
              <w:t xml:space="preserve">CountDownLatch </w:t>
            </w:r>
            <w:r w:rsidRPr="00F12744">
              <w:t>等类的应</w:t>
            </w:r>
            <w:r w:rsidRPr="00F12744">
              <w:rPr>
                <w:rFonts w:ascii="微软雅黑" w:eastAsia="微软雅黑" w:hAnsi="微软雅黑" w:cs="微软雅黑" w:hint="eastAsia"/>
              </w:rPr>
              <w:t>⽤</w:t>
            </w:r>
            <w:r w:rsidR="009C5D81">
              <w:rPr>
                <w:rFonts w:ascii="微软雅黑" w:eastAsia="微软雅黑" w:hAnsi="微软雅黑" w:cs="微软雅黑" w:hint="eastAsia"/>
              </w:rPr>
              <w:t>。</w:t>
            </w:r>
          </w:p>
        </w:tc>
      </w:tr>
      <w:tr w:rsidR="00950823" w14:paraId="3A7F4E11" w14:textId="77777777" w:rsidTr="00950823">
        <w:trPr>
          <w:trHeight w:val="296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4183D3D5" w14:textId="77777777" w:rsidR="00950823" w:rsidRDefault="00000000">
            <w:pPr>
              <w:jc w:val="center"/>
            </w:pPr>
            <w:r>
              <w:rPr>
                <w:rFonts w:hint="eastAsia"/>
              </w:rPr>
              <w:t>一周总结</w:t>
            </w:r>
          </w:p>
        </w:tc>
        <w:tc>
          <w:tcPr>
            <w:tcW w:w="8647" w:type="dxa"/>
            <w:shd w:val="clear" w:color="auto" w:fill="FBE4D5" w:themeFill="accent2" w:themeFillTint="33"/>
          </w:tcPr>
          <w:p w14:paraId="50B3AEB9" w14:textId="77777777" w:rsidR="00950823" w:rsidRDefault="00F12744" w:rsidP="00F12744">
            <w:pPr>
              <w:ind w:leftChars="200" w:left="420"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一周下来，对虚拟机的使用与部署有了新的认识与感受。学会了部署项目和更改配置文件等操作。</w:t>
            </w:r>
            <w:r w:rsidR="007D47E9">
              <w:rPr>
                <w:rFonts w:hint="eastAsia"/>
              </w:rPr>
              <w:t>从各种报错中熟悉了对</w:t>
            </w:r>
            <w:r w:rsidR="007D47E9">
              <w:rPr>
                <w:rFonts w:hint="eastAsia"/>
              </w:rPr>
              <w:t>Linux</w:t>
            </w:r>
            <w:r w:rsidR="007D47E9">
              <w:rPr>
                <w:rFonts w:hint="eastAsia"/>
              </w:rPr>
              <w:t>的操作。</w:t>
            </w:r>
          </w:p>
          <w:p w14:paraId="270DC1C4" w14:textId="44F0E879" w:rsidR="007D47E9" w:rsidRDefault="007D47E9" w:rsidP="00F12744">
            <w:pPr>
              <w:ind w:leftChars="200" w:left="420" w:firstLineChars="200" w:firstLine="420"/>
              <w:cnfStyle w:val="000000000000" w:firstRow="0" w:lastRow="0" w:firstColumn="0" w:lastColumn="0" w:oddVBand="0" w:evenVBand="0" w:oddHBand="0" w:evenHBand="0" w:firstRowFirstColumn="0" w:firstRowLastColumn="0" w:lastRowFirstColumn="0" w:lastRowLastColumn="0"/>
              <w:rPr>
                <w:rFonts w:hint="eastAsia"/>
              </w:rPr>
            </w:pPr>
            <w:r w:rsidRPr="007D47E9">
              <w:t>这一周的学习让我对虚拟机、</w:t>
            </w:r>
            <w:r w:rsidRPr="007D47E9">
              <w:t>Docker</w:t>
            </w:r>
            <w:r w:rsidRPr="007D47E9">
              <w:t>、</w:t>
            </w:r>
            <w:r w:rsidRPr="007D47E9">
              <w:t xml:space="preserve">Linux </w:t>
            </w:r>
            <w:r w:rsidRPr="007D47E9">
              <w:t>操作以及前后端的配置有了更全面的理解。通过解决实际问题，我更加熟悉了操作系统与开发环境的搭建与管理，也在错误调试过程中积累了宝贵的经验。接下来，我希望能继续深入学习这些技术，提升自己的项目部署和运维能力。</w:t>
            </w:r>
          </w:p>
        </w:tc>
      </w:tr>
      <w:tr w:rsidR="00950823" w14:paraId="2F2A6E7E" w14:textId="77777777" w:rsidTr="00950823">
        <w:trPr>
          <w:trHeight w:val="154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ACA65B4" w14:textId="77777777" w:rsidR="00950823" w:rsidRDefault="00000000">
            <w:pPr>
              <w:jc w:val="center"/>
            </w:pPr>
            <w:r>
              <w:rPr>
                <w:rFonts w:hint="eastAsia"/>
              </w:rPr>
              <w:t>存在</w:t>
            </w:r>
            <w:r>
              <w:t>问题</w:t>
            </w:r>
          </w:p>
          <w:p w14:paraId="17320CBC" w14:textId="77777777" w:rsidR="00950823" w:rsidRDefault="00000000">
            <w:pPr>
              <w:jc w:val="center"/>
            </w:pPr>
            <w:r>
              <w:rPr>
                <w:rFonts w:hint="eastAsia"/>
              </w:rPr>
              <w:t>未来规划</w:t>
            </w:r>
          </w:p>
        </w:tc>
        <w:tc>
          <w:tcPr>
            <w:tcW w:w="8647" w:type="dxa"/>
          </w:tcPr>
          <w:p w14:paraId="77878A70" w14:textId="7F6937E6" w:rsidR="00950823" w:rsidRDefault="007D47E9">
            <w:pPr>
              <w:pStyle w:val="ac"/>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在对部署项目时，虚拟机上部署的（无论是否用</w:t>
            </w:r>
            <w:r>
              <w:rPr>
                <w:rFonts w:hint="eastAsia"/>
              </w:rPr>
              <w:t>docker</w:t>
            </w:r>
            <w:r>
              <w:rPr>
                <w:rFonts w:hint="eastAsia"/>
              </w:rPr>
              <w:t>容器）</w:t>
            </w:r>
            <w:r>
              <w:rPr>
                <w:rFonts w:hint="eastAsia"/>
              </w:rPr>
              <w:t xml:space="preserve"> </w:t>
            </w:r>
            <w:r>
              <w:rPr>
                <w:rFonts w:hint="eastAsia"/>
              </w:rPr>
              <w:t>在注册页面中我的验证码都刷新不出来</w:t>
            </w:r>
            <w:r w:rsidR="00AF7BD7">
              <w:rPr>
                <w:rFonts w:hint="eastAsia"/>
              </w:rPr>
              <w:t>，但其他图片又没问题</w:t>
            </w:r>
            <w:r>
              <w:rPr>
                <w:rFonts w:hint="eastAsia"/>
              </w:rPr>
              <w:t>。</w:t>
            </w:r>
          </w:p>
          <w:p w14:paraId="252DE8EE" w14:textId="39533161" w:rsidR="007D47E9" w:rsidRDefault="007D47E9">
            <w:pPr>
              <w:pStyle w:val="ac"/>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r w:rsidR="009C5D81">
              <w:rPr>
                <w:rFonts w:hint="eastAsia"/>
              </w:rPr>
              <w:t>希望在未来的学习中能完善我对部署项目的能力以及对项目的开发能力。</w:t>
            </w:r>
          </w:p>
        </w:tc>
      </w:tr>
      <w:tr w:rsidR="00950823" w14:paraId="02B08AD9" w14:textId="77777777" w:rsidTr="00950823">
        <w:trPr>
          <w:trHeight w:val="1269"/>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14739F7F" w14:textId="014B9713" w:rsidR="00950823" w:rsidRDefault="007D47E9">
            <w:pPr>
              <w:jc w:val="center"/>
            </w:pPr>
            <w:r>
              <w:rPr>
                <w:rFonts w:hint="eastAsia"/>
              </w:rPr>
              <w:t xml:space="preserve"> </w:t>
            </w:r>
            <w:r w:rsidR="00000000">
              <w:rPr>
                <w:rFonts w:hint="eastAsia"/>
              </w:rPr>
              <w:t>导师评价</w:t>
            </w:r>
          </w:p>
        </w:tc>
        <w:tc>
          <w:tcPr>
            <w:tcW w:w="8647" w:type="dxa"/>
            <w:shd w:val="clear" w:color="auto" w:fill="FBE4D5" w:themeFill="accent2" w:themeFillTint="33"/>
            <w:vAlign w:val="center"/>
          </w:tcPr>
          <w:p w14:paraId="0CDD0F84" w14:textId="77777777" w:rsidR="00950823" w:rsidRDefault="00950823">
            <w:pPr>
              <w:cnfStyle w:val="000000000000" w:firstRow="0" w:lastRow="0" w:firstColumn="0" w:lastColumn="0" w:oddVBand="0" w:evenVBand="0" w:oddHBand="0" w:evenHBand="0" w:firstRowFirstColumn="0" w:firstRowLastColumn="0" w:lastRowFirstColumn="0" w:lastRowLastColumn="0"/>
            </w:pPr>
          </w:p>
        </w:tc>
      </w:tr>
    </w:tbl>
    <w:p w14:paraId="086C68CA" w14:textId="77777777" w:rsidR="00950823" w:rsidRDefault="00950823"/>
    <w:sectPr w:rsidR="00950823">
      <w:pgSz w:w="11906" w:h="16838"/>
      <w:pgMar w:top="1009" w:right="1009" w:bottom="720" w:left="10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c2NTI1M2FlZDExZTJkODc4MWQ0YWJkMTAyYjJlNjAifQ=="/>
  </w:docVars>
  <w:rsids>
    <w:rsidRoot w:val="00C65D27"/>
    <w:rsid w:val="00064A39"/>
    <w:rsid w:val="00070CD8"/>
    <w:rsid w:val="000A23EC"/>
    <w:rsid w:val="000C3927"/>
    <w:rsid w:val="0010159B"/>
    <w:rsid w:val="00114A66"/>
    <w:rsid w:val="00115890"/>
    <w:rsid w:val="00116072"/>
    <w:rsid w:val="00164A35"/>
    <w:rsid w:val="001665C5"/>
    <w:rsid w:val="00185F51"/>
    <w:rsid w:val="00187D34"/>
    <w:rsid w:val="001D2BBA"/>
    <w:rsid w:val="001D7FB7"/>
    <w:rsid w:val="001E28A4"/>
    <w:rsid w:val="00205876"/>
    <w:rsid w:val="002279DB"/>
    <w:rsid w:val="002326F1"/>
    <w:rsid w:val="00244BB4"/>
    <w:rsid w:val="00250CBA"/>
    <w:rsid w:val="00261D8B"/>
    <w:rsid w:val="002B2315"/>
    <w:rsid w:val="002C2FCE"/>
    <w:rsid w:val="003506BA"/>
    <w:rsid w:val="00351764"/>
    <w:rsid w:val="00372F07"/>
    <w:rsid w:val="00387FD2"/>
    <w:rsid w:val="003A4054"/>
    <w:rsid w:val="003A6015"/>
    <w:rsid w:val="00415854"/>
    <w:rsid w:val="00426E17"/>
    <w:rsid w:val="004446A0"/>
    <w:rsid w:val="00445B6C"/>
    <w:rsid w:val="00450FD2"/>
    <w:rsid w:val="0045102B"/>
    <w:rsid w:val="00466CBE"/>
    <w:rsid w:val="00471FD2"/>
    <w:rsid w:val="004C45AD"/>
    <w:rsid w:val="004F4138"/>
    <w:rsid w:val="0050131E"/>
    <w:rsid w:val="005421F2"/>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A4C02"/>
    <w:rsid w:val="007B00D6"/>
    <w:rsid w:val="007C2708"/>
    <w:rsid w:val="007D47E9"/>
    <w:rsid w:val="007E49E7"/>
    <w:rsid w:val="00800AEF"/>
    <w:rsid w:val="008142F1"/>
    <w:rsid w:val="00880289"/>
    <w:rsid w:val="00881169"/>
    <w:rsid w:val="00887C45"/>
    <w:rsid w:val="00897A6D"/>
    <w:rsid w:val="008D63AE"/>
    <w:rsid w:val="00906966"/>
    <w:rsid w:val="00912BCC"/>
    <w:rsid w:val="00950823"/>
    <w:rsid w:val="009A3084"/>
    <w:rsid w:val="009B1A6D"/>
    <w:rsid w:val="009C131B"/>
    <w:rsid w:val="009C5D81"/>
    <w:rsid w:val="009D2A3E"/>
    <w:rsid w:val="00A12FA6"/>
    <w:rsid w:val="00A2532C"/>
    <w:rsid w:val="00A662A5"/>
    <w:rsid w:val="00A76531"/>
    <w:rsid w:val="00AD67A0"/>
    <w:rsid w:val="00AD7ED3"/>
    <w:rsid w:val="00AE34F1"/>
    <w:rsid w:val="00AF7BD7"/>
    <w:rsid w:val="00B022A2"/>
    <w:rsid w:val="00B05CA3"/>
    <w:rsid w:val="00B10353"/>
    <w:rsid w:val="00B202D4"/>
    <w:rsid w:val="00B66305"/>
    <w:rsid w:val="00B73B0D"/>
    <w:rsid w:val="00BA2198"/>
    <w:rsid w:val="00BD5FC7"/>
    <w:rsid w:val="00C379E0"/>
    <w:rsid w:val="00C50D14"/>
    <w:rsid w:val="00C5705B"/>
    <w:rsid w:val="00C65D27"/>
    <w:rsid w:val="00C72BF5"/>
    <w:rsid w:val="00C85729"/>
    <w:rsid w:val="00C92E65"/>
    <w:rsid w:val="00CA4C52"/>
    <w:rsid w:val="00CA7848"/>
    <w:rsid w:val="00CC0AA9"/>
    <w:rsid w:val="00CC63B5"/>
    <w:rsid w:val="00CD4C86"/>
    <w:rsid w:val="00D32C60"/>
    <w:rsid w:val="00D66F83"/>
    <w:rsid w:val="00D74AB7"/>
    <w:rsid w:val="00D82794"/>
    <w:rsid w:val="00DA028A"/>
    <w:rsid w:val="00DA38EE"/>
    <w:rsid w:val="00DC4873"/>
    <w:rsid w:val="00E03F76"/>
    <w:rsid w:val="00E46AE7"/>
    <w:rsid w:val="00E517BE"/>
    <w:rsid w:val="00E75DEE"/>
    <w:rsid w:val="00E9567D"/>
    <w:rsid w:val="00ED5D37"/>
    <w:rsid w:val="00EE2744"/>
    <w:rsid w:val="00EE7247"/>
    <w:rsid w:val="00EF0C54"/>
    <w:rsid w:val="00F11ADD"/>
    <w:rsid w:val="00F12744"/>
    <w:rsid w:val="00F351D2"/>
    <w:rsid w:val="00F35B2C"/>
    <w:rsid w:val="00F45571"/>
    <w:rsid w:val="00FA673D"/>
    <w:rsid w:val="00FB2812"/>
    <w:rsid w:val="00FB64CC"/>
    <w:rsid w:val="00FD516C"/>
    <w:rsid w:val="00FD62F7"/>
    <w:rsid w:val="00FE52EC"/>
    <w:rsid w:val="00FF672B"/>
    <w:rsid w:val="02E665CE"/>
    <w:rsid w:val="0E25387C"/>
    <w:rsid w:val="31085B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6D02"/>
  <w15:docId w15:val="{400D348B-2AB7-498A-96E3-B85A84A3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
    <w:qFormat/>
    <w:pPr>
      <w:widowControl/>
      <w:spacing w:after="80"/>
      <w:contextualSpacing/>
      <w:jc w:val="left"/>
    </w:pPr>
    <w:rPr>
      <w:rFonts w:asciiTheme="majorHAnsi" w:eastAsiaTheme="majorEastAsia" w:hAnsiTheme="majorHAnsi" w:cstheme="majorBidi"/>
      <w:color w:val="000000" w:themeColor="text1"/>
      <w:kern w:val="28"/>
      <w:sz w:val="32"/>
      <w:szCs w:val="20"/>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table" w:customStyle="1" w:styleId="5-51">
    <w:name w:val="网格表 5 深色 - 着色 5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21">
    <w:name w:val="网格表 1 浅色 - 着色 21"/>
    <w:basedOn w:val="a1"/>
    <w:uiPriority w:val="46"/>
    <w:qFormat/>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5-61">
    <w:name w:val="网格表 5 深色 - 着色 6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61">
    <w:name w:val="网格表 6 彩色 - 着色 61"/>
    <w:basedOn w:val="a1"/>
    <w:uiPriority w:val="51"/>
    <w:qFormat/>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61">
    <w:name w:val="网格表 4 - 着色 61"/>
    <w:basedOn w:val="a1"/>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a">
    <w:name w:val="标题 字符"/>
    <w:basedOn w:val="a0"/>
    <w:link w:val="a9"/>
    <w:uiPriority w:val="1"/>
    <w:qFormat/>
    <w:rPr>
      <w:rFonts w:asciiTheme="majorHAnsi" w:eastAsiaTheme="majorEastAsia" w:hAnsiTheme="majorHAnsi" w:cstheme="majorBidi"/>
      <w:color w:val="000000" w:themeColor="text1"/>
      <w:kern w:val="28"/>
      <w:sz w:val="32"/>
      <w:szCs w:val="20"/>
    </w:rPr>
  </w:style>
  <w:style w:type="table" w:customStyle="1" w:styleId="4-21">
    <w:name w:val="网格表 4 - 着色 21"/>
    <w:basedOn w:val="a1"/>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paragraph" w:customStyle="1" w:styleId="md-end-block">
    <w:name w:val="md-end-block"/>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121</Words>
  <Characters>692</Characters>
  <Application>Microsoft Office Word</Application>
  <DocSecurity>0</DocSecurity>
  <Lines>5</Lines>
  <Paragraphs>1</Paragraphs>
  <ScaleCrop>false</ScaleCrop>
  <Company>广东工业大学</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tzdphxx lrt</cp:lastModifiedBy>
  <cp:revision>8</cp:revision>
  <dcterms:created xsi:type="dcterms:W3CDTF">2022-07-10T07:08:00Z</dcterms:created>
  <dcterms:modified xsi:type="dcterms:W3CDTF">2025-07-13T02:45:00Z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C691EF501B3A4529B5819E6F4CAF5580_13</vt:lpwstr>
  </property>
  <property fmtid="{D5CDD505-2E9C-101B-9397-08002B2CF9AE}" pid="4" name="KSOTemplateDocerSaveRecord">
    <vt:lpwstr>eyJoZGlkIjoiY2QxNmYzOGQ3NThjZWQ5NTk1MjNhZGE1YTYwMGU2YTQiLCJ1c2VySWQiOiI3MTYwMTc4NzMifQ==</vt:lpwstr>
  </property>
</Properties>
</file>