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b/>
          <w:color w:val="1A1A2E"/>
          <w:sz w:val="40"/>
        </w:rPr>
        <w:t>The Five Mechanisms of Non-Predatory Cultivation</w:t>
      </w:r>
    </w:p>
    <w:p>
      <w:pPr>
        <w:spacing w:after="320"/>
      </w:pPr>
      <w:r>
        <w:rPr>
          <w:i/>
          <w:color w:val="555577"/>
          <w:sz w:val="24"/>
        </w:rPr>
        <w:t>Hengyuan Cosmos — Entry 02 / Worldbuilding Series</w:t>
      </w:r>
    </w:p>
    <w:p>
      <w:pPr>
        <w:ind w:firstLine="0"/>
      </w:pPr>
      <w:r>
        <w:t>If Balance-Anchoring is the philosophy, the Five Mechanisms are the engineering. They are the concrete, operating rules that make a non-predatory cultivation system actually function — not as a utopian wish, but as a coherent metaphysics with costs, tensions, and real consequences.</w:t>
      </w:r>
    </w:p>
    <w:p>
      <w:pPr>
        <w:ind w:firstLine="0"/>
      </w:pPr>
      <w:r>
        <w:t>Each mechanism addresses a specific failure mode of predatory cosmoses. Together, they form a self-correcting cycle.</w:t>
      </w:r>
    </w:p>
    <w:p>
      <w:pPr>
        <w:spacing w:before="280" w:after="120"/>
      </w:pPr>
      <w:r>
        <w:rPr>
          <w:b/>
          <w:color w:val="2C3E50"/>
          <w:sz w:val="28"/>
        </w:rPr>
        <w:t>1. Reciprocal Inhalation</w:t>
      </w:r>
    </w:p>
    <w:p>
      <w:pPr>
        <w:ind w:firstLine="0"/>
      </w:pPr>
      <w:r>
        <w:t>When a cultivator draws qi from heaven and earth, they do not merely absorb — they inhale with the intention to exhale. The act of drawing spiritual energy automatically creates a debt signature. The cultivator must, at some point, return equivalent or greater value to the source system. This is not a moral rule enforced by gods; it is a structural property of the energy itself. Qi taken without return becomes thin, corrosive, and eventually turns against its holder.</w:t>
      </w:r>
    </w:p>
    <w:p>
      <w:pPr>
        <w:ind w:firstLine="0"/>
      </w:pPr>
      <w:r>
        <w:t>In practice, this means cultivators are constantly engaged in acts of giving: healing the land, teaching the young, protecting communities, refining chaotic energy into order. Power and responsibility are literally the same substance.</w:t>
      </w:r>
    </w:p>
    <w:p>
      <w:pPr>
        <w:spacing w:before="280" w:after="120"/>
      </w:pPr>
      <w:r>
        <w:rPr>
          <w:b/>
          <w:color w:val="2C3E50"/>
          <w:sz w:val="28"/>
        </w:rPr>
        <w:t>2. Distributed Core Formation</w:t>
      </w:r>
    </w:p>
    <w:p>
      <w:pPr>
        <w:ind w:firstLine="0"/>
      </w:pPr>
      <w:r>
        <w:t>In standard cultivation, a cultivator condenses all their power into a single personal core — a dantian, a golden pill, a nascent soul. In the Hengyuan Cosmos, advanced cultivators distribute their core across multiple anchor points: a mountain, a river, a village, a bloodline, an idea. Their power is not less for being spread — it is more stable, and it cannot be stolen in a single duel.</w:t>
      </w:r>
    </w:p>
    <w:p>
      <w:pPr>
        <w:ind w:firstLine="0"/>
      </w:pPr>
      <w:r>
        <w:t>This makes assassination far less useful as a path to power. Killing a distributed cultivator does not transfer their strength; it merely releases their anchors back into the system, to be claimed by whoever is most capable of bearing them.</w:t>
      </w:r>
    </w:p>
    <w:p>
      <w:pPr>
        <w:spacing w:before="280" w:after="120"/>
      </w:pPr>
      <w:r>
        <w:rPr>
          <w:b/>
          <w:color w:val="2C3E50"/>
          <w:sz w:val="28"/>
        </w:rPr>
        <w:t>3. Symbiotic Tribulation</w:t>
      </w:r>
    </w:p>
    <w:p>
      <w:pPr>
        <w:ind w:firstLine="0"/>
      </w:pPr>
      <w:r>
        <w:t>Heavenly tribulations are not personal punishments for growing too strong. They are system-level stress tests. When a cultivator approaches a breakthrough, the cosmos tests not the individual alone, but the network of relationships that individual anchors. If the cultivator's community, land, and reciprocal ties are strong, the tribulation is shared and survivable. If the cultivator has grown in isolation — extracting without giving — the tribulation is devastating.</w:t>
      </w:r>
    </w:p>
    <w:p>
      <w:pPr>
        <w:ind w:firstLine="0"/>
      </w:pPr>
      <w:r>
        <w:t>This creates a powerful incentive against the lone-wolf archetype. The hermit who isolates themselves to cultivate is not admired; they are pitied, because their breakthrough will be brutal and their fall will be lonely.</w:t>
      </w:r>
    </w:p>
    <w:p>
      <w:pPr>
        <w:spacing w:before="280" w:after="120"/>
      </w:pPr>
      <w:r>
        <w:rPr>
          <w:b/>
          <w:color w:val="2C3E50"/>
          <w:sz w:val="28"/>
        </w:rPr>
        <w:t>4. Weight-Bearing Ascension</w:t>
      </w:r>
    </w:p>
    <w:p>
      <w:pPr>
        <w:ind w:firstLine="0"/>
      </w:pPr>
      <w:r>
        <w:t>Ascension to a higher realm is not an escape from the world below. It is a promotion into greater responsibility. A being who ascends does not leave their home world behind — they become a guardian anchor for it, holding a larger share of its spiritual weight from a higher plane. The higher you ascend, the more you carry.</w:t>
      </w:r>
    </w:p>
    <w:p>
      <w:pPr>
        <w:ind w:firstLine="0"/>
      </w:pPr>
      <w:r>
        <w:t>This inverts the usual trope of the immortal who abandons mortality. In the Hengyuan Cosmos, the most exalted beings are the most deeply tied to the worlds they came from. Detachment is not enlightenment — it is a warning sign.</w:t>
      </w:r>
    </w:p>
    <w:p>
      <w:pPr>
        <w:spacing w:before="280" w:after="120"/>
      </w:pPr>
      <w:r>
        <w:rPr>
          <w:b/>
          <w:color w:val="2C3E50"/>
          <w:sz w:val="28"/>
        </w:rPr>
        <w:t>5. Cyclical Descent</w:t>
      </w:r>
    </w:p>
    <w:p>
      <w:pPr>
        <w:ind w:firstLine="0"/>
      </w:pPr>
      <w:r>
        <w:t>Every ascended being must, periodically, descend. Not as a punishment or a test, but as maintenance. The spiritual weight they carry must be periodically re-grounded in lived experience — in the messy, finite, mortal world — or it becomes abstract, brittle, and prone to catastrophic failure.</w:t>
      </w:r>
    </w:p>
    <w:p>
      <w:pPr>
        <w:ind w:firstLine="0"/>
      </w:pPr>
      <w:r>
        <w:t>This is why gods walk among mortals in this cosmos. Not out of curiosity or boredom, but because they must. A god who forgets what it feels like to be fragile is a god who will eventually shatter.</w:t>
      </w:r>
    </w:p>
    <w:p>
      <w:pPr>
        <w:spacing w:before="280" w:after="120"/>
      </w:pPr>
      <w:r>
        <w:rPr>
          <w:b/>
          <w:color w:val="2C3E50"/>
          <w:sz w:val="28"/>
        </w:rPr>
        <w:t>The System as a Whole</w:t>
      </w:r>
    </w:p>
    <w:p>
      <w:pPr>
        <w:ind w:firstLine="0"/>
      </w:pPr>
      <w:r>
        <w:t>These five mechanisms are not separate rules — they are a single cycle. Inhalation creates debt, distributed cores make debt manageable, tribulations test the network, ascension increases capacity, and descent renews grounding. Break any one link, and the whole system begins to drift toward predation.</w:t>
      </w:r>
    </w:p>
    <w:p>
      <w:pPr>
        <w:ind w:firstLine="0"/>
      </w:pPr>
      <w:r>
        <w:t>That tension — the constant, fragile work of keeping the cycle intact — is where the best stories live.</w:t>
      </w:r>
    </w:p>
    <w:p>
      <w:pPr>
        <w:spacing w:before="320"/>
      </w:pPr>
      <w:r>
        <w:rPr>
          <w:color w:val="8888AA"/>
          <w:sz w:val="20"/>
        </w:rPr>
        <w:t>#HengyuanCosmos #CultivationSystem #NonPredatory #Worldbuilding #FiveMechanisms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3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