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A1A2E"/>
          <w:sz w:val="40"/>
        </w:rPr>
        <w:t>Spiritual Capital: From Extraction to Circulation</w:t>
      </w:r>
    </w:p>
    <w:p>
      <w:pPr>
        <w:spacing w:after="320"/>
      </w:pPr>
      <w:r>
        <w:rPr>
          <w:i/>
          <w:color w:val="555577"/>
          <w:sz w:val="24"/>
        </w:rPr>
        <w:t>Hengyuan Cosmos — Entry 03 / Worldbuilding Series</w:t>
      </w:r>
    </w:p>
    <w:p>
      <w:pPr>
        <w:ind w:firstLine="0"/>
      </w:pPr>
      <w:r>
        <w:t>Most cultivation cosmoses treat spiritual energy like gold: a finite resource to be hoarded, fought over, and concentrated in the hands of the strongest. The Hengyuan Cosmos treats it like water: a flowing substance that is only useful when it moves, and which becomes toxic when it stagnates in one place.</w:t>
      </w:r>
    </w:p>
    <w:p>
      <w:pPr>
        <w:ind w:firstLine="0"/>
      </w:pPr>
      <w:r>
        <w:t>This reframing — from extraction to circulation — is the economic backbone of the entire worldbuilding system.</w:t>
      </w:r>
    </w:p>
    <w:p>
      <w:pPr>
        <w:spacing w:before="280" w:after="120"/>
      </w:pPr>
      <w:r>
        <w:rPr>
          <w:b/>
          <w:color w:val="2C3E50"/>
          <w:sz w:val="28"/>
        </w:rPr>
        <w:t>The Problem with Hoarding</w:t>
      </w:r>
    </w:p>
    <w:p>
      <w:pPr>
        <w:ind w:firstLine="0"/>
      </w:pPr>
      <w:r>
        <w:t>In a predatory system, a sect that controls a spirit vein can mine it dry, concentrate all the energy in its elders, and become dominant. The cost is borne by everyone downstream: the land dies, smaller sects are crushed, and the vein itself is eventually exhausted. The powerful survive by moving to the next vein.</w:t>
      </w:r>
    </w:p>
    <w:p>
      <w:pPr>
        <w:ind w:firstLine="0"/>
      </w:pPr>
      <w:r>
        <w:t>In the Hengyuan Cosmos, this strategy is self-defeating. Hoarded qi stagnates. It loses its vitality, becomes heavy and inert, and eventually crystallizes into a spiritual dead zone — a place where nothing can grow and no cultivator can breathe. The hoarder does not become stronger; they become the custodian of a wasteland, trapped inside their own treasure.</w:t>
      </w:r>
    </w:p>
    <w:p>
      <w:pPr>
        <w:spacing w:before="280" w:after="120"/>
      </w:pPr>
      <w:r>
        <w:rPr>
          <w:b/>
          <w:color w:val="2C3E50"/>
          <w:sz w:val="28"/>
        </w:rPr>
        <w:t>Circulation as Wealth</w:t>
      </w:r>
    </w:p>
    <w:p>
      <w:pPr>
        <w:ind w:firstLine="0"/>
      </w:pPr>
      <w:r>
        <w:t>True spiritual wealth is measured by throughput, not stock. A region where qi flows vigorously — through forests, rivers, farms, villages, sects, and back into the sky — is a wealthy region, even if no single individual holds much of it at any given moment. The energy is alive, generative, and constantly renewing itself.</w:t>
      </w:r>
    </w:p>
    <w:p>
      <w:pPr>
        <w:ind w:firstLine="0"/>
      </w:pPr>
      <w:r>
        <w:t>This produces a very different kind of power hierarchy. The most influential figures are not those who sit on the largest pile of energy, but those who keep the largest channels flowing. A river guardian who maintains a clean, vigorous current is more powerful than a treasure-hoarding elder — because everyone depends on the river, and nobody depends on the hoard.</w:t>
      </w:r>
    </w:p>
    <w:p>
      <w:pPr>
        <w:spacing w:before="280" w:after="120"/>
      </w:pPr>
      <w:r>
        <w:rPr>
          <w:b/>
          <w:color w:val="2C3E50"/>
          <w:sz w:val="28"/>
        </w:rPr>
        <w:t>Institutions of Circulation</w:t>
      </w:r>
    </w:p>
    <w:p>
      <w:pPr>
        <w:ind w:firstLine="0"/>
      </w:pPr>
      <w:r>
        <w:t>The Hengyuan Cosmos has developed social institutions around this principle:</w:t>
      </w:r>
    </w:p>
    <w:p>
      <w:pPr>
        <w:pStyle w:val="ListBullet"/>
        <w:spacing w:after="80"/>
      </w:pPr>
      <w:r>
        <w:t>Spirit Vein Stewards: cultivators whose entire cultivation path is dedicated to keeping veins healthy and flowing. They do not take energy for themselves; they take it in trust, refine it, and release it. Their power grows with the health of the vein, not with their personal accumulation.</w:t>
      </w:r>
    </w:p>
    <w:p>
      <w:pPr>
        <w:pStyle w:val="ListBullet"/>
        <w:spacing w:after="80"/>
      </w:pPr>
      <w:r>
        <w:t>Reciprocal Markets: places where cultivators exchange not just artifacts but spiritual obligations. A transaction is not complete when the item changes hands; it is complete when the reciprocal energy has been returned to the community.</w:t>
      </w:r>
    </w:p>
    <w:p>
      <w:pPr>
        <w:pStyle w:val="ListBullet"/>
        <w:spacing w:after="80"/>
      </w:pPr>
      <w:r>
        <w:t>Cycle Festivals: seasonal events where entire regions collectively release stored energy back into the land. These are not rituals — they are essential infrastructure, like a power grid performing maintenance.</w:t>
      </w:r>
    </w:p>
    <w:p>
      <w:pPr>
        <w:spacing w:before="280" w:after="120"/>
      </w:pPr>
      <w:r>
        <w:rPr>
          <w:b/>
          <w:color w:val="2C3E50"/>
          <w:sz w:val="28"/>
        </w:rPr>
        <w:t>The Tension</w:t>
      </w:r>
    </w:p>
    <w:p>
      <w:pPr>
        <w:ind w:firstLine="0"/>
      </w:pPr>
      <w:r>
        <w:t>This system is not frictionless. There are always individuals and factions who try to cheat — to draw without returning, to hoard without stagnating, to find loopholes in the reciprocal laws. These attempts are not evil for evil's sake; they are understandable responses to fear, scarcity, and ambition. The drama of the cosmos lies in how the community responds: with punishment, with rehabilitation, with re-anchoring, or — when the cheater has become too unmoored — with sorrowful removal.</w:t>
      </w:r>
    </w:p>
    <w:p>
      <w:pPr>
        <w:ind w:firstLine="0"/>
      </w:pPr>
      <w:r>
        <w:t>The system works because most beings, most of the time, recognize that a flowing river serves them better than a stagnant pond. But it is always a choice, and it always requires work.</w:t>
      </w:r>
    </w:p>
    <w:p>
      <w:pPr>
        <w:spacing w:before="320"/>
      </w:pPr>
      <w:r>
        <w:rPr>
          <w:color w:val="8888AA"/>
          <w:sz w:val="20"/>
        </w:rPr>
        <w:t>#HengyuanCosmos #SpiritualEconomy #Circulation #Worldbuilding #SpeculativeEconomics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