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ayout w:type="fixed"/>
        <w:tblLook w:firstColumn="1" w:firstRow="1" w:lastColumn="0" w:lastRow="0" w:noHBand="0" w:noVBand="1" w:val="04A0"/>
      </w:tblPr>
      <w:tblGrid>
        <w:gridCol w:w="9865"/>
      </w:tblGrid>
      <w:tr>
        <w:tc>
          <w:tcPr>
            <w:tcW w:type="dxa" w:w="9751"/>
            <w:shd w:fill="2563EB"/>
            <w:tcMar>
              <w:top w:w="110" w:type="dxa"/>
              <w:start w:w="160" w:type="dxa"/>
              <w:bottom w:w="110" w:type="dxa"/>
              <w:end w:w="160" w:type="dxa"/>
            </w:tcMar>
          </w:tcPr>
          <w:p>
            <w:pPr>
              <w:spacing w:after="0"/>
            </w:pPr>
            <w:r>
              <w:rPr>
                <w:rFonts w:ascii="Times New Roman" w:hAnsi="Times New Roman" w:eastAsia="Times New Roman" w:cs="Times New Roman"/>
                <w:b/>
                <w:color w:val="FFFFFF"/>
                <w:sz w:val="20"/>
                <w:lang w:val="en-US" w:eastAsia="en-US" w:bidi="en-US"/>
              </w:rPr>
              <w:t>UNDERVERSE • USER DOCUMENTATION</w:t>
            </w:r>
          </w:p>
        </w:tc>
      </w:tr>
    </w:tbl>
    <w:p>
      <w:pPr>
        <w:spacing w:after="440"/>
      </w:pPr>
    </w:p>
    <w:p>
      <w:pPr>
        <w:pStyle w:val="Title"/>
        <w:jc w:val="left"/>
      </w:pPr>
      <w:r>
        <w:rPr>
          <w:rFonts w:ascii="Times New Roman" w:hAnsi="Times New Roman" w:eastAsia="Times New Roman" w:cs="Times New Roman"/>
          <w:lang w:val="en-US" w:eastAsia="en-US" w:bidi="en-US"/>
        </w:rPr>
        <w:t>USER GUIDE</w:t>
        <w:br/>
        <w:t>UEDITOR</w:t>
      </w:r>
    </w:p>
    <w:p>
      <w:pPr>
        <w:pStyle w:val="Subtitle"/>
      </w:pPr>
      <w:r>
        <w:rPr>
          <w:rFonts w:ascii="Times New Roman" w:hAnsi="Times New Roman" w:eastAsia="Times New Roman" w:cs="Times New Roman"/>
          <w:lang w:val="en-US" w:eastAsia="en-US" w:bidi="en-US"/>
        </w:rPr>
        <w:t>Detailed Guide for End Users</w:t>
      </w:r>
    </w:p>
    <w:tbl>
      <w:tblPr>
        <w:tblW w:type="auto" w:w="0"/>
        <w:jc w:val="left"/>
        <w:tblLayout w:type="fixed"/>
        <w:tblLook w:firstColumn="1" w:firstRow="1" w:lastColumn="0" w:lastRow="0" w:noHBand="0" w:noVBand="1" w:val="04A0"/>
      </w:tblPr>
      <w:tblGrid>
        <w:gridCol w:w="4932"/>
        <w:gridCol w:w="4932"/>
      </w:tblGrid>
      <w:tr>
        <w:tc>
          <w:tcPr>
            <w:tcW w:type="dxa" w:w="567"/>
            <w:shd w:fill="2563EB"/>
            <w:tcMar>
              <w:top w:w="22" w:type="dxa"/>
              <w:start w:w="0" w:type="dxa"/>
              <w:bottom w:w="22" w:type="dxa"/>
              <w:end w:w="0" w:type="dxa"/>
            </w:tcMar>
          </w:tcPr>
          <w:p/>
        </w:tc>
        <w:tc>
          <w:tcPr>
            <w:tcW w:type="dxa" w:w="9071"/>
            <w:shd w:fill="EFF6FF"/>
            <w:tcMar>
              <w:top w:w="22" w:type="dxa"/>
              <w:start w:w="0" w:type="dxa"/>
              <w:bottom w:w="22" w:type="dxa"/>
              <w:end w:w="0" w:type="dxa"/>
            </w:tcMar>
          </w:tcPr>
          <w:p/>
        </w:tc>
      </w:tr>
    </w:tbl>
    <w:p>
      <w:pPr>
        <w:spacing w:after="360"/>
      </w:pPr>
    </w:p>
    <w:p>
      <w:pPr>
        <w:spacing w:after="160"/>
      </w:pPr>
      <w:r>
        <w:rPr>
          <w:rFonts w:ascii="Times New Roman" w:hAnsi="Times New Roman" w:eastAsia="Times New Roman" w:cs="Times New Roman"/>
          <w:b/>
          <w:lang w:val="en-US" w:eastAsia="en-US" w:bidi="en-US"/>
        </w:rPr>
        <w:t>Text Editing • Formatting • Images • Links • Content Blocks • Advanced Tables • Formulas • Shortcuts • Troubleshooting</w:t>
      </w:r>
    </w:p>
    <w:tbl>
      <w:tblPr>
        <w:tblW w:type="auto" w:w="0"/>
        <w:jc w:val="center"/>
        <w:tblLook w:firstColumn="1" w:firstRow="1" w:lastColumn="0" w:lastRow="0" w:noHBand="0" w:noVBand="1" w:val="04A0"/>
      </w:tblPr>
      <w:tblGrid>
        <w:gridCol w:w="9865"/>
      </w:tblGrid>
      <w:tr>
        <w:tc>
          <w:tcPr>
            <w:tcW w:type="dxa" w:w="9865"/>
            <w:shd w:fill="EFF6FF"/>
            <w:tcMar>
              <w:top w:w="120" w:type="dxa"/>
              <w:start w:w="165" w:type="dxa"/>
              <w:bottom w:w="120" w:type="dxa"/>
              <w:end w:w="165" w:type="dxa"/>
            </w:tcMar>
            <w:tcBorders>
              <w:left w:val="single" w:sz="28" w:color="2563EB"/>
            </w:tcBorders>
          </w:tcPr>
          <w:p>
            <w:pPr>
              <w:spacing w:after="40"/>
            </w:pPr>
            <w:r>
              <w:rPr>
                <w:rFonts w:ascii="Times New Roman" w:hAnsi="Times New Roman" w:eastAsia="Times New Roman" w:cs="Times New Roman"/>
                <w:b/>
                <w:color w:val="2563EB"/>
                <w:sz w:val="19"/>
                <w:lang w:val="en-US" w:eastAsia="en-US" w:bidi="en-US"/>
              </w:rPr>
              <w:t>INFORMATION — Document Language</w:t>
            </w:r>
          </w:p>
          <w:p>
            <w:pPr>
              <w:spacing w:after="0" w:line="264" w:lineRule="auto"/>
            </w:pPr>
            <w:r>
              <w:rPr>
                <w:rFonts w:ascii="Times New Roman" w:hAnsi="Times New Roman" w:eastAsia="Times New Roman" w:cs="Times New Roman"/>
                <w:lang w:val="en-US" w:eastAsia="en-US" w:bidi="en-US"/>
              </w:rPr>
              <w:t>This edition is written in English, and all screenshots use the English interface. Section 19 provides an English–Vietnamese terminology reference.</w:t>
            </w:r>
          </w:p>
        </w:tc>
      </w:tr>
    </w:tbl>
    <w:p>
      <w:pPr>
        <w:spacing w:after="600"/>
      </w:pPr>
    </w:p>
    <w:tbl>
      <w:tblPr>
        <w:tblW w:type="auto" w:w="0"/>
        <w:jc w:val="left"/>
        <w:tblLayout w:type="fixed"/>
        <w:tblLook w:firstColumn="1" w:firstRow="1" w:lastColumn="0" w:lastRow="0" w:noHBand="0" w:noVBand="1" w:val="04A0"/>
      </w:tblPr>
      <w:tblGrid>
        <w:gridCol w:w="4932"/>
        <w:gridCol w:w="4932"/>
      </w:tblGrid>
      <w:tr>
        <w:tc>
          <w:tcPr>
            <w:tcW w:type="dxa" w:w="2948"/>
            <w:shd w:fill="F8FAFC"/>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b/>
                <w:color w:val="475569"/>
                <w:sz w:val="19"/>
                <w:lang w:val="en-US" w:eastAsia="en-US" w:bidi="en-US"/>
              </w:rPr>
              <w:t>Document Version</w:t>
            </w:r>
          </w:p>
        </w:tc>
        <w:tc>
          <w:tcPr>
            <w:tcW w:type="dxa" w:w="6520"/>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sz w:val="19"/>
                <w:lang w:val="en-US" w:eastAsia="en-US" w:bidi="en-US"/>
              </w:rPr>
              <w:t>2.0</w:t>
            </w:r>
          </w:p>
        </w:tc>
      </w:tr>
      <w:tr>
        <w:tc>
          <w:tcPr>
            <w:tcW w:type="dxa" w:w="2948"/>
            <w:shd w:fill="F8FAFC"/>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b/>
                <w:color w:val="475569"/>
                <w:sz w:val="19"/>
                <w:lang w:val="en-US" w:eastAsia="en-US" w:bidi="en-US"/>
              </w:rPr>
              <w:t>Last Updated</w:t>
            </w:r>
          </w:p>
        </w:tc>
        <w:tc>
          <w:tcPr>
            <w:tcW w:type="dxa" w:w="6520"/>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sz w:val="19"/>
                <w:lang w:val="en-US" w:eastAsia="en-US" w:bidi="en-US"/>
              </w:rPr>
              <w:t>July 24, 2026</w:t>
            </w:r>
          </w:p>
        </w:tc>
      </w:tr>
      <w:tr>
        <w:tc>
          <w:tcPr>
            <w:tcW w:type="dxa" w:w="2948"/>
            <w:shd w:fill="F8FAFC"/>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b/>
                <w:color w:val="475569"/>
                <w:sz w:val="19"/>
                <w:lang w:val="en-US" w:eastAsia="en-US" w:bidi="en-US"/>
              </w:rPr>
              <w:t>Audience</w:t>
            </w:r>
          </w:p>
        </w:tc>
        <w:tc>
          <w:tcPr>
            <w:tcW w:type="dxa" w:w="6520"/>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sz w:val="19"/>
                <w:lang w:val="en-US" w:eastAsia="en-US" w:bidi="en-US"/>
              </w:rPr>
              <w:t>Customers / End Users</w:t>
            </w:r>
          </w:p>
        </w:tc>
      </w:tr>
      <w:tr>
        <w:tc>
          <w:tcPr>
            <w:tcW w:type="dxa" w:w="2948"/>
            <w:shd w:fill="F8FAFC"/>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b/>
                <w:color w:val="475569"/>
                <w:sz w:val="19"/>
                <w:lang w:val="en-US" w:eastAsia="en-US" w:bidi="en-US"/>
              </w:rPr>
              <w:t>Scope</w:t>
            </w:r>
          </w:p>
        </w:tc>
        <w:tc>
          <w:tcPr>
            <w:tcW w:type="dxa" w:w="6520"/>
            <w:tcMar>
              <w:top w:w="90" w:type="dxa"/>
              <w:start w:w="110" w:type="dxa"/>
              <w:bottom w:w="90" w:type="dxa"/>
              <w:end w:w="110" w:type="dxa"/>
            </w:tcMar>
            <w:tcBorders>
              <w:bottom w:val="single" w:sz="4" w:color="CBD5E1"/>
            </w:tcBorders>
          </w:tcPr>
          <w:p>
            <w:pPr>
              <w:spacing w:after="0"/>
            </w:pPr>
            <w:r>
              <w:rPr>
                <w:rFonts w:ascii="Times New Roman" w:hAnsi="Times New Roman" w:eastAsia="Times New Roman" w:cs="Times New Roman"/>
                <w:sz w:val="19"/>
                <w:lang w:val="en-US" w:eastAsia="en-US" w:bidi="en-US"/>
              </w:rPr>
              <w:t>UEditor in the Underverse project</w:t>
            </w:r>
          </w:p>
        </w:tc>
      </w:tr>
    </w:tbl>
    <w:p/>
    <w:p>
      <w:pPr>
        <w:jc w:val="right"/>
      </w:pPr>
      <w:r>
        <w:rPr>
          <w:rFonts w:ascii="Times New Roman" w:hAnsi="Times New Roman" w:eastAsia="Times New Roman" w:cs="Times New Roman"/>
          <w:b/>
          <w:color w:val="2563EB"/>
          <w:sz w:val="17"/>
          <w:lang w:val="en-US" w:eastAsia="en-US" w:bidi="en-US"/>
        </w:rPr>
        <w:t>USER GUIDE • VERSION 2.0</w:t>
      </w: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Document Information and Scope</w:t>
      </w:r>
    </w:p>
    <w:p>
      <w:r>
        <w:rPr>
          <w:rFonts w:ascii="Times New Roman" w:hAnsi="Times New Roman" w:eastAsia="Times New Roman" w:cs="Times New Roman"/>
          <w:lang w:val="en-US" w:eastAsia="en-US" w:bidi="en-US"/>
        </w:rPr>
        <w:t>This document provides instructions on how to use UEditor from an end user perspective. Content is mapped directly to the UEditor implementation in the project, including toolbars, classic menus, quick commands, tables, formulas, images, attachments, and keyboard shortcuts.</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en-US" w:eastAsia="en-US" w:bidi="en-US"/>
              </w:rPr>
              <w:t>NOTE — The Interface May Vary</w:t>
            </w:r>
          </w:p>
          <w:p>
            <w:pPr>
              <w:spacing w:after="0" w:line="264" w:lineRule="auto"/>
            </w:pPr>
            <w:r>
              <w:rPr>
                <w:rFonts w:ascii="Times New Roman" w:hAnsi="Times New Roman" w:eastAsia="Times New Roman" w:cs="Times New Roman"/>
                <w:lang w:val="en-US" w:eastAsia="en-US" w:bidi="en-US"/>
              </w:rPr>
              <w:t>UEditor allows each application screen to enable or disable toolbars, classic menus, bubble menus, counters, and selected integrated features. Therefore, a screen may not display every button described in this guide.</w:t>
            </w:r>
          </w:p>
        </w:tc>
      </w:tr>
    </w:tbl>
    <w:p>
      <w:pPr>
        <w:pStyle w:val="Heading2"/>
      </w:pPr>
      <w:r>
        <w:rPr>
          <w:rFonts w:ascii="Times New Roman" w:hAnsi="Times New Roman" w:eastAsia="Times New Roman" w:cs="Times New Roman"/>
          <w:lang w:val="en-US" w:eastAsia="en-US" w:bidi="en-US"/>
        </w:rPr>
        <w:t>How Feature Names Are Presented</w:t>
      </w:r>
    </w:p>
    <w:p>
      <w:pPr>
        <w:pStyle w:val="ListBullet"/>
      </w:pPr>
      <w:r>
        <w:rPr>
          <w:rFonts w:ascii="Times New Roman" w:hAnsi="Times New Roman" w:eastAsia="Times New Roman" w:cs="Times New Roman"/>
          <w:lang w:val="en-US" w:eastAsia="en-US" w:bidi="en-US"/>
        </w:rPr>
        <w:t>Feature names are shown in English to match the screenshots. Vietnamese equivalents are listed in Section 19.</w:t>
      </w:r>
    </w:p>
    <w:p>
      <w:pPr>
        <w:pStyle w:val="ListBullet"/>
      </w:pPr>
      <w:r>
        <w:rPr>
          <w:rFonts w:ascii="Times New Roman" w:hAnsi="Times New Roman" w:eastAsia="Times New Roman" w:cs="Times New Roman"/>
          <w:lang w:val="en-US" w:eastAsia="en-US" w:bidi="en-US"/>
        </w:rPr>
        <w:t>Ctrl/Cmd means using Ctrl on Windows/Linux and using ⌘ Command on macOS.</w:t>
      </w:r>
    </w:p>
    <w:p>
      <w:pPr>
        <w:pStyle w:val="ListBullet"/>
      </w:pPr>
      <w:r>
        <w:rPr>
          <w:rFonts w:ascii="Times New Roman" w:hAnsi="Times New Roman" w:eastAsia="Times New Roman" w:cs="Times New Roman"/>
          <w:lang w:val="en-US" w:eastAsia="en-US" w:bidi="en-US"/>
        </w:rPr>
        <w:t>“Select content” means highlighting text, selecting an image, or selecting one or more table cells before using a command.</w:t>
      </w:r>
    </w:p>
    <w:p>
      <w:pPr>
        <w:pStyle w:val="ListBullet"/>
      </w:pPr>
      <w:r>
        <w:rPr>
          <w:rFonts w:ascii="Times New Roman" w:hAnsi="Times New Roman" w:eastAsia="Times New Roman" w:cs="Times New Roman"/>
          <w:lang w:val="en-US" w:eastAsia="en-US" w:bidi="en-US"/>
        </w:rPr>
        <w:t>A gray or unclickable button usually means that the current cursor position does not match the command.</w:t>
      </w:r>
    </w:p>
    <w:p>
      <w:pPr>
        <w:pStyle w:val="Heading2"/>
      </w:pPr>
      <w:r>
        <w:rPr>
          <w:rFonts w:ascii="Times New Roman" w:hAnsi="Times New Roman" w:eastAsia="Times New Roman" w:cs="Times New Roman"/>
          <w:lang w:val="en-US" w:eastAsia="en-US" w:bidi="en-US"/>
        </w:rPr>
        <w:t>Shortcut Reliability Levels</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26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Type</w:t>
            </w:r>
          </w:p>
        </w:tc>
        <w:tc>
          <w:tcPr>
            <w:tcW w:type="dxa" w:w="7200"/>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Meaning</w:t>
            </w:r>
          </w:p>
        </w:tc>
      </w:tr>
      <w:tr>
        <w:trPr>
          <w:cantSplit/>
        </w:trPr>
        <w:tc>
          <w:tcPr>
            <w:tcW w:type="dxa" w:w="226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UEditor shortcut</w:t>
            </w:r>
          </w:p>
        </w:tc>
        <w:tc>
          <w:tcPr>
            <w:tcW w:type="dxa" w:w="7200"/>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Is handled directly by UEditor/Tiptap and can be used when the cursor is in the editing area.</w:t>
            </w:r>
          </w:p>
        </w:tc>
      </w:tr>
      <w:tr>
        <w:trPr>
          <w:cantSplit/>
        </w:trPr>
        <w:tc>
          <w:tcPr>
            <w:tcW w:type="dxa" w:w="226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Browser shortcut</w:t>
            </w:r>
          </w:p>
        </w:tc>
        <w:tc>
          <w:tcPr>
            <w:tcW w:type="dxa" w:w="7200"/>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Cut, copy, paste… are handled by the browser/operating system; may depend on clipboard permissions.</w:t>
            </w:r>
          </w:p>
        </w:tc>
      </w:tr>
      <w:tr>
        <w:trPr>
          <w:cantSplit/>
        </w:trPr>
        <w:tc>
          <w:tcPr>
            <w:tcW w:type="dxa" w:w="226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Shortcut label in menu</w:t>
            </w:r>
          </w:p>
        </w:tc>
        <w:tc>
          <w:tcPr>
            <w:tcW w:type="dxa" w:w="7200"/>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Menu can display suggestions such as Ctrl+S, Ctrl+K, Ctrl+Shift+F; Operability also depends on the integrated screen.</w:t>
            </w:r>
          </w:p>
        </w:tc>
      </w:tr>
    </w:tbl>
    <w:p>
      <w:pPr>
        <w:spacing w:after="0"/>
      </w:pP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Table of Contents</w:t>
      </w:r>
    </w:p>
    <w:p>
      <w:r>
        <w:rPr>
          <w:rFonts w:ascii="Times New Roman" w:hAnsi="Times New Roman" w:eastAsia="Times New Roman" w:cs="Times New Roman"/>
          <w:lang w:val="en-US" w:eastAsia="en-US" w:bidi="en-US"/>
        </w:rPr>
        <w:fldChar w:fldCharType="begin" w:dirty="true"/>
        <w:instrText xml:space="preserve"> TOC \o "1-3" \h \z \u </w:instrText>
        <w:fldChar w:fldCharType="separate"/>
        <w:t>The table of contents will update when the document is opened in Microsoft Word.</w:t>
        <w:fldChar w:fldCharType="end"/>
      </w:r>
    </w:p>
    <w:tbl>
      <w:tblPr>
        <w:tblW w:type="auto" w:w="0"/>
        <w:jc w:val="center"/>
        <w:tblLook w:firstColumn="1" w:firstRow="1" w:lastColumn="0" w:lastRow="0" w:noHBand="0" w:noVBand="1" w:val="04A0"/>
      </w:tblPr>
      <w:tblGrid>
        <w:gridCol w:w="9865"/>
      </w:tblGrid>
      <w:tr>
        <w:tc>
          <w:tcPr>
            <w:tcW w:type="dxa" w:w="9865"/>
            <w:shd w:fill="EFF6FF"/>
            <w:tcMar>
              <w:top w:w="120" w:type="dxa"/>
              <w:start w:w="165" w:type="dxa"/>
              <w:bottom w:w="120" w:type="dxa"/>
              <w:end w:w="165" w:type="dxa"/>
            </w:tcMar>
            <w:tcBorders>
              <w:left w:val="single" w:sz="28" w:color="2563EB"/>
            </w:tcBorders>
          </w:tcPr>
          <w:p>
            <w:pPr>
              <w:spacing w:after="40"/>
            </w:pPr>
            <w:r>
              <w:rPr>
                <w:rFonts w:ascii="Times New Roman" w:hAnsi="Times New Roman" w:eastAsia="Times New Roman" w:cs="Times New Roman"/>
                <w:b/>
                <w:color w:val="2563EB"/>
                <w:sz w:val="19"/>
                <w:lang w:val="en-US" w:eastAsia="en-US" w:bidi="en-US"/>
              </w:rPr>
              <w:t>INFO — Updated table of contents</w:t>
            </w:r>
          </w:p>
          <w:p>
            <w:pPr>
              <w:spacing w:after="0" w:line="264" w:lineRule="auto"/>
            </w:pPr>
            <w:r>
              <w:rPr>
                <w:rFonts w:ascii="Times New Roman" w:hAnsi="Times New Roman" w:eastAsia="Times New Roman" w:cs="Times New Roman"/>
                <w:lang w:val="en-US" w:eastAsia="en-US" w:bidi="en-US"/>
              </w:rPr>
              <w:t>If the page numbers do not appear immediately, open the document in Microsoft Word, right-click the table of contents, and select Update Field → Update entire table.</w:t>
            </w:r>
          </w:p>
        </w:tc>
      </w:tr>
    </w:tbl>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 Quick Start: 3 Minutes</w:t>
      </w:r>
    </w:p>
    <w:p>
      <w:pPr>
        <w:pStyle w:val="Heading2"/>
      </w:pPr>
      <w:r>
        <w:rPr>
          <w:rFonts w:ascii="Times New Roman" w:hAnsi="Times New Roman" w:eastAsia="Times New Roman" w:cs="Times New Roman"/>
          <w:lang w:val="en-US" w:eastAsia="en-US" w:bidi="en-US"/>
        </w:rPr>
        <w:t>1.1 Creating and Saving Content</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Click on the white area of the UEditor to place the cursor.</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Enter text as in a regular editor. Press Enter to create a new paragraph.</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Highlight the part that needs formatting, then use the toolbar or floating menu.</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Type “/” in a paragraph to quickly insert titles, lists, tables, information boxes, files…</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Check the word/character counter in the editor footer if the screen has limits enabled.</w:t>
      </w:r>
    </w:p>
    <w:p>
      <w:pPr>
        <w:spacing w:after="70"/>
        <w:ind w:left="425" w:hanging="312"/>
      </w:pPr>
      <w:r>
        <w:rPr>
          <w:rFonts w:ascii="Times New Roman" w:hAnsi="Times New Roman" w:eastAsia="Times New Roman" w:cs="Times New Roman"/>
          <w:b/>
          <w:color w:val="1D4ED8"/>
          <w:lang w:val="en-US" w:eastAsia="en-US" w:bidi="en-US"/>
        </w:rPr>
        <w:t xml:space="preserve">6. </w:t>
      </w:r>
      <w:r>
        <w:rPr>
          <w:rFonts w:ascii="Times New Roman" w:hAnsi="Times New Roman" w:eastAsia="Times New Roman" w:cs="Times New Roman"/>
          <w:lang w:val="en-US" w:eastAsia="en-US" w:bidi="en-US"/>
        </w:rPr>
        <w:t>Click the Save button of the application screen or File → Save if this function has been integrated by the system.</w:t>
      </w:r>
    </w:p>
    <w:p>
      <w:pPr>
        <w:spacing w:after="70"/>
        <w:ind w:left="425" w:hanging="312"/>
      </w:pPr>
      <w:r>
        <w:rPr>
          <w:rFonts w:ascii="Times New Roman" w:hAnsi="Times New Roman" w:eastAsia="Times New Roman" w:cs="Times New Roman"/>
          <w:b/>
          <w:color w:val="1D4ED8"/>
          <w:lang w:val="en-US" w:eastAsia="en-US" w:bidi="en-US"/>
        </w:rPr>
        <w:t xml:space="preserve">7. </w:t>
      </w:r>
      <w:r>
        <w:rPr>
          <w:rFonts w:ascii="Times New Roman" w:hAnsi="Times New Roman" w:eastAsia="Times New Roman" w:cs="Times New Roman"/>
          <w:lang w:val="en-US" w:eastAsia="en-US" w:bidi="en-US"/>
        </w:rPr>
        <w:t>Wait for the successful save notification, especially if the content has images or files to upload.</w:t>
      </w: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en-US" w:eastAsia="en-US" w:bidi="en-US"/>
              </w:rPr>
              <w:t>TIP — The fastest way to operate</w:t>
            </w:r>
          </w:p>
          <w:p>
            <w:pPr>
              <w:spacing w:after="0" w:line="264" w:lineRule="auto"/>
            </w:pPr>
            <w:r>
              <w:rPr>
                <w:rFonts w:ascii="Times New Roman" w:hAnsi="Times New Roman" w:eastAsia="Times New Roman" w:cs="Times New Roman"/>
                <w:lang w:val="en-US" w:eastAsia="en-US" w:bidi="en-US"/>
              </w:rPr>
              <w:t>With normal content, just remember 4 operations: highlight to format, type “/” to insert block, type “:” to find emoji and use Ctrl/Cmd+Z to undo.</w:t>
            </w:r>
          </w:p>
        </w:tc>
      </w:tr>
    </w:tbl>
    <w:p>
      <w:pPr>
        <w:pStyle w:val="Heading2"/>
      </w:pPr>
      <w:r>
        <w:rPr>
          <w:rFonts w:ascii="Times New Roman" w:hAnsi="Times New Roman" w:eastAsia="Times New Roman" w:cs="Times New Roman"/>
          <w:lang w:val="en-US" w:eastAsia="en-US" w:bidi="en-US"/>
        </w:rPr>
        <w:t>1.2 Quick Reference</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83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Task</w:t>
            </w:r>
          </w:p>
        </w:tc>
        <w:tc>
          <w:tcPr>
            <w:tcW w:type="dxa" w:w="6633"/>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Quick way</w:t>
            </w:r>
          </w:p>
        </w:tc>
      </w:tr>
      <w:tr>
        <w:trPr>
          <w:cantSplit/>
        </w:trPr>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Create title</w:t>
            </w:r>
          </w:p>
        </w:tc>
        <w:tc>
          <w:tcPr>
            <w:tcW w:type="dxa" w:w="6633"/>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Type /heading then select level 1–3; or Ctrl/Cmd+Alt+1, 2, 3.</w:t>
            </w:r>
          </w:p>
        </w:tc>
      </w:tr>
      <w:tr>
        <w:trPr>
          <w:cantSplit/>
        </w:trPr>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Bold / italic / underline</w:t>
            </w:r>
          </w:p>
        </w:tc>
        <w:tc>
          <w:tcPr>
            <w:tcW w:type="dxa" w:w="6633"/>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Highlight the text and press Ctrl/Cmd+B, I or U.</w:t>
            </w:r>
          </w:p>
        </w:tc>
      </w:tr>
      <w:tr>
        <w:trPr>
          <w:cantSplit/>
        </w:trPr>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Insert link</w:t>
            </w:r>
          </w:p>
        </w:tc>
        <w:tc>
          <w:tcPr>
            <w:tcW w:type="dxa" w:w="6633"/>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Highlight the text → Link button → enter a valid URL → confirm.</w:t>
            </w:r>
          </w:p>
        </w:tc>
      </w:tr>
      <w:tr>
        <w:trPr>
          <w:cantSplit/>
        </w:trPr>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Insert image</w:t>
            </w:r>
          </w:p>
        </w:tc>
        <w:tc>
          <w:tcPr>
            <w:tcW w:type="dxa" w:w="6633"/>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Image button → URL/Upload. You can also paste or drag and drop images into the editor.</w:t>
            </w:r>
          </w:p>
        </w:tc>
      </w:tr>
      <w:tr>
        <w:trPr>
          <w:cantSplit/>
        </w:trPr>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Insert table</w:t>
            </w:r>
          </w:p>
        </w:tc>
        <w:tc>
          <w:tcPr>
            <w:tcW w:type="dxa" w:w="6633"/>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Table button → drag to select cell number; or type /table to create a 3×3 table.</w:t>
            </w:r>
          </w:p>
        </w:tc>
      </w:tr>
      <w:tr>
        <w:trPr>
          <w:cantSplit/>
        </w:trPr>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Calculate the total in the table</w:t>
            </w:r>
          </w:p>
        </w:tc>
        <w:tc>
          <w:tcPr>
            <w:tcW w:type="dxa" w:w="6633"/>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the result cell → enter =SUM(A1:A3) → Enter.</w:t>
            </w:r>
          </w:p>
        </w:tc>
      </w:tr>
      <w:tr>
        <w:trPr>
          <w:cantSplit/>
        </w:trPr>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Insert info box</w:t>
            </w:r>
          </w:p>
        </w:tc>
        <w:tc>
          <w:tcPr>
            <w:tcW w:type="dxa" w:w="6633"/>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Type /callout → Enter → select emoji and background color.</w:t>
            </w:r>
          </w:p>
        </w:tc>
      </w:tr>
      <w:tr>
        <w:trPr>
          <w:cantSplit/>
        </w:trPr>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Insert file</w:t>
            </w:r>
          </w:p>
        </w:tc>
        <w:tc>
          <w:tcPr>
            <w:tcW w:type="dxa" w:w="6633"/>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Type /file → Enter → select the file on the device.</w:t>
            </w:r>
          </w:p>
        </w:tc>
      </w:tr>
      <w:tr>
        <w:trPr>
          <w:cantSplit/>
        </w:trPr>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Preview</w:t>
            </w:r>
          </w:p>
        </w:tc>
        <w:tc>
          <w:tcPr>
            <w:tcW w:type="dxa" w:w="6633"/>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View → Preview or eye button.</w:t>
            </w:r>
          </w:p>
        </w:tc>
      </w:tr>
      <w:tr>
        <w:trPr>
          <w:cantSplit/>
        </w:trPr>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Return to the previous operation</w:t>
            </w:r>
          </w:p>
        </w:tc>
        <w:tc>
          <w:tcPr>
            <w:tcW w:type="dxa" w:w="6633"/>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Ctrl/Cmd+Z.</w:t>
            </w:r>
          </w:p>
        </w:tc>
      </w:tr>
    </w:tbl>
    <w:p>
      <w:pPr>
        <w:spacing w:after="0"/>
      </w:pP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2. Getting Familiar with the Interface</w:t>
      </w:r>
    </w:p>
    <w:p>
      <w:pPr>
        <w:pStyle w:val="Heading2"/>
      </w:pPr>
      <w:r>
        <w:rPr>
          <w:rFonts w:ascii="Times New Roman" w:hAnsi="Times New Roman" w:eastAsia="Times New Roman" w:cs="Times New Roman"/>
          <w:lang w:val="en-US" w:eastAsia="en-US" w:bidi="en-US"/>
        </w:rPr>
        <w:t>2.1 Main Interface Areas</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26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Region</w:t>
            </w:r>
          </w:p>
        </w:tc>
        <w:tc>
          <w:tcPr>
            <w:tcW w:type="dxa" w:w="4139"/>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Purpose</w:t>
            </w:r>
          </w:p>
        </w:tc>
        <w:tc>
          <w:tcPr>
            <w:tcW w:type="dxa" w:w="306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When does it appear?</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Classic menu (Menu bar)</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File, Edit, View, Insert, Format, Tools, Table.</w:t>
            </w:r>
          </w:p>
        </w:tc>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Appears only when the screen is in classic menu mode.</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Toolbar</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Format text, color, alignment, list, image, table, undo…</w:t>
            </w:r>
          </w:p>
        </w:tc>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Usually located in the editing area; Horizontal scrolling is possible on narrow screens.</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Editing area</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Type, select, paste, and organize content.</w:t>
            </w:r>
          </w:p>
        </w:tc>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Always when the editor is in edit or view mode.</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Bubble menu</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Tools follow the currently selected object: text, image, link or table cell.</w:t>
            </w:r>
          </w:p>
        </w:tc>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Appears after highlighting/selecting an object and the editor has focus.</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 bar</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Shows cell addresses, formulas, and apply/convert to value/delete buttons.</w:t>
            </w:r>
          </w:p>
        </w:tc>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Appears when selecting a table cell containing a formula.</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Table controls</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Row/column handle, three-dot button, add row/column bar, resize handle.</w:t>
            </w:r>
          </w:p>
        </w:tc>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Shows when pointing or placing the cursor in a table.</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Editor pin</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Displays word count, character count, and limit if applicable.</w:t>
            </w:r>
          </w:p>
        </w:tc>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When the screen turns on the footer and counter.</w:t>
            </w:r>
          </w:p>
        </w:tc>
      </w:tr>
    </w:tbl>
    <w:p>
      <w:pPr>
        <w:spacing w:after="0"/>
      </w:pP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5940000" cy="2625292"/>
            <wp:docPr id="1" name="Picture 1"/>
            <wp:cNvGraphicFramePr>
              <a:graphicFrameLocks noChangeAspect="1"/>
            </wp:cNvGraphicFramePr>
            <a:graphic>
              <a:graphicData uri="http://schemas.openxmlformats.org/drawingml/2006/picture">
                <pic:pic>
                  <pic:nvPicPr>
                    <pic:cNvPr id="0" name="01-menu-co-dien.png"/>
                    <pic:cNvPicPr/>
                  </pic:nvPicPr>
                  <pic:blipFill>
                    <a:blip r:embed="rId11"/>
                    <a:stretch>
                      <a:fillRect/>
                    </a:stretch>
                  </pic:blipFill>
                  <pic:spPr>
                    <a:xfrm>
                      <a:off x="0" y="0"/>
                      <a:ext cx="5940000" cy="2625292"/>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1. Classic menu, toolbar, input area and counter (English interface).</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5940000" cy="414804"/>
            <wp:docPr id="2" name="Picture 2"/>
            <wp:cNvGraphicFramePr>
              <a:graphicFrameLocks noChangeAspect="1"/>
            </wp:cNvGraphicFramePr>
            <a:graphic>
              <a:graphicData uri="http://schemas.openxmlformats.org/drawingml/2006/picture">
                <pic:pic>
                  <pic:nvPicPr>
                    <pic:cNvPr id="0" name="02-thanh-cong-cu.png"/>
                    <pic:cNvPicPr/>
                  </pic:nvPicPr>
                  <pic:blipFill>
                    <a:blip r:embed="rId12"/>
                    <a:stretch>
                      <a:fillRect/>
                    </a:stretch>
                  </pic:blipFill>
                  <pic:spPr>
                    <a:xfrm>
                      <a:off x="0" y="0"/>
                      <a:ext cx="5940000" cy="414804"/>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2. Full toolbar: font, font size, font style, links, color and alignment (English interface).</w:t>
      </w:r>
    </w:p>
    <w:p>
      <w:pPr>
        <w:pStyle w:val="Heading2"/>
      </w:pPr>
      <w:r>
        <w:rPr>
          <w:rFonts w:ascii="Times New Roman" w:hAnsi="Times New Roman" w:eastAsia="Times New Roman" w:cs="Times New Roman"/>
          <w:lang w:val="en-US" w:eastAsia="en-US" w:bidi="en-US"/>
        </w:rPr>
        <w:t>2.2 Button States</w:t>
      </w:r>
    </w:p>
    <w:p>
      <w:pPr>
        <w:pStyle w:val="ListBullet"/>
      </w:pPr>
      <w:r>
        <w:rPr>
          <w:rFonts w:ascii="Times New Roman" w:hAnsi="Times New Roman" w:eastAsia="Times New Roman" w:cs="Times New Roman"/>
          <w:lang w:val="en-US" w:eastAsia="en-US" w:bidi="en-US"/>
        </w:rPr>
        <w:t>Button is being filled with fill: formatting is currently applied to the cursor position or selection.</w:t>
      </w:r>
    </w:p>
    <w:p>
      <w:pPr>
        <w:pStyle w:val="ListBullet"/>
      </w:pPr>
      <w:r>
        <w:rPr>
          <w:rFonts w:ascii="Times New Roman" w:hAnsi="Times New Roman" w:eastAsia="Times New Roman" w:cs="Times New Roman"/>
          <w:lang w:val="en-US" w:eastAsia="en-US" w:bidi="en-US"/>
        </w:rPr>
        <w:t>Dim/lock button: invalid operation in current context; For example, Merge Cells is only used when multiple adjacent cells are selected.</w:t>
      </w:r>
    </w:p>
    <w:p>
      <w:pPr>
        <w:pStyle w:val="ListBullet"/>
      </w:pPr>
      <w:r>
        <w:rPr>
          <w:rFonts w:ascii="Times New Roman" w:hAnsi="Times New Roman" w:eastAsia="Times New Roman" w:cs="Times New Roman"/>
          <w:lang w:val="en-US" w:eastAsia="en-US" w:bidi="en-US"/>
        </w:rPr>
        <w:t>Button with arrow or click opens menu: contains multiple options in the same group.</w:t>
      </w:r>
    </w:p>
    <w:p>
      <w:pPr>
        <w:pStyle w:val="ListBullet"/>
      </w:pPr>
      <w:r>
        <w:rPr>
          <w:rFonts w:ascii="Times New Roman" w:hAnsi="Times New Roman" w:eastAsia="Times New Roman" w:cs="Times New Roman"/>
          <w:lang w:val="en-US" w:eastAsia="en-US" w:bidi="en-US"/>
        </w:rPr>
        <w:t>Icon may vary by object; For example, the Merge Cells button changes to Split Cell when in the merged cell.</w:t>
      </w:r>
    </w:p>
    <w:p>
      <w:pPr>
        <w:pStyle w:val="Heading2"/>
      </w:pPr>
      <w:r>
        <w:rPr>
          <w:rFonts w:ascii="Times New Roman" w:hAnsi="Times New Roman" w:eastAsia="Times New Roman" w:cs="Times New Roman"/>
          <w:lang w:val="en-US" w:eastAsia="en-US" w:bidi="en-US"/>
        </w:rPr>
        <w:t>2.3 Read-Only Mode</w:t>
      </w:r>
    </w:p>
    <w:p>
      <w:r>
        <w:rPr>
          <w:rFonts w:ascii="Times New Roman" w:hAnsi="Times New Roman" w:eastAsia="Times New Roman" w:cs="Times New Roman"/>
          <w:lang w:val="en-US" w:eastAsia="en-US" w:bidi="en-US"/>
        </w:rPr>
        <w:t>When UEditor is in read-only mode, toolbars, editing borders, and resizing handles are often hidden. Users can still read content, open links, or download files if the screen allows, but cannot edit.</w:t>
      </w: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3. Basic Editing</w:t>
      </w:r>
    </w:p>
    <w:p>
      <w:pPr>
        <w:pStyle w:val="Heading2"/>
      </w:pPr>
      <w:r>
        <w:rPr>
          <w:rFonts w:ascii="Times New Roman" w:hAnsi="Times New Roman" w:eastAsia="Times New Roman" w:cs="Times New Roman"/>
          <w:lang w:val="en-US" w:eastAsia="en-US" w:bidi="en-US"/>
        </w:rPr>
        <w:t>3.1 Creating, Selecting, and Deleting Content</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38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Action</w:t>
            </w:r>
          </w:p>
        </w:tc>
        <w:tc>
          <w:tcPr>
            <w:tcW w:type="dxa" w:w="7087"/>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How to do it</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Set cursor</w:t>
            </w:r>
          </w:p>
        </w:tc>
        <w:tc>
          <w:tcPr>
            <w:tcW w:type="dxa" w:w="7087"/>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Click on the location you want to enter.</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Create new segment</w:t>
            </w:r>
          </w:p>
        </w:tc>
        <w:tc>
          <w:tcPr>
            <w:tcW w:type="dxa" w:w="7087"/>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Press Enter.</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Choose a word</w:t>
            </w:r>
          </w:p>
        </w:tc>
        <w:tc>
          <w:tcPr>
            <w:tcW w:type="dxa" w:w="7087"/>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Double-click the word.</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a text area</w:t>
            </w:r>
          </w:p>
        </w:tc>
        <w:tc>
          <w:tcPr>
            <w:tcW w:type="dxa" w:w="7087"/>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Hold down the left mouse button and drag over the content; or hold Shift and arrow keys.</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all content</w:t>
            </w:r>
          </w:p>
        </w:tc>
        <w:tc>
          <w:tcPr>
            <w:tcW w:type="dxa" w:w="7087"/>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Ctrl/Cmd+A when the cursor is in the editor.</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Delete selection</w:t>
            </w:r>
          </w:p>
        </w:tc>
        <w:tc>
          <w:tcPr>
            <w:tcW w:type="dxa" w:w="7087"/>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Press Backspace or Delete.</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Undo</w:t>
            </w:r>
          </w:p>
        </w:tc>
        <w:tc>
          <w:tcPr>
            <w:tcW w:type="dxa" w:w="7087"/>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Ctrl/Cmd+Z or Undo button.</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Do it again</w:t>
            </w:r>
          </w:p>
        </w:tc>
        <w:tc>
          <w:tcPr>
            <w:tcW w:type="dxa" w:w="7087"/>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Ctrl/Cmd+Y; On macOS you can use Shift+Cmd+Z.</w:t>
            </w:r>
          </w:p>
        </w:tc>
      </w:tr>
    </w:tbl>
    <w:p>
      <w:pPr>
        <w:spacing w:after="0"/>
      </w:pPr>
    </w:p>
    <w:p>
      <w:pPr>
        <w:pStyle w:val="Heading2"/>
      </w:pPr>
      <w:r>
        <w:rPr>
          <w:rFonts w:ascii="Times New Roman" w:hAnsi="Times New Roman" w:eastAsia="Times New Roman" w:cs="Times New Roman"/>
          <w:lang w:val="en-US" w:eastAsia="en-US" w:bidi="en-US"/>
        </w:rPr>
        <w:t>3.2 Cut, Copy, and Paste</w:t>
      </w:r>
    </w:p>
    <w:p>
      <w:pPr>
        <w:pStyle w:val="ListBullet"/>
      </w:pPr>
      <w:r>
        <w:rPr>
          <w:rFonts w:ascii="Times New Roman" w:hAnsi="Times New Roman" w:eastAsia="Times New Roman" w:cs="Times New Roman"/>
          <w:lang w:val="en-US" w:eastAsia="en-US" w:bidi="en-US"/>
        </w:rPr>
        <w:t>Cut: Ctrl/Cmd+X.</w:t>
      </w:r>
    </w:p>
    <w:p>
      <w:pPr>
        <w:pStyle w:val="ListBullet"/>
      </w:pPr>
      <w:r>
        <w:rPr>
          <w:rFonts w:ascii="Times New Roman" w:hAnsi="Times New Roman" w:eastAsia="Times New Roman" w:cs="Times New Roman"/>
          <w:lang w:val="en-US" w:eastAsia="en-US" w:bidi="en-US"/>
        </w:rPr>
        <w:t>Copy: Ctrl/Cmd+C.</w:t>
      </w:r>
    </w:p>
    <w:p>
      <w:pPr>
        <w:pStyle w:val="ListBullet"/>
      </w:pPr>
      <w:r>
        <w:rPr>
          <w:rFonts w:ascii="Times New Roman" w:hAnsi="Times New Roman" w:eastAsia="Times New Roman" w:cs="Times New Roman"/>
          <w:lang w:val="en-US" w:eastAsia="en-US" w:bidi="en-US"/>
        </w:rPr>
        <w:t>Paste: Ctrl/Cmd+V.</w:t>
      </w:r>
    </w:p>
    <w:p>
      <w:pPr>
        <w:pStyle w:val="ListBullet"/>
      </w:pPr>
      <w:r>
        <w:rPr>
          <w:rFonts w:ascii="Times New Roman" w:hAnsi="Times New Roman" w:eastAsia="Times New Roman" w:cs="Times New Roman"/>
          <w:lang w:val="en-US" w:eastAsia="en-US" w:bidi="en-US"/>
        </w:rPr>
        <w:t>Paste as plain text: Edit → Paste as Text. The browser may ask for permission to read the clipboard.</w:t>
      </w:r>
    </w:p>
    <w:p>
      <w:pPr>
        <w:pStyle w:val="ListBullet"/>
      </w:pPr>
      <w:r>
        <w:rPr>
          <w:rFonts w:ascii="Times New Roman" w:hAnsi="Times New Roman" w:eastAsia="Times New Roman" w:cs="Times New Roman"/>
          <w:lang w:val="en-US" w:eastAsia="en-US" w:bidi="en-US"/>
        </w:rPr>
        <w:t>Paste table from Excel/Google Sheets or tab-separated data: UEditor tries to convert to table and keep compatible data/formats.</w:t>
      </w:r>
    </w:p>
    <w:p>
      <w:pPr>
        <w:pStyle w:val="ListBullet"/>
      </w:pPr>
      <w:r>
        <w:rPr>
          <w:rFonts w:ascii="Times New Roman" w:hAnsi="Times New Roman" w:eastAsia="Times New Roman" w:cs="Times New Roman"/>
          <w:lang w:val="en-US" w:eastAsia="en-US" w:bidi="en-US"/>
        </w:rPr>
        <w:t>Paste image from clipboard: image is inserted at the cursor position if the format and size are accepted by the system.</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en-US" w:eastAsia="en-US" w:bidi="en-US"/>
              </w:rPr>
              <w:t>NOTE — Browser clipboard permissions</w:t>
            </w:r>
          </w:p>
          <w:p>
            <w:pPr>
              <w:spacing w:after="0" w:line="264" w:lineRule="auto"/>
            </w:pPr>
            <w:r>
              <w:rPr>
                <w:rFonts w:ascii="Times New Roman" w:hAnsi="Times New Roman" w:eastAsia="Times New Roman" w:cs="Times New Roman"/>
                <w:lang w:val="en-US" w:eastAsia="en-US" w:bidi="en-US"/>
              </w:rPr>
              <w:t>Some browsers block the Paste button in the menu. Then use Ctrl/Cmd+V. If pasting a table from an external source, always recheck borders, cell merges, and formulas after pasting.</w:t>
            </w:r>
          </w:p>
        </w:tc>
      </w:tr>
    </w:tbl>
    <w:p>
      <w:pPr>
        <w:pStyle w:val="Heading2"/>
      </w:pPr>
      <w:r>
        <w:rPr>
          <w:rFonts w:ascii="Times New Roman" w:hAnsi="Times New Roman" w:eastAsia="Times New Roman" w:cs="Times New Roman"/>
          <w:lang w:val="en-US" w:eastAsia="en-US" w:bidi="en-US"/>
        </w:rPr>
        <w:t>3.3 Indenting with Tab</w:t>
      </w:r>
    </w:p>
    <w:p>
      <w:pPr>
        <w:pStyle w:val="ListBullet"/>
      </w:pPr>
      <w:r>
        <w:rPr>
          <w:rFonts w:ascii="Times New Roman" w:hAnsi="Times New Roman" w:eastAsia="Times New Roman" w:cs="Times New Roman"/>
          <w:lang w:val="en-US" w:eastAsia="en-US" w:bidi="en-US"/>
        </w:rPr>
        <w:t>When the cursor is in the middle of a paragraph: Tab inserts a tab space at the cursor position; Shift+Tab deletes the tab immediately before the cursor.</w:t>
      </w:r>
    </w:p>
    <w:p>
      <w:pPr>
        <w:pStyle w:val="ListBullet"/>
      </w:pPr>
      <w:r>
        <w:rPr>
          <w:rFonts w:ascii="Times New Roman" w:hAnsi="Times New Roman" w:eastAsia="Times New Roman" w:cs="Times New Roman"/>
          <w:lang w:val="en-US" w:eastAsia="en-US" w:bidi="en-US"/>
        </w:rPr>
        <w:t>When the cursor is at the beginning of a paragraph or multiple paragraphs are selected: Tab increases the indentation of the entire block; Shift+Tab reduces indentation.</w:t>
      </w:r>
    </w:p>
    <w:p>
      <w:pPr>
        <w:pStyle w:val="ListBullet"/>
      </w:pPr>
      <w:r>
        <w:rPr>
          <w:rFonts w:ascii="Times New Roman" w:hAnsi="Times New Roman" w:eastAsia="Times New Roman" w:cs="Times New Roman"/>
          <w:lang w:val="en-US" w:eastAsia="en-US" w:bidi="en-US"/>
        </w:rPr>
        <w:t>In list: Tab makes item a child; Shift+Tab moves the item up one level.</w:t>
      </w:r>
    </w:p>
    <w:p>
      <w:pPr>
        <w:pStyle w:val="ListBullet"/>
      </w:pPr>
      <w:r>
        <w:rPr>
          <w:rFonts w:ascii="Times New Roman" w:hAnsi="Times New Roman" w:eastAsia="Times New Roman" w:cs="Times New Roman"/>
          <w:lang w:val="en-US" w:eastAsia="en-US" w:bidi="en-US"/>
        </w:rPr>
        <w:t>In table: Tab moves to next cell; Shift+Tab goes back to the previous cell.</w:t>
      </w:r>
    </w:p>
    <w:p>
      <w:pPr>
        <w:pStyle w:val="ListBullet"/>
      </w:pPr>
      <w:r>
        <w:rPr>
          <w:rFonts w:ascii="Times New Roman" w:hAnsi="Times New Roman" w:eastAsia="Times New Roman" w:cs="Times New Roman"/>
          <w:lang w:val="en-US" w:eastAsia="en-US" w:bidi="en-US"/>
        </w:rPr>
        <w:t>Backspace at the beginning of an indented paragraph will decrease by one level before merging the paragraph.</w:t>
      </w: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4. Text and Paragraph Formatting</w:t>
      </w:r>
    </w:p>
    <w:p>
      <w:pPr>
        <w:pStyle w:val="Heading2"/>
      </w:pPr>
      <w:r>
        <w:rPr>
          <w:rFonts w:ascii="Times New Roman" w:hAnsi="Times New Roman" w:eastAsia="Times New Roman" w:cs="Times New Roman"/>
          <w:lang w:val="en-US" w:eastAsia="en-US" w:bidi="en-US"/>
        </w:rPr>
        <w:t>4.1 Paragraph Styles</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55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Type</w:t>
            </w:r>
          </w:p>
        </w:tc>
        <w:tc>
          <w:tcPr>
            <w:tcW w:type="dxa" w:w="317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Purpose</w:t>
            </w:r>
          </w:p>
        </w:tc>
        <w:tc>
          <w:tcPr>
            <w:tcW w:type="dxa" w:w="374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How to use</w:t>
            </w:r>
          </w:p>
        </w:tc>
      </w:tr>
      <w:tr>
        <w:trPr>
          <w:cantSplit/>
        </w:trPr>
        <w:tc>
          <w:tcPr>
            <w:tcW w:type="dxa" w:w="255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Normal text</w:t>
            </w:r>
          </w:p>
        </w:tc>
        <w:tc>
          <w:tcPr>
            <w:tcW w:type="dxa" w:w="317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Body content.</w:t>
            </w:r>
          </w:p>
        </w:tc>
        <w:tc>
          <w:tcPr>
            <w:tcW w:type="dxa" w:w="374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Place cursor in paragraph → Text Style → Normal text.</w:t>
            </w:r>
          </w:p>
        </w:tc>
      </w:tr>
      <w:tr>
        <w:trPr>
          <w:cantSplit/>
        </w:trPr>
        <w:tc>
          <w:tcPr>
            <w:tcW w:type="dxa" w:w="255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Heading 1 (Heading 1)</w:t>
            </w:r>
          </w:p>
        </w:tc>
        <w:tc>
          <w:tcPr>
            <w:tcW w:type="dxa" w:w="317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The largest title of the content.</w:t>
            </w:r>
          </w:p>
        </w:tc>
        <w:tc>
          <w:tcPr>
            <w:tcW w:type="dxa" w:w="374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Text Style → Heading 1 or Ctrl/Cmd+Alt+1.</w:t>
            </w:r>
          </w:p>
        </w:tc>
      </w:tr>
      <w:tr>
        <w:trPr>
          <w:cantSplit/>
        </w:trPr>
        <w:tc>
          <w:tcPr>
            <w:tcW w:type="dxa" w:w="255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Heading 2 (Heading 2)</w:t>
            </w:r>
          </w:p>
        </w:tc>
        <w:tc>
          <w:tcPr>
            <w:tcW w:type="dxa" w:w="317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Level 2 content group.</w:t>
            </w:r>
          </w:p>
        </w:tc>
        <w:tc>
          <w:tcPr>
            <w:tcW w:type="dxa" w:w="374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Text Style → Heading 2 or Ctrl/Cmd+Alt+2.</w:t>
            </w:r>
          </w:p>
        </w:tc>
      </w:tr>
      <w:tr>
        <w:trPr>
          <w:cantSplit/>
        </w:trPr>
        <w:tc>
          <w:tcPr>
            <w:tcW w:type="dxa" w:w="255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Heading 3 (Heading 3)</w:t>
            </w:r>
          </w:p>
        </w:tc>
        <w:tc>
          <w:tcPr>
            <w:tcW w:type="dxa" w:w="317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Level 3 content group.</w:t>
            </w:r>
          </w:p>
        </w:tc>
        <w:tc>
          <w:tcPr>
            <w:tcW w:type="dxa" w:w="374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Text Style → Heading 3 or Ctrl/Cmd+Alt+3.</w:t>
            </w:r>
          </w:p>
        </w:tc>
      </w:tr>
      <w:tr>
        <w:trPr>
          <w:cantSplit/>
        </w:trPr>
        <w:tc>
          <w:tcPr>
            <w:tcW w:type="dxa" w:w="255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Quote (Quote/Blockquote)</w:t>
            </w:r>
          </w:p>
        </w:tc>
        <w:tc>
          <w:tcPr>
            <w:tcW w:type="dxa" w:w="317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Highlight a citation or citation note.</w:t>
            </w:r>
          </w:p>
        </w:tc>
        <w:tc>
          <w:tcPr>
            <w:tcW w:type="dxa" w:w="374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Quote button, /quote or Ctrl/Cmd+Shift+B.</w:t>
            </w:r>
          </w:p>
        </w:tc>
      </w:tr>
      <w:tr>
        <w:trPr>
          <w:cantSplit/>
        </w:trPr>
        <w:tc>
          <w:tcPr>
            <w:tcW w:type="dxa" w:w="255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Code Block</w:t>
            </w:r>
          </w:p>
        </w:tc>
        <w:tc>
          <w:tcPr>
            <w:tcW w:type="dxa" w:w="317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Show code snippet with syntax highlighting.</w:t>
            </w:r>
          </w:p>
        </w:tc>
        <w:tc>
          <w:tcPr>
            <w:tcW w:type="dxa" w:w="374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Code Block button, /code or Ctrl/Cmd+Alt+C.</w:t>
            </w:r>
          </w:p>
        </w:tc>
      </w:tr>
    </w:tbl>
    <w:p>
      <w:pPr>
        <w:spacing w:after="0"/>
      </w:pP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en-US" w:eastAsia="en-US" w:bidi="en-US"/>
              </w:rPr>
              <w:t>TIP — Use headings at the right level</w:t>
            </w:r>
          </w:p>
          <w:p>
            <w:pPr>
              <w:spacing w:after="0" w:line="264" w:lineRule="auto"/>
            </w:pPr>
            <w:r>
              <w:rPr>
                <w:rFonts w:ascii="Times New Roman" w:hAnsi="Times New Roman" w:eastAsia="Times New Roman" w:cs="Times New Roman"/>
                <w:lang w:val="en-US" w:eastAsia="en-US" w:bidi="en-US"/>
              </w:rPr>
              <w:t>Do not select Heading just to make the text larger. Use Heading 1 → Heading 2 → Heading 3 according to the document structure to make the content easier to read and support better accessibility.</w:t>
            </w:r>
          </w:p>
        </w:tc>
      </w:tr>
    </w:tbl>
    <w:p>
      <w:pPr>
        <w:pStyle w:val="Heading2"/>
      </w:pPr>
      <w:r>
        <w:rPr>
          <w:rFonts w:ascii="Times New Roman" w:hAnsi="Times New Roman" w:eastAsia="Times New Roman" w:cs="Times New Roman"/>
          <w:lang w:val="en-US" w:eastAsia="en-US" w:bidi="en-US"/>
        </w:rPr>
        <w:t>4.2 Font, Font Size, Line Height, and Letter Spacing</w:t>
      </w:r>
    </w:p>
    <w:p>
      <w:pPr>
        <w:pStyle w:val="ListBullet"/>
      </w:pPr>
      <w:r>
        <w:rPr>
          <w:rFonts w:ascii="Times New Roman" w:hAnsi="Times New Roman" w:eastAsia="Times New Roman" w:cs="Times New Roman"/>
          <w:lang w:val="en-US" w:eastAsia="en-US" w:bidi="en-US"/>
        </w:rPr>
        <w:t>Font Family: select the font for the highlighted text area or the next text to enter. The font list can be configured for each screen.</w:t>
      </w:r>
    </w:p>
    <w:p>
      <w:pPr>
        <w:pStyle w:val="ListBullet"/>
      </w:pPr>
      <w:r>
        <w:rPr>
          <w:rFonts w:ascii="Times New Roman" w:hAnsi="Times New Roman" w:eastAsia="Times New Roman" w:cs="Times New Roman"/>
          <w:lang w:val="en-US" w:eastAsia="en-US" w:bidi="en-US"/>
        </w:rPr>
        <w:t>Font Size: default sizes from 8 to 28, additional 36, 48, 72 and 96 px. The floating menu allows direct input of 8–96 px values.</w:t>
      </w:r>
    </w:p>
    <w:p>
      <w:pPr>
        <w:pStyle w:val="ListBullet"/>
      </w:pPr>
      <w:r>
        <w:rPr>
          <w:rFonts w:ascii="Times New Roman" w:hAnsi="Times New Roman" w:eastAsia="Times New Roman" w:cs="Times New Roman"/>
          <w:lang w:val="en-US" w:eastAsia="en-US" w:bidi="en-US"/>
        </w:rPr>
        <w:t>Line Height: default line spacing or levels 1.2, 1.5, 1.75 and 2.</w:t>
      </w:r>
    </w:p>
    <w:p>
      <w:pPr>
        <w:pStyle w:val="ListBullet"/>
      </w:pPr>
      <w:r>
        <w:rPr>
          <w:rFonts w:ascii="Times New Roman" w:hAnsi="Times New Roman" w:eastAsia="Times New Roman" w:cs="Times New Roman"/>
          <w:lang w:val="en-US" w:eastAsia="en-US" w:bidi="en-US"/>
        </w:rPr>
        <w:t>Letter Spacing: letter spacing from -0.02em to 0.08em; Use negative values to make the text closer and positive to make the text more airy.</w:t>
      </w:r>
    </w:p>
    <w:p>
      <w:pPr>
        <w:pStyle w:val="ListBullet"/>
      </w:pPr>
      <w:r>
        <w:rPr>
          <w:rFonts w:ascii="Times New Roman" w:hAnsi="Times New Roman" w:eastAsia="Times New Roman" w:cs="Times New Roman"/>
          <w:lang w:val="en-US" w:eastAsia="en-US" w:bidi="en-US"/>
        </w:rPr>
        <w:t>To return to default, select Default in the corresponding menu.</w:t>
      </w:r>
    </w:p>
    <w:p>
      <w:pPr>
        <w:pStyle w:val="Heading2"/>
      </w:pPr>
      <w:r>
        <w:rPr>
          <w:rFonts w:ascii="Times New Roman" w:hAnsi="Times New Roman" w:eastAsia="Times New Roman" w:cs="Times New Roman"/>
          <w:lang w:val="en-US" w:eastAsia="en-US" w:bidi="en-US"/>
        </w:rPr>
        <w:t>4.3 Character Formatting</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Features</w:t>
            </w:r>
          </w:p>
        </w:tc>
        <w:tc>
          <w:tcPr>
            <w:tcW w:type="dxa" w:w="181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English label</w:t>
            </w:r>
          </w:p>
        </w:tc>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UEditor shortcut</w:t>
            </w:r>
          </w:p>
        </w:tc>
        <w:tc>
          <w:tcPr>
            <w:tcW w:type="dxa" w:w="334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How to use</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Bold</w:t>
            </w:r>
          </w:p>
        </w:tc>
        <w:tc>
          <w:tcPr>
            <w:tcW w:type="dxa" w:w="181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Bold</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Ctrl/Cmd+B</w:t>
            </w:r>
          </w:p>
        </w:tc>
        <w:tc>
          <w:tcPr>
            <w:tcW w:type="dxa" w:w="334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Highlight the text and press B.</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Italics</w:t>
            </w:r>
          </w:p>
        </w:tc>
        <w:tc>
          <w:tcPr>
            <w:tcW w:type="dxa" w:w="181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Italic</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Ctrl/Cmd+I</w:t>
            </w:r>
          </w:p>
        </w:tc>
        <w:tc>
          <w:tcPr>
            <w:tcW w:type="dxa" w:w="334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Highlight the text and press I.</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Underline</w:t>
            </w:r>
          </w:p>
        </w:tc>
        <w:tc>
          <w:tcPr>
            <w:tcW w:type="dxa" w:w="181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Underline</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Ctrl/Cmd+U</w:t>
            </w:r>
          </w:p>
        </w:tc>
        <w:tc>
          <w:tcPr>
            <w:tcW w:type="dxa" w:w="334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Highlight the text and press U.</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Strash</w:t>
            </w:r>
          </w:p>
        </w:tc>
        <w:tc>
          <w:tcPr>
            <w:tcW w:type="dxa" w:w="181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Strikethrough</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Ctrl/Cmd+Shift+S</w:t>
            </w:r>
          </w:p>
        </w:tc>
        <w:tc>
          <w:tcPr>
            <w:tcW w:type="dxa" w:w="334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Used for canceled/no longer applicable content.</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Inline code</w:t>
            </w:r>
          </w:p>
        </w:tc>
        <w:tc>
          <w:tcPr>
            <w:tcW w:type="dxa" w:w="181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Inline Code</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Ctrl/Cmd+E</w:t>
            </w:r>
          </w:p>
        </w:tc>
        <w:tc>
          <w:tcPr>
            <w:tcW w:type="dxa" w:w="334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Used for command names, variables, or short code snippets.</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Subscript</w:t>
            </w:r>
          </w:p>
        </w:tc>
        <w:tc>
          <w:tcPr>
            <w:tcW w:type="dxa" w:w="181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Subscript</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w:t>
            </w:r>
          </w:p>
        </w:tc>
        <w:tc>
          <w:tcPr>
            <w:tcW w:type="dxa" w:w="334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Example H₂O.</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Upper index</w:t>
            </w:r>
          </w:p>
        </w:tc>
        <w:tc>
          <w:tcPr>
            <w:tcW w:type="dxa" w:w="181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Superscript</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w:t>
            </w:r>
          </w:p>
        </w:tc>
        <w:tc>
          <w:tcPr>
            <w:tcW w:type="dxa" w:w="334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Example x².</w:t>
            </w:r>
          </w:p>
        </w:tc>
      </w:tr>
    </w:tbl>
    <w:p>
      <w:pPr>
        <w:spacing w:after="0"/>
      </w:pPr>
    </w:p>
    <w:p>
      <w:pPr>
        <w:pStyle w:val="Heading2"/>
      </w:pPr>
      <w:r>
        <w:rPr>
          <w:rFonts w:ascii="Times New Roman" w:hAnsi="Times New Roman" w:eastAsia="Times New Roman" w:cs="Times New Roman"/>
          <w:lang w:val="en-US" w:eastAsia="en-US" w:bidi="en-US"/>
        </w:rPr>
        <w:t>4.4 Text and Highlight Colors</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Highlight the content that needs to be colored.</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Click Text Color to select text color or Highlight to select text background color.</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Select an available color; Use More Colors if you need custom colors.</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Select Automatic/Default to return the default color.</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en-US" w:eastAsia="en-US" w:bidi="en-US"/>
              </w:rPr>
              <w:t>NOTE — Contrast</w:t>
            </w:r>
          </w:p>
          <w:p>
            <w:pPr>
              <w:spacing w:after="0" w:line="264" w:lineRule="auto"/>
            </w:pPr>
            <w:r>
              <w:rPr>
                <w:rFonts w:ascii="Times New Roman" w:hAnsi="Times New Roman" w:eastAsia="Times New Roman" w:cs="Times New Roman"/>
                <w:lang w:val="en-US" w:eastAsia="en-US" w:bidi="en-US"/>
              </w:rPr>
              <w:t>Don't use too light colors for text and don't just use colors to convey status. When sending content to clients, it's a good idea to test both light and dark mode if the system supports it.</w:t>
            </w:r>
          </w:p>
        </w:tc>
      </w:tr>
    </w:tbl>
    <w:p>
      <w:pPr>
        <w:pStyle w:val="Heading2"/>
      </w:pPr>
      <w:r>
        <w:rPr>
          <w:rFonts w:ascii="Times New Roman" w:hAnsi="Times New Roman" w:eastAsia="Times New Roman" w:cs="Times New Roman"/>
          <w:lang w:val="en-US" w:eastAsia="en-US" w:bidi="en-US"/>
        </w:rPr>
        <w:t>4.5 Alignment, text direction and line breaks</w:t>
      </w:r>
    </w:p>
    <w:p>
      <w:pPr>
        <w:pStyle w:val="ListBullet"/>
      </w:pPr>
      <w:r>
        <w:rPr>
          <w:rFonts w:ascii="Times New Roman" w:hAnsi="Times New Roman" w:eastAsia="Times New Roman" w:cs="Times New Roman"/>
          <w:lang w:val="en-US" w:eastAsia="en-US" w:bidi="en-US"/>
        </w:rPr>
        <w:t>Align Left / Center / Right / Justify: align left, center, right or both sides for paragraph/heading.</w:t>
      </w:r>
    </w:p>
    <w:p>
      <w:pPr>
        <w:pStyle w:val="ListBullet"/>
      </w:pPr>
      <w:r>
        <w:rPr>
          <w:rFonts w:ascii="Times New Roman" w:hAnsi="Times New Roman" w:eastAsia="Times New Roman" w:cs="Times New Roman"/>
          <w:lang w:val="en-US" w:eastAsia="en-US" w:bidi="en-US"/>
        </w:rPr>
        <w:t>Decrease/Increase Indent: reduces or increases the paragraph indent.</w:t>
      </w:r>
    </w:p>
    <w:p>
      <w:pPr>
        <w:pStyle w:val="ListBullet"/>
      </w:pPr>
      <w:r>
        <w:rPr>
          <w:rFonts w:ascii="Times New Roman" w:hAnsi="Times New Roman" w:eastAsia="Times New Roman" w:cs="Times New Roman"/>
          <w:lang w:val="en-US" w:eastAsia="en-US" w:bidi="en-US"/>
        </w:rPr>
        <w:t>When the cursor is in a table cell, the Alignment menu adds Top/Middle/Bottom vertical alignment.</w:t>
      </w:r>
    </w:p>
    <w:p>
      <w:pPr>
        <w:pStyle w:val="ListBullet"/>
      </w:pPr>
      <w:r>
        <w:rPr>
          <w:rFonts w:ascii="Times New Roman" w:hAnsi="Times New Roman" w:eastAsia="Times New Roman" w:cs="Times New Roman"/>
          <w:lang w:val="en-US" w:eastAsia="en-US" w:bidi="en-US"/>
        </w:rPr>
        <w:t>Text Direction in table cell: horizontal or vertical text.</w:t>
      </w:r>
    </w:p>
    <w:p>
      <w:pPr>
        <w:pStyle w:val="ListBullet"/>
      </w:pPr>
      <w:r>
        <w:rPr>
          <w:rFonts w:ascii="Times New Roman" w:hAnsi="Times New Roman" w:eastAsia="Times New Roman" w:cs="Times New Roman"/>
          <w:lang w:val="en-US" w:eastAsia="en-US" w:bidi="en-US"/>
        </w:rPr>
        <w:t>Wrap Text: enable/disable automatic line wrapping in table cells.</w:t>
      </w:r>
    </w:p>
    <w:p>
      <w:pPr>
        <w:pStyle w:val="Heading2"/>
      </w:pPr>
      <w:r>
        <w:rPr>
          <w:rFonts w:ascii="Times New Roman" w:hAnsi="Times New Roman" w:eastAsia="Times New Roman" w:cs="Times New Roman"/>
          <w:lang w:val="en-US" w:eastAsia="en-US" w:bidi="en-US"/>
        </w:rPr>
        <w:t>4.6 Clear Formatting</w:t>
      </w:r>
    </w:p>
    <w:p>
      <w:r>
        <w:rPr>
          <w:rFonts w:ascii="Times New Roman" w:hAnsi="Times New Roman" w:eastAsia="Times New Roman" w:cs="Times New Roman"/>
          <w:lang w:val="en-US" w:eastAsia="en-US" w:bidi="en-US"/>
        </w:rPr>
        <w:t>In the classic menu, select Format → Clear Formatting to remove the currently applied formatting and return the block to its basic form. If you only want to turn off one attribute, highlight the text and then press the active button again.</w:t>
      </w: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5. Lists, Tasks, and Form Fields</w:t>
      </w:r>
    </w:p>
    <w:p>
      <w:pPr>
        <w:pStyle w:val="Heading2"/>
      </w:pPr>
      <w:r>
        <w:rPr>
          <w:rFonts w:ascii="Times New Roman" w:hAnsi="Times New Roman" w:eastAsia="Times New Roman" w:cs="Times New Roman"/>
          <w:lang w:val="en-US" w:eastAsia="en-US" w:bidi="en-US"/>
        </w:rPr>
        <w:t>5.1 Bulleted and Numbered Lists</w:t>
      </w:r>
    </w:p>
    <w:p>
      <w:pPr>
        <w:pStyle w:val="ListBullet"/>
      </w:pPr>
      <w:r>
        <w:rPr>
          <w:rFonts w:ascii="Times New Roman" w:hAnsi="Times New Roman" w:eastAsia="Times New Roman" w:cs="Times New Roman"/>
          <w:lang w:val="en-US" w:eastAsia="en-US" w:bidi="en-US"/>
        </w:rPr>
        <w:t>Bullet List: used for ideas without order; shortcut Ctrl/Cmd+Shift+8.</w:t>
      </w:r>
    </w:p>
    <w:p>
      <w:pPr>
        <w:pStyle w:val="ListBullet"/>
      </w:pPr>
      <w:r>
        <w:rPr>
          <w:rFonts w:ascii="Times New Roman" w:hAnsi="Times New Roman" w:eastAsia="Times New Roman" w:cs="Times New Roman"/>
          <w:lang w:val="en-US" w:eastAsia="en-US" w:bidi="en-US"/>
        </w:rPr>
        <w:t>Numbered List: used for process or priority order; shortcut Ctrl/Cmd+Shift+7.</w:t>
      </w:r>
    </w:p>
    <w:p>
      <w:pPr>
        <w:pStyle w:val="ListBullet"/>
      </w:pPr>
      <w:r>
        <w:rPr>
          <w:rFonts w:ascii="Times New Roman" w:hAnsi="Times New Roman" w:eastAsia="Times New Roman" w:cs="Times New Roman"/>
          <w:lang w:val="en-US" w:eastAsia="en-US" w:bidi="en-US"/>
        </w:rPr>
        <w:t>Press Enter to create the next entry.</w:t>
      </w:r>
    </w:p>
    <w:p>
      <w:pPr>
        <w:pStyle w:val="ListBullet"/>
      </w:pPr>
      <w:r>
        <w:rPr>
          <w:rFonts w:ascii="Times New Roman" w:hAnsi="Times New Roman" w:eastAsia="Times New Roman" w:cs="Times New Roman"/>
          <w:lang w:val="en-US" w:eastAsia="en-US" w:bidi="en-US"/>
        </w:rPr>
        <w:t>Press Enter at an empty entry to exit the list.</w:t>
      </w:r>
    </w:p>
    <w:p>
      <w:pPr>
        <w:pStyle w:val="ListBullet"/>
      </w:pPr>
      <w:r>
        <w:rPr>
          <w:rFonts w:ascii="Times New Roman" w:hAnsi="Times New Roman" w:eastAsia="Times New Roman" w:cs="Times New Roman"/>
          <w:lang w:val="en-US" w:eastAsia="en-US" w:bidi="en-US"/>
        </w:rPr>
        <w:t>Create child level tab; Shift+Tab brings the item to the parent level.</w:t>
      </w:r>
    </w:p>
    <w:p>
      <w:pPr>
        <w:pStyle w:val="Heading2"/>
      </w:pPr>
      <w:r>
        <w:rPr>
          <w:rFonts w:ascii="Times New Roman" w:hAnsi="Times New Roman" w:eastAsia="Times New Roman" w:cs="Times New Roman"/>
          <w:lang w:val="en-US" w:eastAsia="en-US" w:bidi="en-US"/>
        </w:rPr>
        <w:t>5.2 Task Lists</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Select the list button → Task List, type /todo or press Ctrl/Cmd+Shift+9.</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Enter job content.</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Click on the bullet box to mark completed/incomplete.</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Use Tab/Shift+Tab to create a child job or send it to a superior.</w:t>
      </w:r>
    </w:p>
    <w:p>
      <w:pPr>
        <w:pStyle w:val="Heading2"/>
      </w:pPr>
      <w:r>
        <w:rPr>
          <w:rFonts w:ascii="Times New Roman" w:hAnsi="Times New Roman" w:eastAsia="Times New Roman" w:cs="Times New Roman"/>
          <w:lang w:val="en-US" w:eastAsia="en-US" w:bidi="en-US"/>
        </w:rPr>
        <w:t>5.3 Checkbox Form Fields</w:t>
      </w:r>
    </w:p>
    <w:p>
      <w:r>
        <w:rPr>
          <w:rFonts w:ascii="Times New Roman" w:hAnsi="Times New Roman" w:eastAsia="Times New Roman" w:cs="Times New Roman"/>
          <w:lang w:val="en-US" w:eastAsia="en-US" w:bidi="en-US"/>
        </w:rPr>
        <w:t>Form Checkbox is an interactive field located right in the text line, different from Task List. There are two types: square and round. Choose from the toolbar, Insert → Form Fields or the /checkbox and /round checkbox commands.</w:t>
      </w:r>
    </w:p>
    <w:p>
      <w:pPr>
        <w:pStyle w:val="ListBullet"/>
      </w:pPr>
      <w:r>
        <w:rPr>
          <w:rFonts w:ascii="Times New Roman" w:hAnsi="Times New Roman" w:eastAsia="Times New Roman" w:cs="Times New Roman"/>
          <w:lang w:val="en-US" w:eastAsia="en-US" w:bidi="en-US"/>
        </w:rPr>
        <w:t>Click on the checkbox to enable/disable.</w:t>
      </w:r>
    </w:p>
    <w:p>
      <w:pPr>
        <w:pStyle w:val="ListBullet"/>
      </w:pPr>
      <w:r>
        <w:rPr>
          <w:rFonts w:ascii="Times New Roman" w:hAnsi="Times New Roman" w:eastAsia="Times New Roman" w:cs="Times New Roman"/>
          <w:lang w:val="en-US" w:eastAsia="en-US" w:bidi="en-US"/>
        </w:rPr>
        <w:t>When the checkbox has keyboard focus, press Space or Enter to toggle it on/off.</w:t>
      </w:r>
    </w:p>
    <w:p>
      <w:pPr>
        <w:pStyle w:val="ListBullet"/>
      </w:pPr>
      <w:r>
        <w:rPr>
          <w:rFonts w:ascii="Times New Roman" w:hAnsi="Times New Roman" w:eastAsia="Times New Roman" w:cs="Times New Roman"/>
          <w:lang w:val="en-US" w:eastAsia="en-US" w:bidi="en-US"/>
        </w:rPr>
        <w:t>Form checkbox works independently; Multiple checkboxes can be selected at the same time.</w:t>
      </w:r>
    </w:p>
    <w:p>
      <w:pPr>
        <w:pStyle w:val="Heading2"/>
      </w:pPr>
      <w:r>
        <w:rPr>
          <w:rFonts w:ascii="Times New Roman" w:hAnsi="Times New Roman" w:eastAsia="Times New Roman" w:cs="Times New Roman"/>
          <w:lang w:val="en-US" w:eastAsia="en-US" w:bidi="en-US"/>
        </w:rPr>
        <w:t>5.4 Radio Button Form Fields</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Type /radio or select Insert → Form Fields → Form Radio Button.</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Press the radio to select; Radios with the same Group Name only allow one value to be selected.</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Select the radio in the editor to display the gear icon.</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Press the gear and edit Group Name if you want multiple radios to belong to the same group.</w:t>
      </w: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en-US" w:eastAsia="en-US" w:bidi="en-US"/>
              </w:rPr>
              <w:t>TIP — Same group name</w:t>
            </w:r>
          </w:p>
          <w:p>
            <w:pPr>
              <w:spacing w:after="0" w:line="264" w:lineRule="auto"/>
            </w:pPr>
            <w:r>
              <w:rPr>
                <w:rFonts w:ascii="Times New Roman" w:hAnsi="Times New Roman" w:eastAsia="Times New Roman" w:cs="Times New Roman"/>
                <w:lang w:val="en-US" w:eastAsia="en-US" w:bidi="en-US"/>
              </w:rPr>
              <w:t>To create a single-choice question, set the same Group Name for all radios of that question. Two different questions must use two different Group Names.</w:t>
            </w:r>
          </w:p>
        </w:tc>
      </w:tr>
    </w:tbl>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6. Links</w:t>
      </w:r>
    </w:p>
    <w:p>
      <w:pPr>
        <w:pStyle w:val="Heading2"/>
      </w:pPr>
      <w:r>
        <w:rPr>
          <w:rFonts w:ascii="Times New Roman" w:hAnsi="Times New Roman" w:eastAsia="Times New Roman" w:cs="Times New Roman"/>
          <w:lang w:val="en-US" w:eastAsia="en-US" w:bidi="en-US"/>
        </w:rPr>
        <w:t>6.1 Inserting Links into Text</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Highlighting text will become a link.</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Click the Link button on the toolbar/bubble menu or select Insert → Link.</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Paste or type the address, for example https://example.com.</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Confirm to apply. After insertion, further typing will continue beyond the link.</w:t>
      </w:r>
    </w:p>
    <w:p>
      <w:pPr>
        <w:pStyle w:val="Heading2"/>
      </w:pPr>
      <w:r>
        <w:rPr>
          <w:rFonts w:ascii="Times New Roman" w:hAnsi="Times New Roman" w:eastAsia="Times New Roman" w:cs="Times New Roman"/>
          <w:lang w:val="en-US" w:eastAsia="en-US" w:bidi="en-US"/>
        </w:rPr>
        <w:t>6.2 Opening, Editing, and Removing Links</w:t>
      </w:r>
    </w:p>
    <w:p>
      <w:pPr>
        <w:pStyle w:val="ListBullet"/>
      </w:pPr>
      <w:r>
        <w:rPr>
          <w:rFonts w:ascii="Times New Roman" w:hAnsi="Times New Roman" w:eastAsia="Times New Roman" w:cs="Times New Roman"/>
          <w:lang w:val="en-US" w:eastAsia="en-US" w:bidi="en-US"/>
        </w:rPr>
        <w:t>Click on the text with the link to open the preview menu.</w:t>
      </w:r>
    </w:p>
    <w:p>
      <w:pPr>
        <w:pStyle w:val="ListBullet"/>
      </w:pPr>
      <w:r>
        <w:rPr>
          <w:rFonts w:ascii="Times New Roman" w:hAnsi="Times New Roman" w:eastAsia="Times New Roman" w:cs="Times New Roman"/>
          <w:lang w:val="en-US" w:eastAsia="en-US" w:bidi="en-US"/>
        </w:rPr>
        <w:t>Open Link opens the link in a new tab.</w:t>
      </w:r>
    </w:p>
    <w:p>
      <w:pPr>
        <w:pStyle w:val="ListBullet"/>
      </w:pPr>
      <w:r>
        <w:rPr>
          <w:rFonts w:ascii="Times New Roman" w:hAnsi="Times New Roman" w:eastAsia="Times New Roman" w:cs="Times New Roman"/>
          <w:lang w:val="en-US" w:eastAsia="en-US" w:bidi="en-US"/>
        </w:rPr>
        <w:t>Edit Link allows editing the address.</w:t>
      </w:r>
    </w:p>
    <w:p>
      <w:pPr>
        <w:pStyle w:val="ListBullet"/>
      </w:pPr>
      <w:r>
        <w:rPr>
          <w:rFonts w:ascii="Times New Roman" w:hAnsi="Times New Roman" w:eastAsia="Times New Roman" w:cs="Times New Roman"/>
          <w:lang w:val="en-US" w:eastAsia="en-US" w:bidi="en-US"/>
        </w:rPr>
        <w:t>Remove Link/Unlink removes the link but keeps the text intact.</w:t>
      </w:r>
    </w:p>
    <w:p>
      <w:pPr>
        <w:pStyle w:val="Heading2"/>
      </w:pPr>
      <w:r>
        <w:rPr>
          <w:rFonts w:ascii="Times New Roman" w:hAnsi="Times New Roman" w:eastAsia="Times New Roman" w:cs="Times New Roman"/>
          <w:lang w:val="en-US" w:eastAsia="en-US" w:bidi="en-US"/>
        </w:rPr>
        <w:t>6.3 Valid URLs</w:t>
      </w:r>
    </w:p>
    <w:p>
      <w:r>
        <w:rPr>
          <w:rFonts w:ascii="Times New Roman" w:hAnsi="Times New Roman" w:eastAsia="Times New Roman" w:cs="Times New Roman"/>
          <w:lang w:val="en-US" w:eastAsia="en-US" w:bidi="en-US"/>
        </w:rPr>
        <w:t>UEditor checks for safety before inserting or opening links. Full HTTPS is recommended. The system can accept local addresses, relative paths, email (mailto:) or phone numbers (tel:) if formatted correctly; Dangerous addresses such as javascript: rejected.</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en-US" w:eastAsia="en-US" w:bidi="en-US"/>
              </w:rPr>
              <w:t>NOTE — Ctrl/Cmd+K</w:t>
            </w:r>
          </w:p>
          <w:p>
            <w:pPr>
              <w:spacing w:after="0" w:line="264" w:lineRule="auto"/>
            </w:pPr>
            <w:r>
              <w:rPr>
                <w:rFonts w:ascii="Times New Roman" w:hAnsi="Times New Roman" w:eastAsia="Times New Roman" w:cs="Times New Roman"/>
                <w:lang w:val="en-US" w:eastAsia="en-US" w:bidi="en-US"/>
              </w:rPr>
              <w:t>The menu can display Ctrl+K next to Link, but the current UEditor code does not register this key as a required shortcut. For stable operation, use the Link button or menu Insert → Link.</w:t>
            </w:r>
          </w:p>
        </w:tc>
      </w:tr>
    </w:tbl>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7. Images</w:t>
      </w:r>
    </w:p>
    <w:p>
      <w:pPr>
        <w:pStyle w:val="Heading2"/>
      </w:pPr>
      <w:r>
        <w:rPr>
          <w:rFonts w:ascii="Times New Roman" w:hAnsi="Times New Roman" w:eastAsia="Times New Roman" w:cs="Times New Roman"/>
          <w:lang w:val="en-US" w:eastAsia="en-US" w:bidi="en-US"/>
        </w:rPr>
        <w:t>7.1 Inserting Images</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814"/>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How</w:t>
            </w:r>
          </w:p>
        </w:tc>
        <w:tc>
          <w:tcPr>
            <w:tcW w:type="dxa" w:w="436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Action</w:t>
            </w:r>
          </w:p>
        </w:tc>
        <w:tc>
          <w:tcPr>
            <w:tcW w:type="dxa" w:w="328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Note</w:t>
            </w:r>
          </w:p>
        </w:tc>
      </w:tr>
      <w:tr>
        <w:trPr>
          <w:cantSplit/>
        </w:trPr>
        <w:tc>
          <w:tcPr>
            <w:tcW w:type="dxa" w:w="181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From URL</w:t>
            </w:r>
          </w:p>
        </w:tc>
        <w:tc>
          <w:tcPr>
            <w:tcW w:type="dxa" w:w="436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Image → Add from URL → enter image URL and description.</w:t>
            </w:r>
          </w:p>
        </w:tc>
        <w:tc>
          <w:tcPr>
            <w:tcW w:type="dxa" w:w="328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URL must be valid and accessible.</w:t>
            </w:r>
          </w:p>
        </w:tc>
      </w:tr>
      <w:tr>
        <w:trPr>
          <w:cantSplit/>
        </w:trPr>
        <w:tc>
          <w:tcPr>
            <w:tcW w:type="dxa" w:w="181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From device</w:t>
            </w:r>
          </w:p>
        </w:tc>
        <w:tc>
          <w:tcPr>
            <w:tcW w:type="dxa" w:w="436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Image → Upload → select one or more images.</w:t>
            </w:r>
          </w:p>
        </w:tc>
        <w:tc>
          <w:tcPr>
            <w:tcW w:type="dxa" w:w="328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Only images with the correct format/configuration capacity will be inserted.</w:t>
            </w:r>
          </w:p>
        </w:tc>
      </w:tr>
      <w:tr>
        <w:trPr>
          <w:cantSplit/>
        </w:trPr>
        <w:tc>
          <w:tcPr>
            <w:tcW w:type="dxa" w:w="181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Paste</w:t>
            </w:r>
          </w:p>
        </w:tc>
        <w:tc>
          <w:tcPr>
            <w:tcW w:type="dxa" w:w="436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Copy the image then Ctrl/Cmd+V in the editor.</w:t>
            </w:r>
          </w:p>
        </w:tc>
        <w:tc>
          <w:tcPr>
            <w:tcW w:type="dxa" w:w="328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The image is placed at the cursor position.</w:t>
            </w:r>
          </w:p>
        </w:tc>
      </w:tr>
      <w:tr>
        <w:trPr>
          <w:cantSplit/>
        </w:trPr>
        <w:tc>
          <w:tcPr>
            <w:tcW w:type="dxa" w:w="181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Drag and drop</w:t>
            </w:r>
          </w:p>
        </w:tc>
        <w:tc>
          <w:tcPr>
            <w:tcW w:type="dxa" w:w="436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Drag the image file into the editing area.</w:t>
            </w:r>
          </w:p>
        </w:tc>
        <w:tc>
          <w:tcPr>
            <w:tcW w:type="dxa" w:w="328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The image is placed near the drop location.</w:t>
            </w:r>
          </w:p>
        </w:tc>
      </w:tr>
    </w:tbl>
    <w:p>
      <w:pPr>
        <w:spacing w:after="0"/>
      </w:pPr>
    </w:p>
    <w:p>
      <w:r>
        <w:rPr>
          <w:rFonts w:ascii="Times New Roman" w:hAnsi="Times New Roman" w:eastAsia="Times New Roman" w:cs="Times New Roman"/>
          <w:lang w:val="en-US" w:eastAsia="en-US" w:bidi="en-US"/>
        </w:rPr>
        <w:t>Supported default formats include PNG, JPEG, WebP, GIF, and SVG. The default limit is 10 MB per image. Application screens can set smaller limits or remove formatting.</w:t>
      </w:r>
    </w:p>
    <w:p>
      <w:pPr>
        <w:pStyle w:val="Heading2"/>
      </w:pPr>
      <w:r>
        <w:rPr>
          <w:rFonts w:ascii="Times New Roman" w:hAnsi="Times New Roman" w:eastAsia="Times New Roman" w:cs="Times New Roman"/>
          <w:lang w:val="en-US" w:eastAsia="en-US" w:bidi="en-US"/>
        </w:rPr>
        <w:t>7.2 Image Descriptions (Alt Text)</w:t>
      </w:r>
    </w:p>
    <w:p>
      <w:r>
        <w:rPr>
          <w:rFonts w:ascii="Times New Roman" w:hAnsi="Times New Roman" w:eastAsia="Times New Roman" w:cs="Times New Roman"/>
          <w:lang w:val="en-US" w:eastAsia="en-US" w:bidi="en-US"/>
        </w:rPr>
        <w:t>When inserting an image from a URL, you should fill in a brief Alt text describing the content or purpose of the image. For decorative images that do not carry information, they can be left blank. Alt text helps screen reader users and displays when images are corrupted.</w:t>
      </w:r>
    </w:p>
    <w:p>
      <w:pPr>
        <w:pStyle w:val="Heading2"/>
      </w:pPr>
      <w:r>
        <w:rPr>
          <w:rFonts w:ascii="Times New Roman" w:hAnsi="Times New Roman" w:eastAsia="Times New Roman" w:cs="Times New Roman"/>
          <w:lang w:val="en-US" w:eastAsia="en-US" w:bidi="en-US"/>
        </w:rPr>
        <w:t>7.3 Image Layout and Size</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Click on the image to select. The selected image has a colored border and a floating menu appears.</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Select Block so the image is on a separate line.</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Select Left or Right so that the image floats left/right and the text flows around it.</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Select S, M or L to apply the preset size.</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Use Reset to return to natural size or Delete to delete the image.</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5940000" cy="1753236"/>
            <wp:docPr id="3" name="Picture 3"/>
            <wp:cNvGraphicFramePr>
              <a:graphicFrameLocks noChangeAspect="1"/>
            </wp:cNvGraphicFramePr>
            <a:graphic>
              <a:graphicData uri="http://schemas.openxmlformats.org/drawingml/2006/picture">
                <pic:pic>
                  <pic:nvPicPr>
                    <pic:cNvPr id="0" name="06-anh-va-bubble-menu.png"/>
                    <pic:cNvPicPr/>
                  </pic:nvPicPr>
                  <pic:blipFill>
                    <a:blip r:embed="rId13"/>
                    <a:stretch>
                      <a:fillRect/>
                    </a:stretch>
                  </pic:blipFill>
                  <pic:spPr>
                    <a:xfrm>
                      <a:off x="0" y="0"/>
                      <a:ext cx="5940000" cy="1753236"/>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3. Selected image, layout menu Block/Left/Right, size S/M/L, Reset and Delete (English interface).</w:t>
      </w:r>
    </w:p>
    <w:p>
      <w:pPr>
        <w:pStyle w:val="Heading2"/>
      </w:pPr>
      <w:r>
        <w:rPr>
          <w:rFonts w:ascii="Times New Roman" w:hAnsi="Times New Roman" w:eastAsia="Times New Roman" w:cs="Times New Roman"/>
          <w:lang w:val="en-US" w:eastAsia="en-US" w:bidi="en-US"/>
        </w:rPr>
        <w:t>7.4 Resizing Images by Dragging</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Click or hover over the image to display a small handle in the lower right corner.</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Hold the left mouse button on the handle and drag.</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Release the mouse button when it reaches the desired size. UEditor keeps image proportions and prevents images from exceeding editor width.</w:t>
      </w:r>
    </w:p>
    <w:p>
      <w:pPr>
        <w:pStyle w:val="Heading2"/>
      </w:pPr>
      <w:r>
        <w:rPr>
          <w:rFonts w:ascii="Times New Roman" w:hAnsi="Times New Roman" w:eastAsia="Times New Roman" w:cs="Times New Roman"/>
          <w:lang w:val="en-US" w:eastAsia="en-US" w:bidi="en-US"/>
        </w:rPr>
        <w:t>7.5 How Images Are Handled When Saving</w:t>
      </w:r>
    </w:p>
    <w:p>
      <w:r>
        <w:rPr>
          <w:rFonts w:ascii="Times New Roman" w:hAnsi="Times New Roman" w:eastAsia="Times New Roman" w:cs="Times New Roman"/>
          <w:lang w:val="en-US" w:eastAsia="en-US" w:bidi="en-US"/>
        </w:rPr>
        <w:t>Depending on configuration, images can be uploaded immediately upon insertion or temporarily kept in the content and then uploaded upon Save. If the screen uses an upload-on-save mechanism, do not close the page until a success message appears.</w:t>
      </w:r>
    </w:p>
    <w:tbl>
      <w:tblPr>
        <w:tblW w:type="auto" w:w="0"/>
        <w:jc w:val="center"/>
        <w:tblLook w:firstColumn="1" w:firstRow="1" w:lastColumn="0" w:lastRow="0" w:noHBand="0" w:noVBand="1" w:val="04A0"/>
      </w:tblPr>
      <w:tblGrid>
        <w:gridCol w:w="9865"/>
      </w:tblGrid>
      <w:tr>
        <w:tc>
          <w:tcPr>
            <w:tcW w:type="dxa" w:w="9865"/>
            <w:shd w:fill="FEF2F2"/>
            <w:tcMar>
              <w:top w:w="120" w:type="dxa"/>
              <w:start w:w="165" w:type="dxa"/>
              <w:bottom w:w="120" w:type="dxa"/>
              <w:end w:w="165" w:type="dxa"/>
            </w:tcMar>
            <w:tcBorders>
              <w:left w:val="single" w:sz="28" w:color="B91C1C"/>
            </w:tcBorders>
          </w:tcPr>
          <w:p>
            <w:pPr>
              <w:spacing w:after="40"/>
            </w:pPr>
            <w:r>
              <w:rPr>
                <w:rFonts w:ascii="Times New Roman" w:hAnsi="Times New Roman" w:eastAsia="Times New Roman" w:cs="Times New Roman"/>
                <w:b/>
                <w:color w:val="B91C1C"/>
                <w:sz w:val="19"/>
                <w:lang w:val="en-US" w:eastAsia="en-US" w:bidi="en-US"/>
              </w:rPr>
              <w:t>WARNING — Do not close the page while an image is loading</w:t>
            </w:r>
          </w:p>
          <w:p>
            <w:pPr>
              <w:spacing w:after="0" w:line="264" w:lineRule="auto"/>
            </w:pPr>
            <w:r>
              <w:rPr>
                <w:rFonts w:ascii="Times New Roman" w:hAnsi="Times New Roman" w:eastAsia="Times New Roman" w:cs="Times New Roman"/>
                <w:lang w:val="en-US" w:eastAsia="en-US" w:bidi="en-US"/>
              </w:rPr>
              <w:t>If there is a network outage or the page closes while the image/file is loading, the saved content may be missing media. Try again, check the image displayed and only leave the page after the system confirms successful saving.</w:t>
            </w:r>
          </w:p>
        </w:tc>
      </w:tr>
    </w:tbl>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8. Slash Commands</w:t>
      </w:r>
    </w:p>
    <w:p>
      <w:pPr>
        <w:pStyle w:val="Heading2"/>
      </w:pPr>
      <w:r>
        <w:rPr>
          <w:rFonts w:ascii="Times New Roman" w:hAnsi="Times New Roman" w:eastAsia="Times New Roman" w:cs="Times New Roman"/>
          <w:lang w:val="en-US" w:eastAsia="en-US" w:bidi="en-US"/>
        </w:rPr>
        <w:t>8.1 Opening and Navigating the Command Menu</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Place the cursor at a paragraph and type /.</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Enter keywords to filter, for example /table, /quote, /file.</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Use Arrow Up/Arrow Down to move between results.</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Press Enter to insert the currently selected item. Press Esc to close the list.</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5940000" cy="3051840"/>
            <wp:docPr id="4" name="Picture 4"/>
            <wp:cNvGraphicFramePr>
              <a:graphicFrameLocks noChangeAspect="1"/>
            </wp:cNvGraphicFramePr>
            <a:graphic>
              <a:graphicData uri="http://schemas.openxmlformats.org/drawingml/2006/picture">
                <pic:pic>
                  <pic:nvPicPr>
                    <pic:cNvPr id="0" name="03-lenh-gach-cheo.png"/>
                    <pic:cNvPicPr/>
                  </pic:nvPicPr>
                  <pic:blipFill>
                    <a:blip r:embed="rId14"/>
                    <a:stretch>
                      <a:fillRect/>
                    </a:stretch>
                  </pic:blipFill>
                  <pic:spPr>
                    <a:xfrm>
                      <a:off x="0" y="0"/>
                      <a:ext cx="5940000" cy="3051840"/>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4. Basic Blocks list after typing / (English interface).</w:t>
      </w:r>
    </w:p>
    <w:p>
      <w:pPr>
        <w:pStyle w:val="Heading2"/>
      </w:pPr>
      <w:r>
        <w:rPr>
          <w:rFonts w:ascii="Times New Roman" w:hAnsi="Times New Roman" w:eastAsia="Times New Roman" w:cs="Times New Roman"/>
          <w:lang w:val="en-US" w:eastAsia="en-US" w:bidi="en-US"/>
        </w:rPr>
        <w:t>8.2 Command Reference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Command/block</w:t>
            </w:r>
          </w:p>
        </w:tc>
        <w:tc>
          <w:tcPr>
            <w:tcW w:type="dxa" w:w="294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Result</w:t>
            </w:r>
          </w:p>
        </w:tc>
        <w:tc>
          <w:tcPr>
            <w:tcW w:type="dxa" w:w="4139"/>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Main usage</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Normal paragraph.</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Convert the current paragraph to text.</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Heading 1/2/3</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Header level 1–3.</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Organize content structure.</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Bullet List</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Bulleted list.</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Listing is not ordered.</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Numbered List</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Numbered list.</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Process or order.</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To-do List</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Job List.</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Track completion status.</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Quote</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Block quote.</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Highlight the quote.</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Code Block</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Code block with color.</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language and copy code.</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Divider</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Horizontal lines.</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Separate parts.</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Table</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3×3 table has header rows.</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Quickly insert default table.</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Callout</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Information box with emoji.</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Highlight important notes.</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Bookmark Card</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 preview tag.</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URL in the ask box.</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File Attachment</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Attachment tag.</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files on the device.</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 Checkbox</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Square Checkbox.</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Independent field selection.</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Round Checkbox</w:t>
            </w:r>
          </w:p>
        </w:tc>
        <w:tc>
          <w:tcPr>
            <w:tcW w:type="dxa" w:w="294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Circular Checkbox.</w:t>
            </w:r>
          </w:p>
        </w:tc>
        <w:tc>
          <w:tcPr>
            <w:tcW w:type="dxa" w:w="413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Round independent selection field.</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 Radio Button</w:t>
            </w:r>
          </w:p>
        </w:tc>
        <w:tc>
          <w:tcPr>
            <w:tcW w:type="dxa" w:w="294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one button.</w:t>
            </w:r>
          </w:p>
        </w:tc>
        <w:tc>
          <w:tcPr>
            <w:tcW w:type="dxa" w:w="413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Group Name to group.</w:t>
            </w:r>
          </w:p>
        </w:tc>
      </w:tr>
    </w:tbl>
    <w:p>
      <w:pPr>
        <w:spacing w:after="0"/>
      </w:pP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9. Emoji and Advanced Content Blocks</w:t>
      </w:r>
    </w:p>
    <w:p>
      <w:pPr>
        <w:pStyle w:val="Heading2"/>
      </w:pPr>
      <w:r>
        <w:rPr>
          <w:rFonts w:ascii="Times New Roman" w:hAnsi="Times New Roman" w:eastAsia="Times New Roman" w:cs="Times New Roman"/>
          <w:lang w:val="en-US" w:eastAsia="en-US" w:bidi="en-US"/>
        </w:rPr>
        <w:t>9.1 Inserting Emoji with :</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Type : and enter the emoji name in English, for example :heart.</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Use the arrow keys to move through the list.</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Press Enter to insert emoji. Press Esc to close.</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If no results, try another English keyword or just type : to see popular emojis.</w:t>
      </w:r>
    </w:p>
    <w:p>
      <w:pPr>
        <w:pStyle w:val="Heading2"/>
      </w:pPr>
      <w:r>
        <w:rPr>
          <w:rFonts w:ascii="Times New Roman" w:hAnsi="Times New Roman" w:eastAsia="Times New Roman" w:cs="Times New Roman"/>
          <w:lang w:val="en-US" w:eastAsia="en-US" w:bidi="en-US"/>
        </w:rPr>
        <w:t>9.2 Callouts</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Type /callout and press Enter.</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Click the emoji icon at the top of the box to open the picker.</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Choose the right emoji.</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Select background color Gray, Blue, Green, Yellow or Red.</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Click on the text of the box and enter the content as a normal paragraph.</w:t>
      </w:r>
    </w:p>
    <w:p>
      <w:pPr>
        <w:pStyle w:val="Heading2"/>
      </w:pPr>
      <w:r>
        <w:rPr>
          <w:rFonts w:ascii="Times New Roman" w:hAnsi="Times New Roman" w:eastAsia="Times New Roman" w:cs="Times New Roman"/>
          <w:lang w:val="en-US" w:eastAsia="en-US" w:bidi="en-US"/>
        </w:rPr>
        <w:t>9.3 Bookmark Cards</w:t>
      </w:r>
    </w:p>
    <w:p>
      <w:r>
        <w:rPr>
          <w:rFonts w:ascii="Times New Roman" w:hAnsi="Times New Roman" w:eastAsia="Times New Roman" w:cs="Times New Roman"/>
          <w:lang w:val="en-US" w:eastAsia="en-US" w:bidi="en-US"/>
        </w:rPr>
        <w:t>Type /bookmark, enter the URL in the question box and confirm. UEditor displays the title, description, domain name, and preview image if the system has a metadata retrieval service. Click the tag or press Enter when the tag is in focus to open the link. If loading preview fails, use Retry Preview.</w:t>
      </w:r>
    </w:p>
    <w:p>
      <w:pPr>
        <w:pStyle w:val="Heading2"/>
      </w:pPr>
      <w:r>
        <w:rPr>
          <w:rFonts w:ascii="Times New Roman" w:hAnsi="Times New Roman" w:eastAsia="Times New Roman" w:cs="Times New Roman"/>
          <w:lang w:val="en-US" w:eastAsia="en-US" w:bidi="en-US"/>
        </w:rPr>
        <w:t>9.4 File Attachments</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Type /file and press Enter.</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Select files on the device.</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Check the Uploading status if the system uploads the file immediately.</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If there is an Upload failure, click Retry Upload.</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Click the file tab or Download button to download.</w:t>
      </w:r>
    </w:p>
    <w:p>
      <w:pPr>
        <w:pStyle w:val="Heading2"/>
      </w:pPr>
      <w:r>
        <w:rPr>
          <w:rFonts w:ascii="Times New Roman" w:hAnsi="Times New Roman" w:eastAsia="Times New Roman" w:cs="Times New Roman"/>
          <w:lang w:val="en-US" w:eastAsia="en-US" w:bidi="en-US"/>
        </w:rPr>
        <w:t>9.5 Code Blocks</w:t>
      </w:r>
    </w:p>
    <w:p>
      <w:pPr>
        <w:pStyle w:val="ListBullet"/>
      </w:pPr>
      <w:r>
        <w:rPr>
          <w:rFonts w:ascii="Times New Roman" w:hAnsi="Times New Roman" w:eastAsia="Times New Roman" w:cs="Times New Roman"/>
          <w:lang w:val="en-US" w:eastAsia="en-US" w:bidi="en-US"/>
        </w:rPr>
        <w:t>Select language: Plain Text, JavaScript, TypeScript, HTML, CSS, Python, Go, Rust, C++, Java, SQL, JSON, YAML or Shell.</w:t>
      </w:r>
    </w:p>
    <w:p>
      <w:pPr>
        <w:pStyle w:val="ListBullet"/>
      </w:pPr>
      <w:r>
        <w:rPr>
          <w:rFonts w:ascii="Times New Roman" w:hAnsi="Times New Roman" w:eastAsia="Times New Roman" w:cs="Times New Roman"/>
          <w:lang w:val="en-US" w:eastAsia="en-US" w:bidi="en-US"/>
        </w:rPr>
        <w:t>Syntax color updated by language.</w:t>
      </w:r>
    </w:p>
    <w:p>
      <w:pPr>
        <w:pStyle w:val="ListBullet"/>
      </w:pPr>
      <w:r>
        <w:rPr>
          <w:rFonts w:ascii="Times New Roman" w:hAnsi="Times New Roman" w:eastAsia="Times New Roman" w:cs="Times New Roman"/>
          <w:lang w:val="en-US" w:eastAsia="en-US" w:bidi="en-US"/>
        </w:rPr>
        <w:t>Hover over the code block to display the language selection button and Copy.</w:t>
      </w:r>
    </w:p>
    <w:p>
      <w:pPr>
        <w:pStyle w:val="ListBullet"/>
      </w:pPr>
      <w:r>
        <w:rPr>
          <w:rFonts w:ascii="Times New Roman" w:hAnsi="Times New Roman" w:eastAsia="Times New Roman" w:cs="Times New Roman"/>
          <w:lang w:val="en-US" w:eastAsia="en-US" w:bidi="en-US"/>
        </w:rPr>
        <w:t>Click Copy to copy the entire code; Check mark icon indicates successful operation.</w:t>
      </w:r>
    </w:p>
    <w:p>
      <w:pPr>
        <w:pStyle w:val="ListBullet"/>
      </w:pPr>
      <w:r>
        <w:rPr>
          <w:rFonts w:ascii="Times New Roman" w:hAnsi="Times New Roman" w:eastAsia="Times New Roman" w:cs="Times New Roman"/>
          <w:lang w:val="en-US" w:eastAsia="en-US" w:bidi="en-US"/>
        </w:rPr>
        <w:t>Press Enter three times in succession at the end of the block to exit the code block; or use the down arrow key when at the end of the block.</w:t>
      </w:r>
    </w:p>
    <w:p>
      <w:pPr>
        <w:pStyle w:val="Heading2"/>
      </w:pPr>
      <w:r>
        <w:rPr>
          <w:rFonts w:ascii="Times New Roman" w:hAnsi="Times New Roman" w:eastAsia="Times New Roman" w:cs="Times New Roman"/>
          <w:lang w:val="en-US" w:eastAsia="en-US" w:bidi="en-US"/>
        </w:rPr>
        <w:t>9.6 Horizontal Rule</w:t>
      </w:r>
    </w:p>
    <w:p>
      <w:r>
        <w:rPr>
          <w:rFonts w:ascii="Times New Roman" w:hAnsi="Times New Roman" w:eastAsia="Times New Roman" w:cs="Times New Roman"/>
          <w:lang w:val="en-US" w:eastAsia="en-US" w:bidi="en-US"/>
        </w:rPr>
        <w:t>Use /divider or Insert → Horizontal Rule to insert horizontal lines. Separators are appropriate between large sections, but should not be used in place of titles.</w:t>
      </w: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10. Classic Menus</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5940000" cy="1536480"/>
            <wp:docPr id="5" name="Picture 5"/>
            <wp:cNvGraphicFramePr>
              <a:graphicFrameLocks noChangeAspect="1"/>
            </wp:cNvGraphicFramePr>
            <a:graphic>
              <a:graphicData uri="http://schemas.openxmlformats.org/drawingml/2006/picture">
                <pic:pic>
                  <pic:nvPicPr>
                    <pic:cNvPr id="0" name="05-menu-tap-tin.png"/>
                    <pic:cNvPicPr/>
                  </pic:nvPicPr>
                  <pic:blipFill>
                    <a:blip r:embed="rId15"/>
                    <a:stretch>
                      <a:fillRect/>
                    </a:stretch>
                  </pic:blipFill>
                  <pic:spPr>
                    <a:xfrm>
                      <a:off x="0" y="0"/>
                      <a:ext cx="5940000" cy="1536480"/>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5. File menu with Save and Export HTML (English interface).</w:t>
      </w:r>
    </w:p>
    <w:p>
      <w:pPr>
        <w:pStyle w:val="Heading2"/>
      </w:pPr>
      <w:r>
        <w:rPr>
          <w:rFonts w:ascii="Times New Roman" w:hAnsi="Times New Roman" w:eastAsia="Times New Roman" w:cs="Times New Roman"/>
          <w:lang w:val="en-US" w:eastAsia="en-US" w:bidi="en-US"/>
        </w:rPr>
        <w:t>10.1 File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04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Item</w:t>
            </w:r>
          </w:p>
        </w:tc>
        <w:tc>
          <w:tcPr>
            <w:tcW w:type="dxa" w:w="362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Effect</w:t>
            </w:r>
          </w:p>
        </w:tc>
        <w:tc>
          <w:tcPr>
            <w:tcW w:type="dxa" w:w="379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Conditions/notes</w:t>
            </w:r>
          </w:p>
        </w:tc>
      </w:tr>
      <w:tr>
        <w:trPr>
          <w:cantSplit/>
        </w:trPr>
        <w:tc>
          <w:tcPr>
            <w:tcW w:type="dxa" w:w="204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Save</w:t>
            </w:r>
          </w:p>
        </w:tc>
        <w:tc>
          <w:tcPr>
            <w:tcW w:type="dxa" w:w="362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Call the save action of the integrated screen.</w:t>
            </w:r>
          </w:p>
        </w:tc>
        <w:tc>
          <w:tcPr>
            <w:tcW w:type="dxa" w:w="379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Only available when the system has a save function connected. The menu may be locked.</w:t>
            </w:r>
          </w:p>
        </w:tc>
      </w:tr>
      <w:tr>
        <w:trPr>
          <w:cantSplit/>
        </w:trPr>
        <w:tc>
          <w:tcPr>
            <w:tcW w:type="dxa" w:w="204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Export HTML</w:t>
            </w:r>
          </w:p>
        </w:tc>
        <w:tc>
          <w:tcPr>
            <w:tcW w:type="dxa" w:w="362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Export content to document.html file.</w:t>
            </w:r>
          </w:p>
        </w:tc>
        <w:tc>
          <w:tcPr>
            <w:tcW w:type="dxa" w:w="379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If the system does not provide native processing, the browser loads the HTML file itself.</w:t>
            </w:r>
          </w:p>
        </w:tc>
      </w:tr>
    </w:tbl>
    <w:p>
      <w:pPr>
        <w:spacing w:after="0"/>
      </w:pPr>
    </w:p>
    <w:p>
      <w:pPr>
        <w:pStyle w:val="Heading2"/>
      </w:pPr>
      <w:r>
        <w:rPr>
          <w:rFonts w:ascii="Times New Roman" w:hAnsi="Times New Roman" w:eastAsia="Times New Roman" w:cs="Times New Roman"/>
          <w:lang w:val="en-US" w:eastAsia="en-US" w:bidi="en-US"/>
        </w:rPr>
        <w:t>10.2 Edit</w:t>
      </w:r>
    </w:p>
    <w:p>
      <w:pPr>
        <w:pStyle w:val="ListBullet"/>
      </w:pPr>
      <w:r>
        <w:rPr>
          <w:rFonts w:ascii="Times New Roman" w:hAnsi="Times New Roman" w:eastAsia="Times New Roman" w:cs="Times New Roman"/>
          <w:lang w:val="en-US" w:eastAsia="en-US" w:bidi="en-US"/>
        </w:rPr>
        <w:t>Undo / Redo: undo and redo.</w:t>
      </w:r>
    </w:p>
    <w:p>
      <w:pPr>
        <w:pStyle w:val="ListBullet"/>
      </w:pPr>
      <w:r>
        <w:rPr>
          <w:rFonts w:ascii="Times New Roman" w:hAnsi="Times New Roman" w:eastAsia="Times New Roman" w:cs="Times New Roman"/>
          <w:lang w:val="en-US" w:eastAsia="en-US" w:bidi="en-US"/>
        </w:rPr>
        <w:t>Cut / Copy / Paste: clipboard operation.</w:t>
      </w:r>
    </w:p>
    <w:p>
      <w:pPr>
        <w:pStyle w:val="ListBullet"/>
      </w:pPr>
      <w:r>
        <w:rPr>
          <w:rFonts w:ascii="Times New Roman" w:hAnsi="Times New Roman" w:eastAsia="Times New Roman" w:cs="Times New Roman"/>
          <w:lang w:val="en-US" w:eastAsia="en-US" w:bidi="en-US"/>
        </w:rPr>
        <w:t>Paste as Text: pasting content does not preserve formatting.</w:t>
      </w:r>
    </w:p>
    <w:p>
      <w:pPr>
        <w:pStyle w:val="ListBullet"/>
      </w:pPr>
      <w:r>
        <w:rPr>
          <w:rFonts w:ascii="Times New Roman" w:hAnsi="Times New Roman" w:eastAsia="Times New Roman" w:cs="Times New Roman"/>
          <w:lang w:val="en-US" w:eastAsia="en-US" w:bidi="en-US"/>
        </w:rPr>
        <w:t>Select All: select the entire document.</w:t>
      </w:r>
    </w:p>
    <w:p>
      <w:pPr>
        <w:pStyle w:val="Heading2"/>
      </w:pPr>
      <w:r>
        <w:rPr>
          <w:rFonts w:ascii="Times New Roman" w:hAnsi="Times New Roman" w:eastAsia="Times New Roman" w:cs="Times New Roman"/>
          <w:lang w:val="en-US" w:eastAsia="en-US" w:bidi="en-US"/>
        </w:rPr>
        <w:t>10.3 View</w:t>
      </w:r>
    </w:p>
    <w:p>
      <w:pPr>
        <w:pStyle w:val="ListBullet"/>
      </w:pPr>
      <w:r>
        <w:rPr>
          <w:rFonts w:ascii="Times New Roman" w:hAnsi="Times New Roman" w:eastAsia="Times New Roman" w:cs="Times New Roman"/>
          <w:lang w:val="en-US" w:eastAsia="en-US" w:bidi="en-US"/>
        </w:rPr>
        <w:t>Source Code: open HTML edit box directly; Click Apply to change the editor content.</w:t>
      </w:r>
    </w:p>
    <w:p>
      <w:pPr>
        <w:pStyle w:val="ListBullet"/>
      </w:pPr>
      <w:r>
        <w:rPr>
          <w:rFonts w:ascii="Times New Roman" w:hAnsi="Times New Roman" w:eastAsia="Times New Roman" w:cs="Times New Roman"/>
          <w:lang w:val="en-US" w:eastAsia="en-US" w:bidi="en-US"/>
        </w:rPr>
        <w:t>Preview: view content in reading mode before saving.</w:t>
      </w:r>
    </w:p>
    <w:p>
      <w:pPr>
        <w:pStyle w:val="ListBullet"/>
      </w:pPr>
      <w:r>
        <w:rPr>
          <w:rFonts w:ascii="Times New Roman" w:hAnsi="Times New Roman" w:eastAsia="Times New Roman" w:cs="Times New Roman"/>
          <w:lang w:val="en-US" w:eastAsia="en-US" w:bidi="en-US"/>
        </w:rPr>
        <w:t>Fullscreen: put the editor frame in full screen if the browser allows; exit with Esc.</w:t>
      </w:r>
    </w:p>
    <w:p>
      <w:pPr>
        <w:pStyle w:val="ListBullet"/>
      </w:pPr>
      <w:r>
        <w:rPr>
          <w:rFonts w:ascii="Times New Roman" w:hAnsi="Times New Roman" w:eastAsia="Times New Roman" w:cs="Times New Roman"/>
          <w:lang w:val="en-US" w:eastAsia="en-US" w:bidi="en-US"/>
        </w:rPr>
        <w:t>The eye button to the right of the menu bar also opens Preview.</w:t>
      </w:r>
    </w:p>
    <w:tbl>
      <w:tblPr>
        <w:tblW w:type="auto" w:w="0"/>
        <w:jc w:val="center"/>
        <w:tblLook w:firstColumn="1" w:firstRow="1" w:lastColumn="0" w:lastRow="0" w:noHBand="0" w:noVBand="1" w:val="04A0"/>
      </w:tblPr>
      <w:tblGrid>
        <w:gridCol w:w="9865"/>
      </w:tblGrid>
      <w:tr>
        <w:tc>
          <w:tcPr>
            <w:tcW w:type="dxa" w:w="9865"/>
            <w:shd w:fill="FEF2F2"/>
            <w:tcMar>
              <w:top w:w="120" w:type="dxa"/>
              <w:start w:w="165" w:type="dxa"/>
              <w:bottom w:w="120" w:type="dxa"/>
              <w:end w:w="165" w:type="dxa"/>
            </w:tcMar>
            <w:tcBorders>
              <w:left w:val="single" w:sz="28" w:color="B91C1C"/>
            </w:tcBorders>
          </w:tcPr>
          <w:p>
            <w:pPr>
              <w:spacing w:after="40"/>
            </w:pPr>
            <w:r>
              <w:rPr>
                <w:rFonts w:ascii="Times New Roman" w:hAnsi="Times New Roman" w:eastAsia="Times New Roman" w:cs="Times New Roman"/>
                <w:b/>
                <w:color w:val="B91C1C"/>
                <w:sz w:val="19"/>
                <w:lang w:val="en-US" w:eastAsia="en-US" w:bidi="en-US"/>
              </w:rPr>
              <w:t>WARNING — Edit source code</w:t>
            </w:r>
          </w:p>
          <w:p>
            <w:pPr>
              <w:spacing w:after="0" w:line="264" w:lineRule="auto"/>
            </w:pPr>
            <w:r>
              <w:rPr>
                <w:rFonts w:ascii="Times New Roman" w:hAnsi="Times New Roman" w:eastAsia="Times New Roman" w:cs="Times New Roman"/>
                <w:lang w:val="en-US" w:eastAsia="en-US" w:bidi="en-US"/>
              </w:rPr>
              <w:t>Source Code for people who understand HTML. Incorrect HTML can ruin the layout or lose properties of tables, pictures, formulas, and interactive fields. You should copy backup content before editing.</w:t>
            </w:r>
          </w:p>
        </w:tc>
      </w:tr>
    </w:tbl>
    <w:p>
      <w:pPr>
        <w:pStyle w:val="Heading2"/>
      </w:pPr>
      <w:r>
        <w:rPr>
          <w:rFonts w:ascii="Times New Roman" w:hAnsi="Times New Roman" w:eastAsia="Times New Roman" w:cs="Times New Roman"/>
          <w:lang w:val="en-US" w:eastAsia="en-US" w:bidi="en-US"/>
        </w:rPr>
        <w:t>10.4 Insert</w:t>
      </w:r>
    </w:p>
    <w:p>
      <w:pPr>
        <w:pStyle w:val="ListBullet"/>
      </w:pPr>
      <w:r>
        <w:rPr>
          <w:rFonts w:ascii="Times New Roman" w:hAnsi="Times New Roman" w:eastAsia="Times New Roman" w:cs="Times New Roman"/>
          <w:lang w:val="en-US" w:eastAsia="en-US" w:bidi="en-US"/>
        </w:rPr>
        <w:t>Image / Image Upload: insert image from URL or device.</w:t>
      </w:r>
    </w:p>
    <w:p>
      <w:pPr>
        <w:pStyle w:val="ListBullet"/>
      </w:pPr>
      <w:r>
        <w:rPr>
          <w:rFonts w:ascii="Times New Roman" w:hAnsi="Times New Roman" w:eastAsia="Times New Roman" w:cs="Times New Roman"/>
          <w:lang w:val="en-US" w:eastAsia="en-US" w:bidi="en-US"/>
        </w:rPr>
        <w:t>Link: attach link to selected text.</w:t>
      </w:r>
    </w:p>
    <w:p>
      <w:pPr>
        <w:pStyle w:val="ListBullet"/>
      </w:pPr>
      <w:r>
        <w:rPr>
          <w:rFonts w:ascii="Times New Roman" w:hAnsi="Times New Roman" w:eastAsia="Times New Roman" w:cs="Times New Roman"/>
          <w:lang w:val="en-US" w:eastAsia="en-US" w:bidi="en-US"/>
        </w:rPr>
        <w:t>Table: select the number of rows/columns using a maximum grid of 8×8.</w:t>
      </w:r>
    </w:p>
    <w:p>
      <w:pPr>
        <w:pStyle w:val="ListBullet"/>
      </w:pPr>
      <w:r>
        <w:rPr>
          <w:rFonts w:ascii="Times New Roman" w:hAnsi="Times New Roman" w:eastAsia="Times New Roman" w:cs="Times New Roman"/>
          <w:lang w:val="en-US" w:eastAsia="en-US" w:bidi="en-US"/>
        </w:rPr>
        <w:t>Form Fields: Form Checkbox, Round Checkbox and Form Radio Button.</w:t>
      </w:r>
    </w:p>
    <w:p>
      <w:pPr>
        <w:pStyle w:val="ListBullet"/>
      </w:pPr>
      <w:r>
        <w:rPr>
          <w:rFonts w:ascii="Times New Roman" w:hAnsi="Times New Roman" w:eastAsia="Times New Roman" w:cs="Times New Roman"/>
          <w:lang w:val="en-US" w:eastAsia="en-US" w:bidi="en-US"/>
        </w:rPr>
        <w:t>Horizontal Rule: insert separator line.</w:t>
      </w:r>
    </w:p>
    <w:p>
      <w:pPr>
        <w:pStyle w:val="Heading2"/>
      </w:pPr>
      <w:r>
        <w:rPr>
          <w:rFonts w:ascii="Times New Roman" w:hAnsi="Times New Roman" w:eastAsia="Times New Roman" w:cs="Times New Roman"/>
          <w:lang w:val="en-US" w:eastAsia="en-US" w:bidi="en-US"/>
        </w:rPr>
        <w:t>10.5 Format</w:t>
      </w:r>
    </w:p>
    <w:p>
      <w:pPr>
        <w:pStyle w:val="ListBullet"/>
      </w:pPr>
      <w:r>
        <w:rPr>
          <w:rFonts w:ascii="Times New Roman" w:hAnsi="Times New Roman" w:eastAsia="Times New Roman" w:cs="Times New Roman"/>
          <w:lang w:val="en-US" w:eastAsia="en-US" w:bidi="en-US"/>
        </w:rPr>
        <w:t>Bold, Italic, Underline, Strikethrough, Superscript, Subscript, Inline Code.</w:t>
      </w:r>
    </w:p>
    <w:p>
      <w:pPr>
        <w:pStyle w:val="ListBullet"/>
      </w:pPr>
      <w:r>
        <w:rPr>
          <w:rFonts w:ascii="Times New Roman" w:hAnsi="Times New Roman" w:eastAsia="Times New Roman" w:cs="Times New Roman"/>
          <w:lang w:val="en-US" w:eastAsia="en-US" w:bidi="en-US"/>
        </w:rPr>
        <w:t>Wrap: Paragraph, Heading 1–3, Blockquote, Code Block, Task List.</w:t>
      </w:r>
    </w:p>
    <w:p>
      <w:pPr>
        <w:pStyle w:val="ListBullet"/>
      </w:pPr>
      <w:r>
        <w:rPr>
          <w:rFonts w:ascii="Times New Roman" w:hAnsi="Times New Roman" w:eastAsia="Times New Roman" w:cs="Times New Roman"/>
          <w:lang w:val="en-US" w:eastAsia="en-US" w:bidi="en-US"/>
        </w:rPr>
        <w:t>Align: Left, Center, Right, Justify.</w:t>
      </w:r>
    </w:p>
    <w:p>
      <w:pPr>
        <w:pStyle w:val="ListBullet"/>
      </w:pPr>
      <w:r>
        <w:rPr>
          <w:rFonts w:ascii="Times New Roman" w:hAnsi="Times New Roman" w:eastAsia="Times New Roman" w:cs="Times New Roman"/>
          <w:lang w:val="en-US" w:eastAsia="en-US" w:bidi="en-US"/>
        </w:rPr>
        <w:t>Clear Formatting: clear formatting.</w:t>
      </w:r>
    </w:p>
    <w:p>
      <w:pPr>
        <w:pStyle w:val="Heading2"/>
      </w:pPr>
      <w:r>
        <w:rPr>
          <w:rFonts w:ascii="Times New Roman" w:hAnsi="Times New Roman" w:eastAsia="Times New Roman" w:cs="Times New Roman"/>
          <w:lang w:val="en-US" w:eastAsia="en-US" w:bidi="en-US"/>
        </w:rPr>
        <w:t>10.6 Tools and Table</w:t>
      </w:r>
    </w:p>
    <w:p>
      <w:pPr>
        <w:pStyle w:val="ListBullet"/>
      </w:pPr>
      <w:r>
        <w:rPr>
          <w:rFonts w:ascii="Times New Roman" w:hAnsi="Times New Roman" w:eastAsia="Times New Roman" w:cs="Times New Roman"/>
          <w:lang w:val="en-US" w:eastAsia="en-US" w:bidi="en-US"/>
        </w:rPr>
        <w:t>Tools → Source Code: opens the HTML editor.</w:t>
      </w:r>
    </w:p>
    <w:p>
      <w:pPr>
        <w:pStyle w:val="ListBullet"/>
      </w:pPr>
      <w:r>
        <w:rPr>
          <w:rFonts w:ascii="Times New Roman" w:hAnsi="Times New Roman" w:eastAsia="Times New Roman" w:cs="Times New Roman"/>
          <w:lang w:val="en-US" w:eastAsia="en-US" w:bidi="en-US"/>
        </w:rPr>
        <w:t>Table → Insert Table: insert table using grid.</w:t>
      </w:r>
    </w:p>
    <w:p>
      <w:pPr>
        <w:pStyle w:val="ListBullet"/>
      </w:pPr>
      <w:r>
        <w:rPr>
          <w:rFonts w:ascii="Times New Roman" w:hAnsi="Times New Roman" w:eastAsia="Times New Roman" w:cs="Times New Roman"/>
          <w:lang w:val="en-US" w:eastAsia="en-US" w:bidi="en-US"/>
        </w:rPr>
        <w:t>Table → Delete Table: deletes the entire currently selected table.</w:t>
      </w:r>
    </w:p>
    <w:p>
      <w:pPr>
        <w:pStyle w:val="ListBullet"/>
      </w:pPr>
      <w:r>
        <w:rPr>
          <w:rFonts w:ascii="Times New Roman" w:hAnsi="Times New Roman" w:eastAsia="Times New Roman" w:cs="Times New Roman"/>
          <w:lang w:val="en-US" w:eastAsia="en-US" w:bidi="en-US"/>
        </w:rPr>
        <w:t>Table → Row/Column: delete row or column.</w:t>
      </w:r>
    </w:p>
    <w:p>
      <w:pPr>
        <w:pStyle w:val="ListBullet"/>
      </w:pPr>
      <w:r>
        <w:rPr>
          <w:rFonts w:ascii="Times New Roman" w:hAnsi="Times New Roman" w:eastAsia="Times New Roman" w:cs="Times New Roman"/>
          <w:lang w:val="en-US" w:eastAsia="en-US" w:bidi="en-US"/>
        </w:rPr>
        <w:t>Table → Cell: Merge Cells or Split Cell.</w:t>
      </w:r>
    </w:p>
    <w:p>
      <w:pPr>
        <w:pStyle w:val="ListBullet"/>
      </w:pPr>
      <w:r>
        <w:rPr>
          <w:rFonts w:ascii="Times New Roman" w:hAnsi="Times New Roman" w:eastAsia="Times New Roman" w:cs="Times New Roman"/>
          <w:lang w:val="en-US" w:eastAsia="en-US" w:bidi="en-US"/>
        </w:rPr>
        <w:t>Table Properties is currently an inactive item; Use the three-dot menu and cell menu to adjust the actual properties.</w:t>
      </w: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11. Tables: Complete User Guide</w:t>
      </w:r>
    </w:p>
    <w:p>
      <w:r>
        <w:rPr>
          <w:rFonts w:ascii="Times New Roman" w:hAnsi="Times New Roman" w:eastAsia="Times New Roman" w:cs="Times New Roman"/>
          <w:lang w:val="en-US" w:eastAsia="en-US" w:bidi="en-US"/>
        </w:rPr>
        <w:t>This chapter describes all available Table operations in UEditor: creating and pasting tables, selecting cells, managing rows/columns, resizing, formatting cells, borders and formulas. To control coverage, at the end of the chapter there is a matrix of 131 operations and options, coded from T001 to T131.</w:t>
      </w:r>
    </w:p>
    <w:tbl>
      <w:tblPr>
        <w:tblW w:type="auto" w:w="0"/>
        <w:jc w:val="center"/>
        <w:tblLook w:firstColumn="1" w:firstRow="1" w:lastColumn="0" w:lastRow="0" w:noHBand="0" w:noVBand="1" w:val="04A0"/>
      </w:tblPr>
      <w:tblGrid>
        <w:gridCol w:w="9865"/>
      </w:tblGrid>
      <w:tr>
        <w:tc>
          <w:tcPr>
            <w:tcW w:type="dxa" w:w="9865"/>
            <w:shd w:fill="EFF6FF"/>
            <w:tcMar>
              <w:top w:w="120" w:type="dxa"/>
              <w:start w:w="165" w:type="dxa"/>
              <w:bottom w:w="120" w:type="dxa"/>
              <w:end w:w="165" w:type="dxa"/>
            </w:tcMar>
            <w:tcBorders>
              <w:left w:val="single" w:sz="28" w:color="2563EB"/>
            </w:tcBorders>
          </w:tcPr>
          <w:p>
            <w:pPr>
              <w:spacing w:after="40"/>
            </w:pPr>
            <w:r>
              <w:rPr>
                <w:rFonts w:ascii="Times New Roman" w:hAnsi="Times New Roman" w:eastAsia="Times New Roman" w:cs="Times New Roman"/>
                <w:b/>
                <w:color w:val="2563EB"/>
                <w:sz w:val="19"/>
                <w:lang w:val="en-US" w:eastAsia="en-US" w:bidi="en-US"/>
              </w:rPr>
              <w:t>INFORMATION — How to Interpret the 131-item Count</w:t>
            </w:r>
          </w:p>
          <w:p>
            <w:pPr>
              <w:spacing w:after="0" w:line="264" w:lineRule="auto"/>
            </w:pPr>
            <w:r>
              <w:rPr>
                <w:rFonts w:ascii="Times New Roman" w:hAnsi="Times New Roman" w:eastAsia="Times New Roman" w:cs="Times New Roman"/>
                <w:lang w:val="en-US" w:eastAsia="en-US" w:bidi="en-US"/>
              </w:rPr>
              <w:t>This is the number of action items and user-observable options, including sub-selections such as 9 border positions, 4 border styles, 5 result formats, and 5 formula error types. These are not 131 independent modules.</w:t>
            </w:r>
          </w:p>
        </w:tc>
      </w:tr>
    </w:tbl>
    <w:p>
      <w:pPr>
        <w:pStyle w:val="Heading2"/>
      </w:pPr>
      <w:r>
        <w:rPr>
          <w:rFonts w:ascii="Times New Roman" w:hAnsi="Times New Roman" w:eastAsia="Times New Roman" w:cs="Times New Roman"/>
          <w:lang w:val="en-US" w:eastAsia="en-US" w:bidi="en-US"/>
        </w:rPr>
        <w:t>11.1 Table Controls</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4860000" cy="5066223"/>
            <wp:docPr id="6" name="Picture 6"/>
            <wp:cNvGraphicFramePr>
              <a:graphicFrameLocks noChangeAspect="1"/>
            </wp:cNvGraphicFramePr>
            <a:graphic>
              <a:graphicData uri="http://schemas.openxmlformats.org/drawingml/2006/picture">
                <pic:pic>
                  <pic:nvPicPr>
                    <pic:cNvPr id="0" name="04-dieu-khien-bang.png"/>
                    <pic:cNvPicPr/>
                  </pic:nvPicPr>
                  <pic:blipFill>
                    <a:blip r:embed="rId16"/>
                    <a:stretch>
                      <a:fillRect/>
                    </a:stretch>
                  </pic:blipFill>
                  <pic:spPr>
                    <a:xfrm>
                      <a:off x="0" y="0"/>
                      <a:ext cx="4860000" cy="5066223"/>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6. Selected cell, row/column handle, three-dot menu and table resizing button (English interface).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09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Control area</w:t>
            </w:r>
          </w:p>
        </w:tc>
        <w:tc>
          <w:tcPr>
            <w:tcW w:type="dxa" w:w="243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Location</w:t>
            </w:r>
          </w:p>
        </w:tc>
        <w:tc>
          <w:tcPr>
            <w:tcW w:type="dxa" w:w="493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What is it used for?</w:t>
            </w:r>
          </w:p>
        </w:tc>
      </w:tr>
      <w:tr>
        <w:trPr>
          <w:cantSplit/>
        </w:trPr>
        <w:tc>
          <w:tcPr>
            <w:tcW w:type="dxa" w:w="209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Toolbar</w:t>
            </w:r>
          </w:p>
        </w:tc>
        <w:tc>
          <w:tcPr>
            <w:tcW w:type="dxa" w:w="243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Above the editing area</w:t>
            </w:r>
          </w:p>
        </w:tc>
        <w:tc>
          <w:tcPr>
            <w:tcW w:type="dxa" w:w="493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table; When the cursor is in the table, there will be additional columns/rows and cell merging/splitting.</w:t>
            </w:r>
          </w:p>
        </w:tc>
      </w:tr>
      <w:tr>
        <w:trPr>
          <w:cantSplit/>
        </w:trPr>
        <w:tc>
          <w:tcPr>
            <w:tcW w:type="dxa" w:w="209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Three-dot menu</w:t>
            </w:r>
          </w:p>
        </w:tc>
        <w:tc>
          <w:tcPr>
            <w:tcW w:type="dxa" w:w="243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Top left corner of the table</w:t>
            </w:r>
          </w:p>
        </w:tc>
        <w:tc>
          <w:tcPr>
            <w:tcW w:type="dxa" w:w="493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tables, add/remove structures, enable row/column headers, and open cell formatting.</w:t>
            </w:r>
          </w:p>
        </w:tc>
      </w:tr>
      <w:tr>
        <w:trPr>
          <w:cantSplit/>
        </w:trPr>
        <w:tc>
          <w:tcPr>
            <w:tcW w:type="dxa" w:w="209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Cargo handle</w:t>
            </w:r>
          </w:p>
        </w:tc>
        <w:tc>
          <w:tcPr>
            <w:tcW w:type="dxa" w:w="243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Outside the left edge of each row</w:t>
            </w:r>
          </w:p>
        </w:tc>
        <w:tc>
          <w:tcPr>
            <w:tcW w:type="dxa" w:w="493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to change order or open row's own menu.</w:t>
            </w:r>
          </w:p>
        </w:tc>
      </w:tr>
      <w:tr>
        <w:trPr>
          <w:cantSplit/>
        </w:trPr>
        <w:tc>
          <w:tcPr>
            <w:tcW w:type="dxa" w:w="209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Column handle</w:t>
            </w:r>
          </w:p>
        </w:tc>
        <w:tc>
          <w:tcPr>
            <w:tcW w:type="dxa" w:w="243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Above each column</w:t>
            </w:r>
          </w:p>
        </w:tc>
        <w:tc>
          <w:tcPr>
            <w:tcW w:type="dxa" w:w="493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to change the order or open the column's individual menu.</w:t>
            </w:r>
          </w:p>
        </w:tc>
      </w:tr>
      <w:tr>
        <w:trPr>
          <w:cantSplit/>
        </w:trPr>
        <w:tc>
          <w:tcPr>
            <w:tcW w:type="dxa" w:w="209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bar</w:t>
            </w:r>
          </w:p>
        </w:tc>
        <w:tc>
          <w:tcPr>
            <w:tcW w:type="dxa" w:w="243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Right edge and bottom edge of the table</w:t>
            </w:r>
          </w:p>
        </w:tc>
        <w:tc>
          <w:tcPr>
            <w:tcW w:type="dxa" w:w="493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Quickly add one or more columns/rows.</w:t>
            </w:r>
          </w:p>
        </w:tc>
      </w:tr>
      <w:tr>
        <w:trPr>
          <w:cantSplit/>
        </w:trPr>
        <w:tc>
          <w:tcPr>
            <w:tcW w:type="dxa" w:w="209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Diagonal drag button</w:t>
            </w:r>
          </w:p>
        </w:tc>
        <w:tc>
          <w:tcPr>
            <w:tcW w:type="dxa" w:w="243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Bottom right corner</w:t>
            </w:r>
          </w:p>
        </w:tc>
        <w:tc>
          <w:tcPr>
            <w:tcW w:type="dxa" w:w="493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Resize entire table.</w:t>
            </w:r>
          </w:p>
        </w:tc>
      </w:tr>
      <w:tr>
        <w:trPr>
          <w:cantSplit/>
        </w:trPr>
        <w:tc>
          <w:tcPr>
            <w:tcW w:type="dxa" w:w="209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formatting toolbar</w:t>
            </w:r>
          </w:p>
        </w:tc>
        <w:tc>
          <w:tcPr>
            <w:tcW w:type="dxa" w:w="243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Floats above the currently selected cell</w:t>
            </w:r>
          </w:p>
        </w:tc>
        <w:tc>
          <w:tcPr>
            <w:tcW w:type="dxa" w:w="493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Background color, border, formula, merge/split, wrap, vertical alignment and text direction.</w:t>
            </w:r>
          </w:p>
        </w:tc>
      </w:tr>
      <w:tr>
        <w:trPr>
          <w:cantSplit/>
        </w:trPr>
        <w:tc>
          <w:tcPr>
            <w:tcW w:type="dxa" w:w="209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 bar</w:t>
            </w:r>
          </w:p>
        </w:tc>
        <w:tc>
          <w:tcPr>
            <w:tcW w:type="dxa" w:w="243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Above the editor content</w:t>
            </w:r>
          </w:p>
        </w:tc>
        <w:tc>
          <w:tcPr>
            <w:tcW w:type="dxa" w:w="493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 a formula, convert it to a value, or delete the formula cell.</w:t>
            </w:r>
          </w:p>
        </w:tc>
      </w:tr>
    </w:tbl>
    <w:p>
      <w:pPr>
        <w:spacing w:after="0"/>
      </w:pPr>
    </w:p>
    <w:p>
      <w:pPr>
        <w:pStyle w:val="Heading2"/>
      </w:pPr>
      <w:r>
        <w:rPr>
          <w:rFonts w:ascii="Times New Roman" w:hAnsi="Times New Roman" w:eastAsia="Times New Roman" w:cs="Times New Roman"/>
          <w:lang w:val="en-US" w:eastAsia="en-US" w:bidi="en-US"/>
        </w:rPr>
        <w:t>11.2 Inserting a New Table</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5760000" cy="2497820"/>
            <wp:docPr id="7" name="Picture 7"/>
            <wp:cNvGraphicFramePr>
              <a:graphicFrameLocks noChangeAspect="1"/>
            </wp:cNvGraphicFramePr>
            <a:graphic>
              <a:graphicData uri="http://schemas.openxmlformats.org/drawingml/2006/picture">
                <pic:pic>
                  <pic:nvPicPr>
                    <pic:cNvPr id="0" name="08-chen-bang-bang-luoi.png"/>
                    <pic:cNvPicPr/>
                  </pic:nvPicPr>
                  <pic:blipFill>
                    <a:blip r:embed="rId17"/>
                    <a:stretch>
                      <a:fillRect/>
                    </a:stretch>
                  </pic:blipFill>
                  <pic:spPr>
                    <a:xfrm>
                      <a:off x="0" y="0"/>
                      <a:ext cx="5760000" cy="2497820"/>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7. Select table size on the Insert Table grid (English interface).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814"/>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How to insert</w:t>
            </w:r>
          </w:p>
        </w:tc>
        <w:tc>
          <w:tcPr>
            <w:tcW w:type="dxa" w:w="459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Steps</w:t>
            </w:r>
          </w:p>
        </w:tc>
        <w:tc>
          <w:tcPr>
            <w:tcW w:type="dxa" w:w="306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Result</w:t>
            </w:r>
          </w:p>
        </w:tc>
      </w:tr>
      <w:tr>
        <w:trPr>
          <w:cantSplit/>
        </w:trPr>
        <w:tc>
          <w:tcPr>
            <w:tcW w:type="dxa" w:w="181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Toolbar</w:t>
            </w:r>
          </w:p>
        </w:tc>
        <w:tc>
          <w:tcPr>
            <w:tcW w:type="dxa" w:w="459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Click Insert Table → drag to the desired number of rows/columns → click.</w:t>
            </w:r>
          </w:p>
        </w:tc>
        <w:tc>
          <w:tcPr>
            <w:tcW w:type="dxa" w:w="306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Create a table from 1×1 to 8×8, with the first row being the header.</w:t>
            </w:r>
          </w:p>
        </w:tc>
      </w:tr>
      <w:tr>
        <w:trPr>
          <w:cantSplit/>
        </w:trPr>
        <w:tc>
          <w:tcPr>
            <w:tcW w:type="dxa" w:w="181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Insert Menu</w:t>
            </w:r>
          </w:p>
        </w:tc>
        <w:tc>
          <w:tcPr>
            <w:tcW w:type="dxa" w:w="459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Insert → Table → select dimensions on the grid.</w:t>
            </w:r>
          </w:p>
        </w:tc>
        <w:tc>
          <w:tcPr>
            <w:tcW w:type="dxa" w:w="306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Same as the toolbar operation.</w:t>
            </w:r>
          </w:p>
        </w:tc>
      </w:tr>
      <w:tr>
        <w:trPr>
          <w:cantSplit/>
        </w:trPr>
        <w:tc>
          <w:tcPr>
            <w:tcW w:type="dxa" w:w="181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Menu Table</w:t>
            </w:r>
          </w:p>
        </w:tc>
        <w:tc>
          <w:tcPr>
            <w:tcW w:type="dxa" w:w="459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Table → Insert Table → select size.</w:t>
            </w:r>
          </w:p>
        </w:tc>
        <w:tc>
          <w:tcPr>
            <w:tcW w:type="dxa" w:w="306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Used when the interface has classic menu enabled.</w:t>
            </w:r>
          </w:p>
        </w:tc>
      </w:tr>
      <w:tr>
        <w:trPr>
          <w:cantSplit/>
        </w:trPr>
        <w:tc>
          <w:tcPr>
            <w:tcW w:type="dxa" w:w="181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Quick command</w:t>
            </w:r>
          </w:p>
        </w:tc>
        <w:tc>
          <w:tcPr>
            <w:tcW w:type="dxa" w:w="459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Type /table → press Enter.</w:t>
            </w:r>
          </w:p>
        </w:tc>
        <w:tc>
          <w:tcPr>
            <w:tcW w:type="dxa" w:w="306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Quickly create a 3×3 table with header rows.</w:t>
            </w:r>
          </w:p>
        </w:tc>
      </w:tr>
    </w:tbl>
    <w:p>
      <w:pPr>
        <w:spacing w:after="0"/>
      </w:pP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en-US" w:eastAsia="en-US" w:bidi="en-US"/>
              </w:rPr>
              <w:t>TIP — Tables larger than 8×8</w:t>
            </w:r>
          </w:p>
          <w:p>
            <w:pPr>
              <w:spacing w:after="0" w:line="264" w:lineRule="auto"/>
            </w:pPr>
            <w:r>
              <w:rPr>
                <w:rFonts w:ascii="Times New Roman" w:hAnsi="Times New Roman" w:eastAsia="Times New Roman" w:cs="Times New Roman"/>
                <w:lang w:val="en-US" w:eastAsia="en-US" w:bidi="en-US"/>
              </w:rPr>
              <w:t>Create the closest size on the grid, then use Add Row, Add Column or drag the + bar to expand. The insert grid only limits the initial selection, not the final size of the table.</w:t>
            </w:r>
          </w:p>
        </w:tc>
      </w:tr>
    </w:tbl>
    <w:p>
      <w:pPr>
        <w:pStyle w:val="Heading2"/>
      </w:pPr>
      <w:r>
        <w:rPr>
          <w:rFonts w:ascii="Times New Roman" w:hAnsi="Times New Roman" w:eastAsia="Times New Roman" w:cs="Times New Roman"/>
          <w:lang w:val="en-US" w:eastAsia="en-US" w:bidi="en-US"/>
        </w:rPr>
        <w:t>11.3 Pasting a Table from Excel, Google Sheets, or a Website</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At the source, select the data area to copy and press Ctrl/Cmd+C.</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Place the cursor on a blank line in UEditor.</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Press Ctrl/Cmd+V. If the clipboard has an HTML table, UEditor creates the table according to that structure. If the data is text with Tab-delimited columns, UEditor creates a table from the TSV data.</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Check the number of rows/columns, merged cells, background color, borders, width, height and text format.</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Check the formula again. Excel/Google Sheets formulas are not interpreted as UEditor formulas unless the data already has compatible formula properties.</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3969"/>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Data may be held</w:t>
            </w:r>
          </w:p>
        </w:tc>
        <w:tc>
          <w:tcPr>
            <w:tcW w:type="dxa" w:w="5499"/>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Conditions</w:t>
            </w:r>
          </w:p>
        </w:tc>
      </w:tr>
      <w:tr>
        <w:trPr>
          <w:cantSplit/>
        </w:trPr>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columns, header cells, colspan and rowspan</w:t>
            </w:r>
          </w:p>
        </w:tc>
        <w:tc>
          <w:tcPr>
            <w:tcW w:type="dxa" w:w="549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replication source must provide a valid HTML table structure.</w:t>
            </w:r>
          </w:p>
        </w:tc>
      </w:tr>
      <w:tr>
        <w:trPr>
          <w:cantSplit/>
        </w:trPr>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Column width and row height</w:t>
            </w:r>
          </w:p>
        </w:tc>
        <w:tc>
          <w:tcPr>
            <w:tcW w:type="dxa" w:w="549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source has a readable size property or CSS.</w:t>
            </w:r>
          </w:p>
        </w:tc>
      </w:tr>
      <w:tr>
        <w:trPr>
          <w:cantSplit/>
        </w:trPr>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Background color, text color, border and content alignment</w:t>
            </w:r>
          </w:p>
        </w:tc>
        <w:tc>
          <w:tcPr>
            <w:tcW w:type="dxa" w:w="549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Source puts formatting into clipboard HTML/CSS.</w:t>
            </w:r>
          </w:p>
        </w:tc>
      </w:tr>
      <w:tr>
        <w:trPr>
          <w:cantSplit/>
        </w:trPr>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Bold, italic, underline, strikethrough, and multi-line content</w:t>
            </w:r>
          </w:p>
        </w:tc>
        <w:tc>
          <w:tcPr>
            <w:tcW w:type="dxa" w:w="549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Source of corresponding tags/typefaces.</w:t>
            </w:r>
          </w:p>
        </w:tc>
      </w:tr>
      <w:tr>
        <w:trPr>
          <w:cantSplit/>
        </w:trPr>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UEditor number formulas and formats</w:t>
            </w:r>
          </w:p>
        </w:tc>
        <w:tc>
          <w:tcPr>
            <w:tcW w:type="dxa" w:w="549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Held only when HTML has compatible data-formula and data-number-format attributes.</w:t>
            </w:r>
          </w:p>
        </w:tc>
      </w:tr>
    </w:tbl>
    <w:p>
      <w:pPr>
        <w:spacing w:after="0"/>
      </w:pPr>
    </w:p>
    <w:p>
      <w:pPr>
        <w:pStyle w:val="Heading2"/>
      </w:pPr>
      <w:r>
        <w:rPr>
          <w:rFonts w:ascii="Times New Roman" w:hAnsi="Times New Roman" w:eastAsia="Times New Roman" w:cs="Times New Roman"/>
          <w:lang w:val="en-US" w:eastAsia="en-US" w:bidi="en-US"/>
        </w:rPr>
        <w:t>11.4 Selecting Cells and Navigating with the Keyboard</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2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Action</w:t>
            </w:r>
          </w:p>
        </w:tc>
        <w:tc>
          <w:tcPr>
            <w:tcW w:type="dxa" w:w="3969"/>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Result</w:t>
            </w:r>
          </w:p>
        </w:tc>
        <w:tc>
          <w:tcPr>
            <w:tcW w:type="dxa" w:w="317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When should you use it?</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a cell</w:t>
            </w:r>
          </w:p>
        </w:tc>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Set the cursor to enter or edit text.</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Compose regular content.</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Double-click the text with the left mouse button</w:t>
            </w:r>
          </w:p>
        </w:tc>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text within the cell.</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Format text without formatting the entire cell.</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Triple-click the text with the left mouse button</w:t>
            </w:r>
          </w:p>
        </w:tc>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entire cell.</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Format cells, open formulas, or perform cell operations.</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Double-click a blank area in the cell with the left mouse button</w:t>
            </w:r>
          </w:p>
        </w:tc>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entire cell.</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when the cell has empty space and you don't want to highlight the text.</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across multiple cells</w:t>
            </w:r>
          </w:p>
        </w:tc>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 rectangular area.</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Merge cells or apply formatting at the same time.</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w:t>
            </w:r>
          </w:p>
        </w:tc>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Go to the next cell.</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Input data continuously from left to right.</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Shift+Tab</w:t>
            </w:r>
          </w:p>
        </w:tc>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Go to previous cell.</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Quickly edit the data you just entered.</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 in the last cell</w:t>
            </w:r>
          </w:p>
        </w:tc>
        <w:tc>
          <w:tcPr>
            <w:tcW w:type="dxa" w:w="3969"/>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Create an additional row and move the cursor to the new row.</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Expand the table while entering data.</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Backspace/Delete in the currently selected formula cell</w:t>
            </w:r>
          </w:p>
        </w:tc>
        <w:tc>
          <w:tcPr>
            <w:tcW w:type="dxa" w:w="3969"/>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formulas and cell contents.</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Quickly delete calculation cells.</w:t>
            </w:r>
          </w:p>
        </w:tc>
      </w:tr>
    </w:tbl>
    <w:p>
      <w:pPr>
        <w:spacing w:after="0"/>
      </w:pPr>
    </w:p>
    <w:tbl>
      <w:tblPr>
        <w:tblW w:type="auto" w:w="0"/>
        <w:jc w:val="center"/>
        <w:tblLook w:firstColumn="1" w:firstRow="1" w:lastColumn="0" w:lastRow="0" w:noHBand="0" w:noVBand="1" w:val="04A0"/>
      </w:tblPr>
      <w:tblGrid>
        <w:gridCol w:w="9865"/>
      </w:tblGrid>
      <w:tr>
        <w:tc>
          <w:tcPr>
            <w:tcW w:type="dxa" w:w="9865"/>
            <w:shd w:fill="EFF6FF"/>
            <w:tcMar>
              <w:top w:w="120" w:type="dxa"/>
              <w:start w:w="165" w:type="dxa"/>
              <w:bottom w:w="120" w:type="dxa"/>
              <w:end w:w="165" w:type="dxa"/>
            </w:tcMar>
            <w:tcBorders>
              <w:left w:val="single" w:sz="28" w:color="2563EB"/>
            </w:tcBorders>
          </w:tcPr>
          <w:p>
            <w:pPr>
              <w:spacing w:after="40"/>
            </w:pPr>
            <w:r>
              <w:rPr>
                <w:rFonts w:ascii="Times New Roman" w:hAnsi="Times New Roman" w:eastAsia="Times New Roman" w:cs="Times New Roman"/>
                <w:b/>
                <w:color w:val="2563EB"/>
                <w:sz w:val="19"/>
                <w:lang w:val="en-US" w:eastAsia="en-US" w:bidi="en-US"/>
              </w:rPr>
              <w:t>INFORMATION — Selecting Text vs. Selecting a Cell</w:t>
            </w:r>
          </w:p>
          <w:p>
            <w:pPr>
              <w:spacing w:after="0" w:line="264" w:lineRule="auto"/>
            </w:pPr>
            <w:r>
              <w:rPr>
                <w:rFonts w:ascii="Times New Roman" w:hAnsi="Times New Roman" w:eastAsia="Times New Roman" w:cs="Times New Roman"/>
                <w:lang w:val="en-US" w:eastAsia="en-US" w:bidi="en-US"/>
              </w:rPr>
              <w:t>Double-click directly on the text with the left mouse button to select text within the cell. To select the entire cell, triple-click the text or double-click a blank area inside the cell.</w:t>
            </w:r>
          </w:p>
        </w:tc>
      </w:tr>
    </w:tbl>
    <w:p>
      <w:pPr>
        <w:pStyle w:val="Heading2"/>
      </w:pPr>
      <w:r>
        <w:rPr>
          <w:rFonts w:ascii="Times New Roman" w:hAnsi="Times New Roman" w:eastAsia="Times New Roman" w:cs="Times New Roman"/>
          <w:lang w:val="en-US" w:eastAsia="en-US" w:bidi="en-US"/>
        </w:rPr>
        <w:t>11.5 Three-Dot Menu: Whole-Table Commands</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4608000" cy="6598656"/>
            <wp:docPr id="8" name="Picture 8"/>
            <wp:cNvGraphicFramePr>
              <a:graphicFrameLocks noChangeAspect="1"/>
            </wp:cNvGraphicFramePr>
            <a:graphic>
              <a:graphicData uri="http://schemas.openxmlformats.org/drawingml/2006/picture">
                <pic:pic>
                  <pic:nvPicPr>
                    <pic:cNvPr id="0" name="09-menu-dieu-khien-bang.png"/>
                    <pic:cNvPicPr/>
                  </pic:nvPicPr>
                  <pic:blipFill>
                    <a:blip r:embed="rId18"/>
                    <a:stretch>
                      <a:fillRect/>
                    </a:stretch>
                  </pic:blipFill>
                  <pic:spPr>
                    <a:xfrm>
                      <a:off x="0" y="0"/>
                      <a:ext cx="4608000" cy="6598656"/>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8. Whole-table control menu (English interface).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83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Command</w:t>
            </w:r>
          </w:p>
        </w:tc>
        <w:tc>
          <w:tcPr>
            <w:tcW w:type="dxa" w:w="36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Effect</w:t>
            </w:r>
          </w:p>
        </w:tc>
        <w:tc>
          <w:tcPr>
            <w:tcW w:type="dxa" w:w="300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Conditions/notes</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Formatting</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current cell to open the cell formatting toolbar.</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Need to enable floating menu on built-in display.</w:t>
            </w:r>
          </w:p>
        </w:tc>
      </w:tr>
      <w:tr>
        <w:trPr>
          <w:cantSplit/>
        </w:trPr>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Table Left</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Place the entire table to the left.</w:t>
            </w:r>
          </w:p>
        </w:tc>
        <w:tc>
          <w:tcPr>
            <w:tcW w:type="dxa" w:w="300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 not change text alignment in cell.</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Table Center</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Place the entire table in the middle.</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 not change text alignment in cell.</w:t>
            </w:r>
          </w:p>
        </w:tc>
      </w:tr>
      <w:tr>
        <w:trPr>
          <w:cantSplit/>
        </w:trPr>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Table Right</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Place the entire table to the right.</w:t>
            </w:r>
          </w:p>
        </w:tc>
        <w:tc>
          <w:tcPr>
            <w:tcW w:type="dxa" w:w="300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 not change text alignment in cell.</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Column Before/After</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column before/after current column.</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Old data is kept.</w:t>
            </w:r>
          </w:p>
        </w:tc>
      </w:tr>
      <w:tr>
        <w:trPr>
          <w:cantSplit/>
        </w:trPr>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Row Before/After</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row above/below current row.</w:t>
            </w:r>
          </w:p>
        </w:tc>
        <w:tc>
          <w:tcPr>
            <w:tcW w:type="dxa" w:w="300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Old data is kept.</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Toggle Header Row</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Move leading row between title cell and regular cell.</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Used for row titles.</w:t>
            </w:r>
          </w:p>
        </w:tc>
      </w:tr>
      <w:tr>
        <w:trPr>
          <w:cantSplit/>
        </w:trPr>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Toggle Header Column</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Move first column between title cell and regular cell.</w:t>
            </w:r>
          </w:p>
        </w:tc>
        <w:tc>
          <w:tcPr>
            <w:tcW w:type="dxa" w:w="300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Used for column headings.</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Column</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current column.</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Unable to revert after saving. You can use Undo before saving.</w:t>
            </w:r>
          </w:p>
        </w:tc>
      </w:tr>
      <w:tr>
        <w:trPr>
          <w:cantSplit/>
        </w:trPr>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Row</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current row.</w:t>
            </w:r>
          </w:p>
        </w:tc>
        <w:tc>
          <w:tcPr>
            <w:tcW w:type="dxa" w:w="300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reference formula can be changed or reported an error.</w:t>
            </w:r>
          </w:p>
        </w:tc>
      </w:tr>
      <w:tr>
        <w:trPr>
          <w:cantSplit/>
        </w:trPr>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Table</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entire table.</w:t>
            </w:r>
          </w:p>
        </w:tc>
        <w:tc>
          <w:tcPr>
            <w:tcW w:type="dxa" w:w="300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You should check the correct table before clicking.</w:t>
            </w:r>
          </w:p>
        </w:tc>
      </w:tr>
    </w:tbl>
    <w:p>
      <w:pPr>
        <w:spacing w:after="0"/>
      </w:pPr>
    </w:p>
    <w:p>
      <w:pPr>
        <w:pStyle w:val="Heading2"/>
      </w:pPr>
      <w:r>
        <w:rPr>
          <w:rFonts w:ascii="Times New Roman" w:hAnsi="Times New Roman" w:eastAsia="Times New Roman" w:cs="Times New Roman"/>
          <w:lang w:val="en-US" w:eastAsia="en-US" w:bidi="en-US"/>
        </w:rPr>
        <w:t>11.6 Row Menu</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3888000" cy="4237920"/>
            <wp:docPr id="9" name="Picture 9"/>
            <wp:cNvGraphicFramePr>
              <a:graphicFrameLocks noChangeAspect="1"/>
            </wp:cNvGraphicFramePr>
            <a:graphic>
              <a:graphicData uri="http://schemas.openxmlformats.org/drawingml/2006/picture">
                <pic:pic>
                  <pic:nvPicPr>
                    <pic:cNvPr id="0" name="10-menu-hang.png"/>
                    <pic:cNvPicPr/>
                  </pic:nvPicPr>
                  <pic:blipFill>
                    <a:blip r:embed="rId19"/>
                    <a:stretch>
                      <a:fillRect/>
                    </a:stretch>
                  </pic:blipFill>
                  <pic:spPr>
                    <a:xfrm>
                      <a:off x="0" y="0"/>
                      <a:ext cx="3888000" cy="4237920"/>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9. Menu of a row (English interface).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Command</w:t>
            </w:r>
          </w:p>
        </w:tc>
        <w:tc>
          <w:tcPr>
            <w:tcW w:type="dxa" w:w="419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How to do it</w:t>
            </w:r>
          </w:p>
        </w:tc>
        <w:tc>
          <w:tcPr>
            <w:tcW w:type="dxa" w:w="289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Result</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Row Before</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left edge of the row → open the handle → select command.</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row above.</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Row After</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left edge of the row → open the handle → select command.</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row below.</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Duplicate Row</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row handle menu and select Duplicate Row.</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Copy content and formatting to the new row below.</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Clear Row Contents</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row handle menu and select Clear Row Contents.</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Empty the content but keep the row structure.</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Row</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row handle menu and select Delete Row.</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the entire row.</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Move Row</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Hold and drag the row handle to a new position.</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Change row order.</w:t>
            </w:r>
          </w:p>
        </w:tc>
      </w:tr>
    </w:tbl>
    <w:p>
      <w:pPr>
        <w:spacing w:after="0"/>
      </w:pP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en-US" w:eastAsia="en-US" w:bidi="en-US"/>
              </w:rPr>
              <w:t>NOTE — Item has formula</w:t>
            </w:r>
          </w:p>
          <w:p>
            <w:pPr>
              <w:spacing w:after="0" w:line="264" w:lineRule="auto"/>
            </w:pPr>
            <w:r>
              <w:rPr>
                <w:rFonts w:ascii="Times New Roman" w:hAnsi="Times New Roman" w:eastAsia="Times New Roman" w:cs="Times New Roman"/>
                <w:lang w:val="en-US" w:eastAsia="en-US" w:bidi="en-US"/>
              </w:rPr>
              <w:t>Duplicate Row copies the cell's properties; Clear Row Contents preserves cell structure and formatting. After these two operations, check the formula cells. To completely delete a formula, use Clear Cell or Backspace/Delete in the formula cell.</w:t>
            </w:r>
          </w:p>
        </w:tc>
      </w:tr>
    </w:tbl>
    <w:p>
      <w:pPr>
        <w:pStyle w:val="Heading2"/>
      </w:pPr>
      <w:r>
        <w:rPr>
          <w:rFonts w:ascii="Times New Roman" w:hAnsi="Times New Roman" w:eastAsia="Times New Roman" w:cs="Times New Roman"/>
          <w:lang w:val="en-US" w:eastAsia="en-US" w:bidi="en-US"/>
        </w:rPr>
        <w:t>11.7 Column Menu</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3888000" cy="3743746"/>
            <wp:docPr id="10" name="Picture 10"/>
            <wp:cNvGraphicFramePr>
              <a:graphicFrameLocks noChangeAspect="1"/>
            </wp:cNvGraphicFramePr>
            <a:graphic>
              <a:graphicData uri="http://schemas.openxmlformats.org/drawingml/2006/picture">
                <pic:pic>
                  <pic:nvPicPr>
                    <pic:cNvPr id="0" name="11-menu-cot.png"/>
                    <pic:cNvPicPr/>
                  </pic:nvPicPr>
                  <pic:blipFill>
                    <a:blip r:embed="rId20"/>
                    <a:stretch>
                      <a:fillRect/>
                    </a:stretch>
                  </pic:blipFill>
                  <pic:spPr>
                    <a:xfrm>
                      <a:off x="0" y="0"/>
                      <a:ext cx="3888000" cy="3743746"/>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10. Menu of a column (English interface).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49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Command</w:t>
            </w:r>
          </w:p>
        </w:tc>
        <w:tc>
          <w:tcPr>
            <w:tcW w:type="dxa" w:w="408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How to do it</w:t>
            </w:r>
          </w:p>
        </w:tc>
        <w:tc>
          <w:tcPr>
            <w:tcW w:type="dxa" w:w="289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Result</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ColumnBefore</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above the column → open the handle → select command.</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left column.</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Column After</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above the column → open the handle → select command.</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right column.</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Duplicate Column</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column handle menu and select Duplicate Column.</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Copy content, format and width to new column.</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Clear Column Contents</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column handle menu and select Clear Column Contents.</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Empty the content but keep the column structure.</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Column</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column handle menu and select Delete Column.</w:t>
            </w:r>
          </w:p>
        </w:tc>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the entire column.</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Move Column</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Hold and drag the column handle to the new position.</w:t>
            </w:r>
          </w:p>
        </w:tc>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Change column order.</w:t>
            </w:r>
          </w:p>
        </w:tc>
      </w:tr>
    </w:tbl>
    <w:p>
      <w:pPr>
        <w:spacing w:after="0"/>
      </w:pPr>
    </w:p>
    <w:p>
      <w:pPr>
        <w:pStyle w:val="Heading2"/>
      </w:pPr>
      <w:r>
        <w:rPr>
          <w:rFonts w:ascii="Times New Roman" w:hAnsi="Times New Roman" w:eastAsia="Times New Roman" w:cs="Times New Roman"/>
          <w:lang w:val="en-US" w:eastAsia="en-US" w:bidi="en-US"/>
        </w:rPr>
        <w:t>11.8 Adding Multiple Rows or Columns Quickly</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Click a cell to show the table controls.</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Move the mouse close to the right edge to display a vertical bar with a + sign. Click to add a column; Hold and drag right to add more columns.</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Move the mouse close to the bottom edge to display a horizontal bar with a + sign. Click to add a row; Hold and drag down to add more rows.</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Observe the preview area and then release the mouse to confirm the number of rows/columns to add.</w:t>
      </w:r>
    </w:p>
    <w:p>
      <w:pPr>
        <w:pStyle w:val="Heading2"/>
      </w:pPr>
      <w:r>
        <w:rPr>
          <w:rFonts w:ascii="Times New Roman" w:hAnsi="Times New Roman" w:eastAsia="Times New Roman" w:cs="Times New Roman"/>
          <w:lang w:val="en-US" w:eastAsia="en-US" w:bidi="en-US"/>
        </w:rPr>
        <w:t>11.9 Resizing Columns, Rows, and the Entire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87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Audience</w:t>
            </w:r>
          </w:p>
        </w:tc>
        <w:tc>
          <w:tcPr>
            <w:tcW w:type="dxa" w:w="4309"/>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How to drag</w:t>
            </w:r>
          </w:p>
        </w:tc>
        <w:tc>
          <w:tcPr>
            <w:tcW w:type="dxa" w:w="328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Limits and support keys</w:t>
            </w:r>
          </w:p>
        </w:tc>
      </w:tr>
      <w:tr>
        <w:trPr>
          <w:cantSplit/>
        </w:trPr>
        <w:tc>
          <w:tcPr>
            <w:tcW w:type="dxa" w:w="187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Column</w:t>
            </w:r>
          </w:p>
        </w:tc>
        <w:tc>
          <w:tcPr>
            <w:tcW w:type="dxa" w:w="430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Drag the right edge of the box until the blue handle appears, hold and drag horizontally.</w:t>
            </w:r>
          </w:p>
        </w:tc>
        <w:tc>
          <w:tcPr>
            <w:tcW w:type="dxa" w:w="328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UEditor keeps the minimum width for the column to be usable.</w:t>
            </w:r>
          </w:p>
        </w:tc>
      </w:tr>
      <w:tr>
        <w:trPr>
          <w:cantSplit/>
        </w:trPr>
        <w:tc>
          <w:tcPr>
            <w:tcW w:type="dxa" w:w="187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Goods</w:t>
            </w:r>
          </w:p>
        </w:tc>
        <w:tc>
          <w:tcPr>
            <w:tcW w:type="dxa" w:w="4309"/>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Drag the bottom edge of the row until the guide line appears, hold and drag vertically.</w:t>
            </w:r>
          </w:p>
        </w:tc>
        <w:tc>
          <w:tcPr>
            <w:tcW w:type="dxa" w:w="328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Minimum height is applied automatically.</w:t>
            </w:r>
          </w:p>
        </w:tc>
      </w:tr>
      <w:tr>
        <w:trPr>
          <w:cantSplit/>
        </w:trPr>
        <w:tc>
          <w:tcPr>
            <w:tcW w:type="dxa" w:w="187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Entire table</w:t>
            </w:r>
          </w:p>
        </w:tc>
        <w:tc>
          <w:tcPr>
            <w:tcW w:type="dxa" w:w="430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Drag the diagonal resize handle in the lower right corner.</w:t>
            </w:r>
          </w:p>
        </w:tc>
        <w:tc>
          <w:tcPr>
            <w:tcW w:type="dxa" w:w="328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Drag freely to change both width and height.</w:t>
            </w:r>
          </w:p>
        </w:tc>
      </w:tr>
      <w:tr>
        <w:trPr>
          <w:cantSplit/>
        </w:trPr>
        <w:tc>
          <w:tcPr>
            <w:tcW w:type="dxa" w:w="187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Single axis lock</w:t>
            </w:r>
          </w:p>
        </w:tc>
        <w:tc>
          <w:tcPr>
            <w:tcW w:type="dxa" w:w="4309"/>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Hold Ctrl when dragging the entire table.</w:t>
            </w:r>
          </w:p>
        </w:tc>
        <w:tc>
          <w:tcPr>
            <w:tcW w:type="dxa" w:w="328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UEditor selects the primary change axis and keeps the other axis.</w:t>
            </w:r>
          </w:p>
        </w:tc>
      </w:tr>
      <w:tr>
        <w:trPr>
          <w:cantSplit/>
        </w:trPr>
        <w:tc>
          <w:tcPr>
            <w:tcW w:type="dxa" w:w="187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Keep scaling</w:t>
            </w:r>
          </w:p>
        </w:tc>
        <w:tc>
          <w:tcPr>
            <w:tcW w:type="dxa" w:w="430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Hold Ctrl+Shift when dragging the entire table.</w:t>
            </w:r>
          </w:p>
        </w:tc>
        <w:tc>
          <w:tcPr>
            <w:tcW w:type="dxa" w:w="328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The original width/height ratio is kept.</w:t>
            </w:r>
          </w:p>
        </w:tc>
      </w:tr>
    </w:tbl>
    <w:p>
      <w:pPr>
        <w:spacing w:after="0"/>
      </w:pP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en-US" w:eastAsia="en-US" w:bidi="en-US"/>
              </w:rPr>
              <w:t>TIP — Wide panel</w:t>
            </w:r>
          </w:p>
          <w:p>
            <w:pPr>
              <w:spacing w:after="0" w:line="264" w:lineRule="auto"/>
            </w:pPr>
            <w:r>
              <w:rPr>
                <w:rFonts w:ascii="Times New Roman" w:hAnsi="Times New Roman" w:eastAsia="Times New Roman" w:cs="Times New Roman"/>
                <w:lang w:val="en-US" w:eastAsia="en-US" w:bidi="en-US"/>
              </w:rPr>
              <w:t>If the table is wider than the editing area, use the horizontal scroll bar below the table. Do not make the column too narrow because the content will wrap too much and make the table difficult to read.</w:t>
            </w:r>
          </w:p>
        </w:tc>
      </w:tr>
    </w:tbl>
    <w:p>
      <w:pPr>
        <w:pStyle w:val="Heading2"/>
      </w:pPr>
      <w:r>
        <w:rPr>
          <w:rFonts w:ascii="Times New Roman" w:hAnsi="Times New Roman" w:eastAsia="Times New Roman" w:cs="Times New Roman"/>
          <w:lang w:val="en-US" w:eastAsia="en-US" w:bidi="en-US"/>
        </w:rPr>
        <w:t>11.10 Header Rows, Header Columns, and Table Alignment</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Target</w:t>
            </w:r>
          </w:p>
        </w:tc>
        <w:tc>
          <w:tcPr>
            <w:tcW w:type="dxa" w:w="283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Command</w:t>
            </w:r>
          </w:p>
        </w:tc>
        <w:tc>
          <w:tcPr>
            <w:tcW w:type="dxa" w:w="425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Suggestions for use</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Top is the title</w:t>
            </w:r>
          </w:p>
        </w:tc>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Toggle Header Row</w:t>
            </w:r>
          </w:p>
        </w:tc>
        <w:tc>
          <w:tcPr>
            <w:tcW w:type="dxa" w:w="425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Used when each column has a data name.</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The first column is the title</w:t>
            </w:r>
          </w:p>
        </w:tc>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Toggle Header Column</w:t>
            </w:r>
          </w:p>
        </w:tc>
        <w:tc>
          <w:tcPr>
            <w:tcW w:type="dxa" w:w="425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Used when each row has its own label.</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The table is on the left</w:t>
            </w:r>
          </w:p>
        </w:tc>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Align Table Left</w:t>
            </w:r>
          </w:p>
        </w:tc>
        <w:tc>
          <w:tcPr>
            <w:tcW w:type="dxa" w:w="425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Fit narrow tables in long content.</w:t>
            </w:r>
          </w:p>
        </w:tc>
      </w:tr>
      <w:tr>
        <w:trPr>
          <w:cantSplit/>
        </w:trPr>
        <w:tc>
          <w:tcPr>
            <w:tcW w:type="dxa" w:w="238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The table is in the middle</w:t>
            </w:r>
          </w:p>
        </w:tc>
        <w:tc>
          <w:tcPr>
            <w:tcW w:type="dxa" w:w="283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Align Table Center</w:t>
            </w:r>
          </w:p>
        </w:tc>
        <w:tc>
          <w:tcPr>
            <w:tcW w:type="dxa" w:w="425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Suitable for illustration or summary tables.</w:t>
            </w:r>
          </w:p>
        </w:tc>
      </w:tr>
      <w:tr>
        <w:trPr>
          <w:cantSplit/>
        </w:trPr>
        <w:tc>
          <w:tcPr>
            <w:tcW w:type="dxa" w:w="238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The table is on the right</w:t>
            </w:r>
          </w:p>
        </w:tc>
        <w:tc>
          <w:tcPr>
            <w:tcW w:type="dxa" w:w="283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Align Table Right</w:t>
            </w:r>
          </w:p>
        </w:tc>
        <w:tc>
          <w:tcPr>
            <w:tcW w:type="dxa" w:w="425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Use only when the layout really needs it.</w:t>
            </w:r>
          </w:p>
        </w:tc>
      </w:tr>
    </w:tbl>
    <w:p>
      <w:pPr>
        <w:spacing w:after="0"/>
      </w:pPr>
    </w:p>
    <w:p>
      <w:pPr>
        <w:pStyle w:val="Heading2"/>
      </w:pPr>
      <w:r>
        <w:rPr>
          <w:rFonts w:ascii="Times New Roman" w:hAnsi="Times New Roman" w:eastAsia="Times New Roman" w:cs="Times New Roman"/>
          <w:lang w:val="en-US" w:eastAsia="en-US" w:bidi="en-US"/>
        </w:rPr>
        <w:t>11.11 Merging and Splitting Cells</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Drag to select at least two adjacent cells to form a rectangular area.</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Click Merge Cells on the toolbar or cell formatting bar.</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To split, select the merged cell and then click Split Cell.</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Recheck the column widths, row/column headers and formulas after completion.</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en-US" w:eastAsia="en-US" w:bidi="en-US"/>
              </w:rPr>
              <w:t>NOTE — Cell coordinates may change</w:t>
            </w:r>
          </w:p>
          <w:p>
            <w:pPr>
              <w:spacing w:after="0" w:line="264" w:lineRule="auto"/>
            </w:pPr>
            <w:r>
              <w:rPr>
                <w:rFonts w:ascii="Times New Roman" w:hAnsi="Times New Roman" w:eastAsia="Times New Roman" w:cs="Times New Roman"/>
                <w:lang w:val="en-US" w:eastAsia="en-US" w:bidi="en-US"/>
              </w:rPr>
              <w:t>Combining, splitting, adding, deleting or moving rows/columns can cause addresses A1, B2... to change. Always double-check formula cells and reference areas before saving.</w:t>
            </w:r>
          </w:p>
        </w:tc>
      </w:tr>
    </w:tbl>
    <w:p>
      <w:pPr>
        <w:pStyle w:val="Heading2"/>
      </w:pPr>
      <w:r>
        <w:rPr>
          <w:rFonts w:ascii="Times New Roman" w:hAnsi="Times New Roman" w:eastAsia="Times New Roman" w:cs="Times New Roman"/>
          <w:lang w:val="en-US" w:eastAsia="en-US" w:bidi="en-US"/>
        </w:rPr>
        <w:t>11.12 Opening the Cell Formatting Toolbar</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4608000" cy="5141745"/>
            <wp:docPr id="11" name="Picture 11"/>
            <wp:cNvGraphicFramePr>
              <a:graphicFrameLocks noChangeAspect="1"/>
            </wp:cNvGraphicFramePr>
            <a:graphic>
              <a:graphicData uri="http://schemas.openxmlformats.org/drawingml/2006/picture">
                <pic:pic>
                  <pic:nvPicPr>
                    <pic:cNvPr id="0" name="12-thanh-dinh-dang-o.png"/>
                    <pic:cNvPicPr/>
                  </pic:nvPicPr>
                  <pic:blipFill>
                    <a:blip r:embed="rId21"/>
                    <a:stretch>
                      <a:fillRect/>
                    </a:stretch>
                  </pic:blipFill>
                  <pic:spPr>
                    <a:xfrm>
                      <a:off x="0" y="0"/>
                      <a:ext cx="4608000" cy="5141745"/>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11. The format bar appears when selecting cells (English interface).</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Click a cell in the table.</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Open the three-dot menu and select Cell Formatting; or double-click in an empty area of the cell.</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A floating format bar appears above the cell. From left to right include: Cell Background, Cell Border, Formula, Merge/Split, Wrap Text, Vertical Alignment and Text Direction.</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If the toolbar does not appear, use the main toolbar above the editor. Some application screens may disable the bubble menu.</w:t>
      </w:r>
    </w:p>
    <w:p>
      <w:pPr>
        <w:pStyle w:val="Heading2"/>
      </w:pPr>
      <w:r>
        <w:rPr>
          <w:rFonts w:ascii="Times New Roman" w:hAnsi="Times New Roman" w:eastAsia="Times New Roman" w:cs="Times New Roman"/>
          <w:lang w:val="en-US" w:eastAsia="en-US" w:bidi="en-US"/>
        </w:rPr>
        <w:t>11.13 Cell Background and Horizontal Alignment</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92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Features</w:t>
            </w:r>
          </w:p>
        </w:tc>
        <w:tc>
          <w:tcPr>
            <w:tcW w:type="dxa" w:w="459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How to use</w:t>
            </w:r>
          </w:p>
        </w:tc>
        <w:tc>
          <w:tcPr>
            <w:tcW w:type="dxa" w:w="294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Note</w:t>
            </w:r>
          </w:p>
        </w:tc>
      </w:tr>
      <w:tr>
        <w:trPr>
          <w:cantSplit/>
        </w:trPr>
        <w:tc>
          <w:tcPr>
            <w:tcW w:type="dxa" w:w="192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Cell Background</w:t>
            </w:r>
          </w:p>
        </w:tc>
        <w:tc>
          <w:tcPr>
            <w:tcW w:type="dxa" w:w="459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cell/cell range → click background color icon → select Automatic, available colors or More Colors.</w:t>
            </w:r>
          </w:p>
        </w:tc>
        <w:tc>
          <w:tcPr>
            <w:tcW w:type="dxa" w:w="294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Automatic to remove custom colors.</w:t>
            </w:r>
          </w:p>
        </w:tc>
      </w:tr>
      <w:tr>
        <w:trPr>
          <w:cantSplit/>
        </w:trPr>
        <w:tc>
          <w:tcPr>
            <w:tcW w:type="dxa" w:w="192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Align Left</w:t>
            </w:r>
          </w:p>
        </w:tc>
        <w:tc>
          <w:tcPr>
            <w:tcW w:type="dxa" w:w="459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text or cell → open Alignment → Align Left.</w:t>
            </w:r>
          </w:p>
        </w:tc>
        <w:tc>
          <w:tcPr>
            <w:tcW w:type="dxa" w:w="294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Only aligns the content, does not move the entire table.</w:t>
            </w:r>
          </w:p>
        </w:tc>
      </w:tr>
      <w:tr>
        <w:trPr>
          <w:cantSplit/>
        </w:trPr>
        <w:tc>
          <w:tcPr>
            <w:tcW w:type="dxa" w:w="192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Align Center</w:t>
            </w:r>
          </w:p>
        </w:tc>
        <w:tc>
          <w:tcPr>
            <w:tcW w:type="dxa" w:w="459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text or cell → open Alignment → Align Center.</w:t>
            </w:r>
          </w:p>
        </w:tc>
        <w:tc>
          <w:tcPr>
            <w:tcW w:type="dxa" w:w="294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Matching short data or status.</w:t>
            </w:r>
          </w:p>
        </w:tc>
      </w:tr>
      <w:tr>
        <w:trPr>
          <w:cantSplit/>
        </w:trPr>
        <w:tc>
          <w:tcPr>
            <w:tcW w:type="dxa" w:w="192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Align Right</w:t>
            </w:r>
          </w:p>
        </w:tc>
        <w:tc>
          <w:tcPr>
            <w:tcW w:type="dxa" w:w="459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text or cell → open Alignment → Align Right.</w:t>
            </w:r>
          </w:p>
        </w:tc>
        <w:tc>
          <w:tcPr>
            <w:tcW w:type="dxa" w:w="294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Usually used for numbers.</w:t>
            </w:r>
          </w:p>
        </w:tc>
      </w:tr>
      <w:tr>
        <w:trPr>
          <w:cantSplit/>
        </w:trPr>
        <w:tc>
          <w:tcPr>
            <w:tcW w:type="dxa" w:w="192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Justify</w:t>
            </w:r>
          </w:p>
        </w:tc>
        <w:tc>
          <w:tcPr>
            <w:tcW w:type="dxa" w:w="459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content → open Alignment → Justify.</w:t>
            </w:r>
          </w:p>
        </w:tc>
        <w:tc>
          <w:tcPr>
            <w:tcW w:type="dxa" w:w="294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Less suitable for narrow cells.</w:t>
            </w:r>
          </w:p>
        </w:tc>
      </w:tr>
    </w:tbl>
    <w:p>
      <w:pPr>
        <w:spacing w:after="0"/>
      </w:pPr>
    </w:p>
    <w:p>
      <w:pPr>
        <w:pStyle w:val="Heading2"/>
      </w:pPr>
      <w:r>
        <w:rPr>
          <w:rFonts w:ascii="Times New Roman" w:hAnsi="Times New Roman" w:eastAsia="Times New Roman" w:cs="Times New Roman"/>
          <w:lang w:val="en-US" w:eastAsia="en-US" w:bidi="en-US"/>
        </w:rPr>
        <w:t>11.14 Vertical Alignment, Text Direction, and Wrapping</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Group</w:t>
            </w:r>
          </w:p>
        </w:tc>
        <w:tc>
          <w:tcPr>
            <w:tcW w:type="dxa" w:w="249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Options</w:t>
            </w:r>
          </w:p>
        </w:tc>
        <w:tc>
          <w:tcPr>
            <w:tcW w:type="dxa" w:w="459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Effective</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Vertical Alignment</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Top Align</w:t>
            </w:r>
          </w:p>
        </w:tc>
        <w:tc>
          <w:tcPr>
            <w:tcW w:type="dxa" w:w="459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Put content close to the top of the cell.</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Vertical Alignment</w:t>
            </w:r>
          </w:p>
        </w:tc>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Middle Align</w:t>
            </w:r>
          </w:p>
        </w:tc>
        <w:tc>
          <w:tcPr>
            <w:tcW w:type="dxa" w:w="459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Place content centered in height.</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Vertical Alignment</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Bottom Align</w:t>
            </w:r>
          </w:p>
        </w:tc>
        <w:tc>
          <w:tcPr>
            <w:tcW w:type="dxa" w:w="459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Place content close to the bottom of the cell.</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Direction</w:t>
            </w:r>
          </w:p>
        </w:tc>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Horizontal Text</w:t>
            </w:r>
          </w:p>
        </w:tc>
        <w:tc>
          <w:tcPr>
            <w:tcW w:type="dxa" w:w="459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Display text horizontally normally.</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Direction</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Vertical Text</w:t>
            </w:r>
          </w:p>
        </w:tc>
        <w:tc>
          <w:tcPr>
            <w:tcW w:type="dxa" w:w="459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Rotate text display orientation to vertical.</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Wrap</w:t>
            </w:r>
          </w:p>
        </w:tc>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Wrap Text</w:t>
            </w:r>
          </w:p>
        </w:tc>
        <w:tc>
          <w:tcPr>
            <w:tcW w:type="dxa" w:w="459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Allow content to wrap automatically within column width.</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Wrap</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Don't Wrap Text</w:t>
            </w:r>
          </w:p>
        </w:tc>
        <w:tc>
          <w:tcPr>
            <w:tcW w:type="dxa" w:w="459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Keep content on one line; tables/columns may need horizontal scrolling.</w:t>
            </w:r>
          </w:p>
        </w:tc>
      </w:tr>
    </w:tbl>
    <w:p>
      <w:pPr>
        <w:spacing w:after="0"/>
      </w:pPr>
    </w:p>
    <w:p>
      <w:pPr>
        <w:pStyle w:val="Heading2"/>
      </w:pPr>
      <w:r>
        <w:rPr>
          <w:rFonts w:ascii="Times New Roman" w:hAnsi="Times New Roman" w:eastAsia="Times New Roman" w:cs="Times New Roman"/>
          <w:lang w:val="en-US" w:eastAsia="en-US" w:bidi="en-US"/>
        </w:rPr>
        <w:t>11.15 Cell Border Formatting</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4860000" cy="8237872"/>
            <wp:docPr id="12" name="Picture 12"/>
            <wp:cNvGraphicFramePr>
              <a:graphicFrameLocks noChangeAspect="1"/>
            </wp:cNvGraphicFramePr>
            <a:graphic>
              <a:graphicData uri="http://schemas.openxmlformats.org/drawingml/2006/picture">
                <pic:pic>
                  <pic:nvPicPr>
                    <pic:cNvPr id="0" name="13-dinh-dang-vien-o.png"/>
                    <pic:cNvPicPr/>
                  </pic:nvPicPr>
                  <pic:blipFill>
                    <a:blip r:embed="rId22"/>
                    <a:stretch>
                      <a:fillRect/>
                    </a:stretch>
                  </pic:blipFill>
                  <pic:spPr>
                    <a:xfrm>
                      <a:off x="0" y="0"/>
                      <a:ext cx="4860000" cy="8237872"/>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12. Cell border setting table (English interface).</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Select a cell or multi-cell range.</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Open Cell Formatting and click Cell Border.</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Select Draw Borders mode to draw or Hide Borders mode to hide.</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Select border position, stroke style, thickness and color.</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Close the setup panel and then check for common edges between adjacent cells.</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98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Group</w:t>
            </w:r>
          </w:p>
        </w:tc>
        <w:tc>
          <w:tcPr>
            <w:tcW w:type="dxa" w:w="340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Options</w:t>
            </w:r>
          </w:p>
        </w:tc>
        <w:tc>
          <w:tcPr>
            <w:tcW w:type="dxa" w:w="408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Meaning</w:t>
            </w:r>
          </w:p>
        </w:tc>
      </w:tr>
      <w:tr>
        <w:trPr>
          <w:cantSplit/>
        </w:trPr>
        <w:tc>
          <w:tcPr>
            <w:tcW w:type="dxa" w:w="198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Location</w:t>
            </w:r>
          </w:p>
        </w:tc>
        <w:tc>
          <w:tcPr>
            <w:tcW w:type="dxa" w:w="340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All, Outer, Inner</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All; just the outer shell; or just lines inside the selection.</w:t>
            </w:r>
          </w:p>
        </w:tc>
      </w:tr>
      <w:tr>
        <w:trPr>
          <w:cantSplit/>
        </w:trPr>
        <w:tc>
          <w:tcPr>
            <w:tcW w:type="dxa" w:w="198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Internal location</w:t>
            </w:r>
          </w:p>
        </w:tc>
        <w:tc>
          <w:tcPr>
            <w:tcW w:type="dxa" w:w="340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Horizontal, Vertical</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Horizontal line only or inside vertical line only.</w:t>
            </w:r>
          </w:p>
        </w:tc>
      </w:tr>
      <w:tr>
        <w:trPr>
          <w:cantSplit/>
        </w:trPr>
        <w:tc>
          <w:tcPr>
            <w:tcW w:type="dxa" w:w="198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Each edge</w:t>
            </w:r>
          </w:p>
        </w:tc>
        <w:tc>
          <w:tcPr>
            <w:tcW w:type="dxa" w:w="340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Top, Right, Bottom, Left</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Apply only the corresponding edge of the selection.</w:t>
            </w:r>
          </w:p>
        </w:tc>
      </w:tr>
      <w:tr>
        <w:trPr>
          <w:cantSplit/>
        </w:trPr>
        <w:tc>
          <w:tcPr>
            <w:tcW w:type="dxa" w:w="198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border</w:t>
            </w:r>
          </w:p>
        </w:tc>
        <w:tc>
          <w:tcPr>
            <w:tcW w:type="dxa" w:w="340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Clear Border</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Remove all borders in the applied position.</w:t>
            </w:r>
          </w:p>
        </w:tc>
      </w:tr>
      <w:tr>
        <w:trPr>
          <w:cantSplit/>
        </w:trPr>
        <w:tc>
          <w:tcPr>
            <w:tcW w:type="dxa" w:w="198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Mode</w:t>
            </w:r>
          </w:p>
        </w:tc>
        <w:tc>
          <w:tcPr>
            <w:tcW w:type="dxa" w:w="340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Draw Borders, Hide Borders</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Draw according to the selected style or set the border to hidden.</w:t>
            </w:r>
          </w:p>
        </w:tc>
      </w:tr>
      <w:tr>
        <w:trPr>
          <w:cantSplit/>
        </w:trPr>
        <w:tc>
          <w:tcPr>
            <w:tcW w:type="dxa" w:w="198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Stroke style</w:t>
            </w:r>
          </w:p>
        </w:tc>
        <w:tc>
          <w:tcPr>
            <w:tcW w:type="dxa" w:w="340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Solid, Dashed, Dotted, Double</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Continuous, broken, dotted or two lines.</w:t>
            </w:r>
          </w:p>
        </w:tc>
      </w:tr>
      <w:tr>
        <w:trPr>
          <w:cantSplit/>
        </w:trPr>
        <w:tc>
          <w:tcPr>
            <w:tcW w:type="dxa" w:w="198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Thickness</w:t>
            </w:r>
          </w:p>
        </w:tc>
        <w:tc>
          <w:tcPr>
            <w:tcW w:type="dxa" w:w="340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1px, 2px, 3px, 4px</w:t>
            </w:r>
          </w:p>
        </w:tc>
        <w:tc>
          <w:tcPr>
            <w:tcW w:type="dxa" w:w="408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Border thickness.</w:t>
            </w:r>
          </w:p>
        </w:tc>
      </w:tr>
      <w:tr>
        <w:trPr>
          <w:cantSplit/>
        </w:trPr>
        <w:tc>
          <w:tcPr>
            <w:tcW w:type="dxa" w:w="198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Color</w:t>
            </w:r>
          </w:p>
        </w:tc>
        <w:tc>
          <w:tcPr>
            <w:tcW w:type="dxa" w:w="340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Color palette, More Colors</w:t>
            </w:r>
          </w:p>
        </w:tc>
        <w:tc>
          <w:tcPr>
            <w:tcW w:type="dxa" w:w="408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Available color or system option color.</w:t>
            </w:r>
          </w:p>
        </w:tc>
      </w:tr>
    </w:tbl>
    <w:p>
      <w:pPr>
        <w:spacing w:after="0"/>
      </w:pPr>
    </w:p>
    <w:p>
      <w:pPr>
        <w:pStyle w:val="Heading2"/>
      </w:pPr>
      <w:r>
        <w:rPr>
          <w:rFonts w:ascii="Times New Roman" w:hAnsi="Times New Roman" w:eastAsia="Times New Roman" w:cs="Times New Roman"/>
          <w:lang w:val="en-US" w:eastAsia="en-US" w:bidi="en-US"/>
        </w:rPr>
        <w:t>11.16 Cell Formulas and Number Formats</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4428000" cy="6233745"/>
            <wp:docPr id="13" name="Picture 13"/>
            <wp:cNvGraphicFramePr>
              <a:graphicFrameLocks noChangeAspect="1"/>
            </wp:cNvGraphicFramePr>
            <a:graphic>
              <a:graphicData uri="http://schemas.openxmlformats.org/drawingml/2006/picture">
                <pic:pic>
                  <pic:nvPicPr>
                    <pic:cNvPr id="0" name="14-menu-cong-thuc-o.png"/>
                    <pic:cNvPicPr/>
                  </pic:nvPicPr>
                  <pic:blipFill>
                    <a:blip r:embed="rId23"/>
                    <a:stretch>
                      <a:fillRect/>
                    </a:stretch>
                  </pic:blipFill>
                  <pic:spPr>
                    <a:xfrm>
                      <a:off x="0" y="0"/>
                      <a:ext cx="4428000" cy="6233745"/>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13. Table for entering formulas and selecting result format (English interface).</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32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Ingredients</w:t>
            </w:r>
          </w:p>
        </w:tc>
        <w:tc>
          <w:tcPr>
            <w:tcW w:type="dxa" w:w="7143"/>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How to use</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7143"/>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an expression, for example =SUM(A2:A5). If you remove the = sign, UEditor automatically adds it when applied from this table.</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w:t>
            </w:r>
          </w:p>
        </w:tc>
        <w:tc>
          <w:tcPr>
            <w:tcW w:type="dxa" w:w="7143"/>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Display raw value.</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123</w:t>
            </w:r>
          </w:p>
        </w:tc>
        <w:tc>
          <w:tcPr>
            <w:tcW w:type="dxa" w:w="7143"/>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Number format has thousands separator.</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t>
            </w:r>
          </w:p>
        </w:tc>
        <w:tc>
          <w:tcPr>
            <w:tcW w:type="dxa" w:w="7143"/>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Currency format in USD.</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t>
            </w:r>
          </w:p>
        </w:tc>
        <w:tc>
          <w:tcPr>
            <w:tcW w:type="dxa" w:w="7143"/>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Percent format.</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Date</w:t>
            </w:r>
          </w:p>
        </w:tc>
        <w:tc>
          <w:tcPr>
            <w:tcW w:type="dxa" w:w="7143"/>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Format date from serial number.</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Apply</w:t>
            </w:r>
          </w:p>
        </w:tc>
        <w:tc>
          <w:tcPr>
            <w:tcW w:type="dxa" w:w="7143"/>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Save the formula and calculate the result.</w:t>
            </w:r>
          </w:p>
        </w:tc>
      </w:tr>
      <w:tr>
        <w:trPr>
          <w:cantSplit/>
        </w:trPr>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Clear</w:t>
            </w:r>
          </w:p>
        </w:tc>
        <w:tc>
          <w:tcPr>
            <w:tcW w:type="dxa" w:w="7143"/>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formula from cell.</w:t>
            </w:r>
          </w:p>
        </w:tc>
      </w:tr>
      <w:tr>
        <w:trPr>
          <w:cantSplit/>
        </w:trPr>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Recalculate</w:t>
            </w:r>
          </w:p>
        </w:tc>
        <w:tc>
          <w:tcPr>
            <w:tcW w:type="dxa" w:w="7143"/>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Recalculate the formula in the currently selected table.</w:t>
            </w:r>
          </w:p>
        </w:tc>
      </w:tr>
    </w:tbl>
    <w:p>
      <w:pPr>
        <w:spacing w:after="0"/>
      </w:pPr>
    </w:p>
    <w:p>
      <w:r>
        <w:rPr>
          <w:rFonts w:ascii="Times New Roman" w:hAnsi="Times New Roman" w:eastAsia="Times New Roman" w:cs="Times New Roman"/>
          <w:lang w:val="en-US" w:eastAsia="en-US" w:bidi="en-US"/>
        </w:rPr>
        <w:t>Chapter 12 explains in detail the syntax, functions, cell/range references, formula bar, result formatting, and error handling.</w:t>
      </w:r>
    </w:p>
    <w:p>
      <w:pPr>
        <w:pStyle w:val="Heading2"/>
      </w:pPr>
      <w:r>
        <w:rPr>
          <w:rFonts w:ascii="Times New Roman" w:hAnsi="Times New Roman" w:eastAsia="Times New Roman" w:cs="Times New Roman"/>
          <w:lang w:val="en-US" w:eastAsia="en-US" w:bidi="en-US"/>
        </w:rPr>
        <w:t>11.17 Clear vs. Delete vs. Convert to Value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204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Command</w:t>
            </w:r>
          </w:p>
        </w:tc>
        <w:tc>
          <w:tcPr>
            <w:tcW w:type="dxa" w:w="260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What was changed</w:t>
            </w:r>
          </w:p>
        </w:tc>
        <w:tc>
          <w:tcPr>
            <w:tcW w:type="dxa" w:w="249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What is kept</w:t>
            </w:r>
          </w:p>
        </w:tc>
        <w:tc>
          <w:tcPr>
            <w:tcW w:type="dxa" w:w="232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Use when</w:t>
            </w:r>
          </w:p>
        </w:tc>
      </w:tr>
      <w:tr>
        <w:trPr>
          <w:cantSplit/>
        </w:trPr>
        <w:tc>
          <w:tcPr>
            <w:tcW w:type="dxa" w:w="204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Clear Row/Column Contents</w:t>
            </w:r>
          </w:p>
        </w:tc>
        <w:tc>
          <w:tcPr>
            <w:tcW w:type="dxa" w:w="260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Content displayed in row/column.</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structure and format.</w:t>
            </w:r>
          </w:p>
        </w:tc>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Want to empty data but keep layout.</w:t>
            </w:r>
          </w:p>
        </w:tc>
      </w:tr>
      <w:tr>
        <w:trPr>
          <w:cantSplit/>
        </w:trPr>
        <w:tc>
          <w:tcPr>
            <w:tcW w:type="dxa" w:w="204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Clear Cell</w:t>
            </w:r>
          </w:p>
        </w:tc>
        <w:tc>
          <w:tcPr>
            <w:tcW w:type="dxa" w:w="260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formulas and contents.</w:t>
            </w:r>
          </w:p>
        </w:tc>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Cells and positions in the table.</w:t>
            </w:r>
          </w:p>
        </w:tc>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 want to completely delete a formula cell.</w:t>
            </w:r>
          </w:p>
        </w:tc>
      </w:tr>
      <w:tr>
        <w:trPr>
          <w:cantSplit/>
        </w:trPr>
        <w:tc>
          <w:tcPr>
            <w:tcW w:type="dxa" w:w="204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Row/Column</w:t>
            </w:r>
          </w:p>
        </w:tc>
        <w:tc>
          <w:tcPr>
            <w:tcW w:type="dxa" w:w="260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Data and row/column structure.</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rest of the table.</w:t>
            </w:r>
          </w:p>
        </w:tc>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That row/column is no longer needed.</w:t>
            </w:r>
          </w:p>
        </w:tc>
      </w:tr>
      <w:tr>
        <w:trPr>
          <w:cantSplit/>
        </w:trPr>
        <w:tc>
          <w:tcPr>
            <w:tcW w:type="dxa" w:w="204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Table</w:t>
            </w:r>
          </w:p>
        </w:tc>
        <w:tc>
          <w:tcPr>
            <w:tcW w:type="dxa" w:w="260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Entire table.</w:t>
            </w:r>
          </w:p>
        </w:tc>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Content outside the table.</w:t>
            </w:r>
          </w:p>
        </w:tc>
        <w:tc>
          <w:tcPr>
            <w:tcW w:type="dxa" w:w="232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Table no longer needed.</w:t>
            </w:r>
          </w:p>
        </w:tc>
      </w:tr>
      <w:tr>
        <w:trPr>
          <w:cantSplit/>
        </w:trPr>
        <w:tc>
          <w:tcPr>
            <w:tcW w:type="dxa" w:w="204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Convert to Value</w:t>
            </w:r>
          </w:p>
        </w:tc>
        <w:tc>
          <w:tcPr>
            <w:tcW w:type="dxa" w:w="260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 properties.</w:t>
            </w:r>
          </w:p>
        </w:tc>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Results present as persistent data.</w:t>
            </w:r>
          </w:p>
        </w:tc>
        <w:tc>
          <w:tcPr>
            <w:tcW w:type="dxa" w:w="232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Want to lock the results and not recalculate them yourself.</w:t>
            </w:r>
          </w:p>
        </w:tc>
      </w:tr>
    </w:tbl>
    <w:p>
      <w:pPr>
        <w:spacing w:after="0"/>
      </w:pPr>
    </w:p>
    <w:p>
      <w:pPr>
        <w:pStyle w:val="Heading2"/>
      </w:pPr>
      <w:r>
        <w:rPr>
          <w:rFonts w:ascii="Times New Roman" w:hAnsi="Times New Roman" w:eastAsia="Times New Roman" w:cs="Times New Roman"/>
          <w:lang w:val="en-US" w:eastAsia="en-US" w:bidi="en-US"/>
        </w:rPr>
        <w:t>11.18 Safe Table Editing Workflow</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Finish row/column structure before entering multiple formulas.</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Enable header rows/columns and name them clearly.</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Enter or paste data; check the merged cells and formatting.</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Adjust column width, row height and overall table position.</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Apply background color, border, text alignment and wrap.</w:t>
      </w:r>
    </w:p>
    <w:p>
      <w:pPr>
        <w:spacing w:after="70"/>
        <w:ind w:left="425" w:hanging="312"/>
      </w:pPr>
      <w:r>
        <w:rPr>
          <w:rFonts w:ascii="Times New Roman" w:hAnsi="Times New Roman" w:eastAsia="Times New Roman" w:cs="Times New Roman"/>
          <w:b/>
          <w:color w:val="1D4ED8"/>
          <w:lang w:val="en-US" w:eastAsia="en-US" w:bidi="en-US"/>
        </w:rPr>
        <w:t xml:space="preserve">6. </w:t>
      </w:r>
      <w:r>
        <w:rPr>
          <w:rFonts w:ascii="Times New Roman" w:hAnsi="Times New Roman" w:eastAsia="Times New Roman" w:cs="Times New Roman"/>
          <w:lang w:val="en-US" w:eastAsia="en-US" w:bidi="en-US"/>
        </w:rPr>
        <w:t>Create final formula; Check results and errors.</w:t>
      </w:r>
    </w:p>
    <w:p>
      <w:pPr>
        <w:spacing w:after="70"/>
        <w:ind w:left="425" w:hanging="312"/>
      </w:pPr>
      <w:r>
        <w:rPr>
          <w:rFonts w:ascii="Times New Roman" w:hAnsi="Times New Roman" w:eastAsia="Times New Roman" w:cs="Times New Roman"/>
          <w:b/>
          <w:color w:val="1D4ED8"/>
          <w:lang w:val="en-US" w:eastAsia="en-US" w:bidi="en-US"/>
        </w:rPr>
        <w:t xml:space="preserve">7. </w:t>
      </w:r>
      <w:r>
        <w:rPr>
          <w:rFonts w:ascii="Times New Roman" w:hAnsi="Times New Roman" w:eastAsia="Times New Roman" w:cs="Times New Roman"/>
          <w:lang w:val="en-US" w:eastAsia="en-US" w:bidi="en-US"/>
        </w:rPr>
        <w:t>Use Preview to test the table at the screen size used by the customer.</w:t>
      </w:r>
    </w:p>
    <w:p>
      <w:pPr>
        <w:spacing w:after="70"/>
        <w:ind w:left="425" w:hanging="312"/>
      </w:pPr>
      <w:r>
        <w:rPr>
          <w:rFonts w:ascii="Times New Roman" w:hAnsi="Times New Roman" w:eastAsia="Times New Roman" w:cs="Times New Roman"/>
          <w:b/>
          <w:color w:val="1D4ED8"/>
          <w:lang w:val="en-US" w:eastAsia="en-US" w:bidi="en-US"/>
        </w:rPr>
        <w:t xml:space="preserve">8. </w:t>
      </w:r>
      <w:r>
        <w:rPr>
          <w:rFonts w:ascii="Times New Roman" w:hAnsi="Times New Roman" w:eastAsia="Times New Roman" w:cs="Times New Roman"/>
          <w:lang w:val="en-US" w:eastAsia="en-US" w:bidi="en-US"/>
        </w:rPr>
        <w:t>Save and reopen the content to confirm the formula, size, and format are intact.</w:t>
      </w:r>
    </w:p>
    <w:p>
      <w:pPr>
        <w:pStyle w:val="Heading2"/>
      </w:pPr>
      <w:r>
        <w:rPr>
          <w:rFonts w:ascii="Times New Roman" w:hAnsi="Times New Roman" w:eastAsia="Times New Roman" w:cs="Times New Roman"/>
          <w:lang w:val="en-US" w:eastAsia="en-US" w:bidi="en-US"/>
        </w:rPr>
        <w:t>11.19 Features Not Available in the Current Version</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89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Function</w:t>
            </w:r>
          </w:p>
        </w:tc>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Status</w:t>
            </w:r>
          </w:p>
        </w:tc>
        <w:tc>
          <w:tcPr>
            <w:tcW w:type="dxa" w:w="419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Alternative treatment</w:t>
            </w:r>
          </w:p>
        </w:tc>
      </w:tr>
      <w:tr>
        <w:trPr>
          <w:cantSplit/>
        </w:trPr>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Table Properties in the classic menu</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Labeled but locked.</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the three-dot menu, cell formatting toolbar, and resize handle.</w:t>
            </w:r>
          </w:p>
        </w:tc>
      </w:tr>
      <w:tr>
        <w:trPr>
          <w:cantSplit/>
        </w:trPr>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Sort and filter data</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There is no Sort/Filter command yet.</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Sort data in source before pasting.</w:t>
            </w:r>
          </w:p>
        </w:tc>
      </w:tr>
      <w:tr>
        <w:trPr>
          <w:cantSplit/>
        </w:trPr>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Freeze rows/columns</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No Freeze Row/Column yet.</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Keep tables short or split into multiple tables.</w:t>
            </w:r>
          </w:p>
        </w:tc>
      </w:tr>
      <w:tr>
        <w:trPr>
          <w:cantSplit/>
        </w:trPr>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Conditional formatting</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Not available yet.</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Manually color cells.</w:t>
            </w:r>
          </w:p>
        </w:tc>
      </w:tr>
      <w:tr>
        <w:trPr>
          <w:cantSplit/>
        </w:trPr>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Chart from table data</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Not available yet.</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Create a chart outside UEditor and insert it as an image.</w:t>
            </w:r>
          </w:p>
        </w:tc>
      </w:tr>
      <w:tr>
        <w:trPr>
          <w:cantSplit/>
        </w:trPr>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annotations and data validation</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Not available yet.</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instruction text or Callout next to the table.</w:t>
            </w:r>
          </w:p>
        </w:tc>
      </w:tr>
      <w:tr>
        <w:trPr>
          <w:cantSplit/>
        </w:trPr>
        <w:tc>
          <w:tcPr>
            <w:tcW w:type="dxa" w:w="289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 between multiple tables/sheets</w:t>
            </w:r>
          </w:p>
        </w:tc>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Not supported yet.</w:t>
            </w:r>
          </w:p>
        </w:tc>
        <w:tc>
          <w:tcPr>
            <w:tcW w:type="dxa" w:w="419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All references can only be used within the same table.</w:t>
            </w:r>
          </w:p>
        </w:tc>
      </w:tr>
      <w:tr>
        <w:trPr>
          <w:cantSplit/>
        </w:trPr>
        <w:tc>
          <w:tcPr>
            <w:tcW w:type="dxa" w:w="289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Entire Excel functions</w:t>
            </w:r>
          </w:p>
        </w:tc>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Only SUM, AVG, MIN, MAX and COUNT.</w:t>
            </w:r>
          </w:p>
        </w:tc>
        <w:tc>
          <w:tcPr>
            <w:tcW w:type="dxa" w:w="419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Calculate externally then paste the results if another function is needed.</w:t>
            </w:r>
          </w:p>
        </w:tc>
      </w:tr>
    </w:tbl>
    <w:p>
      <w:pPr>
        <w:spacing w:after="0"/>
      </w:pPr>
    </w:p>
    <w:p>
      <w:r>
        <w:rPr>
          <w:rFonts w:ascii="Times New Roman" w:hAnsi="Times New Roman" w:eastAsia="Times New Roman" w:cs="Times New Roman"/>
          <w:lang w:val="en-US" w:eastAsia="en-US" w:bidi="en-US"/>
        </w:rPr>
        <w:br w:type="page"/>
      </w:r>
    </w:p>
    <w:p>
      <w:pPr>
        <w:pStyle w:val="Heading2"/>
      </w:pPr>
      <w:r>
        <w:rPr>
          <w:rFonts w:ascii="Times New Roman" w:hAnsi="Times New Roman" w:eastAsia="Times New Roman" w:cs="Times New Roman"/>
          <w:lang w:val="en-US" w:eastAsia="en-US" w:bidi="en-US"/>
        </w:rPr>
        <w:t>11.20 Reference Matrix of 131 Table Operations and Options</w:t>
      </w:r>
    </w:p>
    <w:p>
      <w:r>
        <w:rPr>
          <w:rFonts w:ascii="Times New Roman" w:hAnsi="Times New Roman" w:eastAsia="Times New Roman" w:cs="Times New Roman"/>
          <w:lang w:val="en-US" w:eastAsia="en-US" w:bidi="en-US"/>
        </w:rPr>
        <w:t>The matrix below is used to look up and check coverage. Each code corresponds to an operation or selection that the user can perform in the Table group.</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76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Code</w:t>
            </w:r>
          </w:p>
        </w:tc>
        <w:tc>
          <w:tcPr>
            <w:tcW w:type="dxa" w:w="170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Group</w:t>
            </w:r>
          </w:p>
        </w:tc>
        <w:tc>
          <w:tcPr>
            <w:tcW w:type="dxa" w:w="2636"/>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Actions/options</w:t>
            </w:r>
          </w:p>
        </w:tc>
        <w:tc>
          <w:tcPr>
            <w:tcW w:type="dxa" w:w="436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Brief usage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T001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and import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grid on toolbar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Insert Table, drag from 1×1 to 8×8 and then click.</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T002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and import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from the Insert menu</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Choose Insert → Table, then select the number of rows and columns in the grid.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T003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and import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from the Table menu</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Table → Insert Table and then select the size on the grid.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T004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and import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 insert using /table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Type /table and press Enter to create a 3×3 table with header rows.</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T005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and import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Paste HTML table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Copy table from source with HTML and paste using Ctrl/Cmd+V.</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T006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and import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Paste data in TSV format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Copy a range of cells with Tab-separated columns and paste to create a table.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T007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and import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Preserve Structure When Pasting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UEditor preserves merged cells, width, height, colors, borders, and text formatting when supplied by the source.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T008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and navigate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to enter in the cell</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a cell and then enter or edit content as regular text.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T009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and navigate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Double-click the text with the left mouse button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text within the cell for text-level formatting.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T010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and navigate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Triple-click the text with the left mouse button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entire cell rather than only the text.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T011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and navigate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Double-click a blank area in the cell with the left mouse button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entire cell and open the cell formatting toolbar when the bubble menu is enabled.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T012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and navigate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multi-cell range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over adjacent cells to create a rectangular selection.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T013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and navigate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Go to the next cell</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Tab.</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T014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and navigate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Go to previous cell</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Shift+Tab.</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T015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and navigate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Create row in last cell</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Tab in the last cell of the table.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T016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and navigate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Scroll a Wide Table Horizontally</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the horizontal scroll bar below the table when the table is wider than the editing area.</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T017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left column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Add Column Before on the toolbar, table menu, or column handle menu.</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T018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right column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Add Column After on the toolbar, table menu, or column handle menu.</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T019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row above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Add Row Before on a toolbar, table menu, or row handle menu.</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T020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row below</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Add Row After on a toolbar, table menu, or row handle menu.</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T021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Duplicate column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column handle menu and select Duplicate Column.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T022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Duplicate rows</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row handle menu and select Duplicate Row.</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T023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column data</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Clear Column Contents. The columnar structure is still kept.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T024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row data</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Clear Row Contents. The row structure is still kept.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T025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column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Delete Column; both the data and the column structure are deleted.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T026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row</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Delete Row; both the data and the row structure are deleted.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T027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entire table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three-dot menu or Table menu and select Delete Table.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T028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Change column position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Pull the handle above the column to a new position.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T029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Change row position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handle on the left side of the row to a new position.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T030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Quickly add a column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right edge of the table and click the + bar.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T031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multiple columns quickly</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 bar on the right edge to the right.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T032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Quickly add a row</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bottom edge of the table and click the + bar.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T033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Rows and columns</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 multiple rows quickly</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 bar at the bottom edge downward.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T034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Title and location</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Enable/disable header row</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three-dot menu and select Toggle Header Row.</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T035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Title and location</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Enable/disable header column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three-dot menu and select Toggle Header Column.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T036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Title and location</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Left panel alignment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Align Table Left.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T037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Title and location</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the table in the middle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Align Table Center.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T038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Title and location</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table to the right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Align Table Right.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T039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Size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Change column width</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right edge of the cell until the drag handle appears, then drag it horizontally.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T040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Size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Change row height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bottom edge of the row until the guide line appears, then drag it vertically.</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T041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Size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Resize entire table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diagonal resize handle in the lower right corner of the table.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T042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Size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Resize key on one axis</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Hold Ctrl while dragging the full table resize button.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T043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Size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Keep table scale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Hold Ctrl+Shift while dragging the full table resize button.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T044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Size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See size when dragging</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Watch for the width × height label that appears while resizing the entire table.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T045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Merging cells</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 rectangular area of adjacent cells and then click Merge Cells.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T046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Split cells</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merged cell and click Split Cell.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T047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background color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one or more cells, click Cell Background and choose a color.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T048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text left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cell/text and use Align Left on the format bar.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T049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Center text alignment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box/text and use Align Center.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T050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text right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box/text and use Align Right.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T051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Justify both margins</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cell/text and use Justify.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T052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vertically above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Vertical Alignment and select Top Align.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T053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vertically to the center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Vertical Alignment and select Middle Align.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T054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vertically to the bottom</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Vertical Alignment and select Bottom Align.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T055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Horizontal text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Text Direction and select Horizontal Text.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T056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Vertical text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Text Direction and select Vertical Text.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T057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Allow newline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 Wrap Text.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T058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and content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No line break</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Don't Wrap Text; Columns may be wider than the displayed content.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T059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All borders</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 Cell Borders, select All Borders.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T060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Outline of selection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Outer Borders.</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T061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Entire inner border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Inner Borders.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T062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Inner horizontal border</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Inner Horizontal Borders.</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T063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Inner vertical border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Inner Vertical Borders.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T064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Top border</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Top Border.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T065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Right border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Right Border.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T066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Bottom border</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Bottom Border.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T067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Left border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Left Border.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T068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border</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Clear Border.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T069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Border drawing mode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Draw Borders and then select the border position to apply.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T070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Border hidden mode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Hide Borders and then select the location to remove.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T071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Constant style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Solid.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T072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Dash type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Dashed.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T073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Dot style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Dotted.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T074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Two-way type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Double.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T075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Thickness 1 px</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1px.</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T076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Thickness 2 px</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2px.</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T077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Thickness 3 px</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3px.</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T078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Thickness 4 px</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4px.</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T079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Color in palette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Border Color and select an available color swatch.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T080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border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Optional color</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 the color palette, select More Colors and choose a system color.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T081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Starts with an = sign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 a table cell, type = to open a function suggestion or enter an expression.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T082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cell's formula table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cell and then click Formula on the cell formatting toolbar.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T083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Show formula bar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 cell that already has a formula.</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T084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 in formula table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the formula in the Formula box and click Apply.</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T085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 in formula bar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 expression in Edit Formula field.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T086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Automatically add the = sign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When entering a formula in the Formula table without =, UEditor automatically adds it.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T087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Apply using the Apply button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Apply in the formula table.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T088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Apply using Enter in cell</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Enter when you have finished entering the direct expression.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T089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Apply using Enter on the bar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Enter in the Edit Formula field.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T090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Cancel direct import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Escape while typing a formula in a cell.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T091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Cancel editing on the bar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Escape in the Edit Formula field to discard the draft.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T092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formulas with Clear</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Clear in the formula table.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T093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cells using the trash button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Clear Cell on the formula bar.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T094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with keyboard</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formula cell and press Backspace or Delete.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T095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Convert to value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Convert to Value (#). The results become fixed data.</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T096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Recalculate manually</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Recalculate in the formula panel.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T097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See cell address</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An address such as B2 appears at the top of the formula bar.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T098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Single cell reference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address as A2.</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T099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Referencing a region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the region as A2:C5.</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T100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cell reference with mouse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While typing the formula, click another cell in the same table.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T101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region with mouse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While typing a formula, drag across cells to insert range addresses.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T102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Separate multiple references automatically</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When needed, UEditor inserts commas between references in functions.</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T103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Block references that cause loops</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region causing the loop is marked with a warning and should not be inserted.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T104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Addition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the + operator.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T105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Subtraction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the - operator.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T106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Multiplication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the * operator.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T107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Division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the / operator.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T108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Order in parentheses</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parentheses ().</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T109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Negative numbers and decimal numbers</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for example -1.5 or .25.</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T110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SUM function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Sum one or more values/ranges.</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T111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AVG function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Average numeric values.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T112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MIN function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Get the minimum value.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T113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MAX function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Get the maximum value.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T114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COUNT function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Count cells readable as numbers.</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T115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function list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Type = in the table cell.</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T116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Filter function list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Continue to type the first letter of the function name.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T117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Move in the function list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Arrow Up or Arrow Down.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T118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function from suggestion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Tab or press the function name.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T119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Recalculate automatically when data changes</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UEditor recalculates dependent formula after source cell changes.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T120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Recalculate when opening content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Tables are recalculated when saved content is loaded into the editor.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T121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Error #EMPTY</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formula report is empty.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T122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Error #INVALID-REFERENCE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Invalid or unreadable reference as number.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T123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Error #INVALID-FORMULA</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Incorrect syntax or use of an unsupported function.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T124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Error #DIVISION-BY-ZERO</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Reports division by zero or AVG has no numbers.</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T125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Error #CIRCULAR-REFERENCE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Indicates direct or indirect reference loop.</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T126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format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Display raw value.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T127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Number format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Display number with thousands separator.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T128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Currency format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Display USD currency.</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T129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Percent format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Display value in percentage.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T130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Date format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Display date from serial number.</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T131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Error indicator on bar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formula bar shows Formula Error when the cell has an error.</w:t>
            </w:r>
          </w:p>
        </w:tc>
      </w:tr>
    </w:tbl>
    <w:p>
      <w:pPr>
        <w:spacing w:after="0"/>
      </w:pP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12. Table Formulas</w:t>
      </w:r>
    </w:p>
    <w:p>
      <w:pPr>
        <w:pStyle w:val="Heading2"/>
      </w:pPr>
      <w:r>
        <w:rPr>
          <w:rFonts w:ascii="Times New Roman" w:hAnsi="Times New Roman" w:eastAsia="Times New Roman" w:cs="Times New Roman"/>
          <w:lang w:val="en-US" w:eastAsia="en-US" w:bidi="en-US"/>
        </w:rPr>
        <w:t>12.1 Understanding Cell Addresses</w:t>
      </w:r>
    </w:p>
    <w:p>
      <w:r>
        <w:rPr>
          <w:rFonts w:ascii="Times New Roman" w:hAnsi="Times New Roman" w:eastAsia="Times New Roman" w:cs="Times New Roman"/>
          <w:lang w:val="en-US" w:eastAsia="en-US" w:bidi="en-US"/>
        </w:rPr>
        <w:t>UEditor addresses like a spreadsheet: columns use the letters A, B, C... and rows use numbers 1, 2, 3... For example, B2 is the cell in column B, row 2. Area A2:A5 includes cells A2 to A5 in the same table.</w:t>
      </w:r>
    </w:p>
    <w:tbl>
      <w:tblPr>
        <w:tblW w:type="auto" w:w="0"/>
        <w:jc w:val="center"/>
        <w:tblLook w:firstColumn="1" w:firstRow="1" w:lastColumn="0" w:lastRow="0" w:noHBand="0" w:noVBand="1" w:val="04A0"/>
      </w:tblPr>
      <w:tblGrid>
        <w:gridCol w:w="9865"/>
      </w:tblGrid>
      <w:tr>
        <w:tc>
          <w:tcPr>
            <w:tcW w:type="dxa" w:w="9865"/>
            <w:shd w:fill="EFF6FF"/>
            <w:tcMar>
              <w:top w:w="120" w:type="dxa"/>
              <w:start w:w="165" w:type="dxa"/>
              <w:bottom w:w="120" w:type="dxa"/>
              <w:end w:w="165" w:type="dxa"/>
            </w:tcMar>
            <w:tcBorders>
              <w:left w:val="single" w:sz="28" w:color="2563EB"/>
            </w:tcBorders>
          </w:tcPr>
          <w:p>
            <w:pPr>
              <w:spacing w:after="40"/>
            </w:pPr>
            <w:r>
              <w:rPr>
                <w:rFonts w:ascii="Times New Roman" w:hAnsi="Times New Roman" w:eastAsia="Times New Roman" w:cs="Times New Roman"/>
                <w:b/>
                <w:color w:val="2563EB"/>
                <w:sz w:val="19"/>
                <w:lang w:val="en-US" w:eastAsia="en-US" w:bidi="en-US"/>
              </w:rPr>
              <w:t>INFO — Formula range</w:t>
            </w:r>
          </w:p>
          <w:p>
            <w:pPr>
              <w:spacing w:after="0" w:line="264" w:lineRule="auto"/>
            </w:pPr>
            <w:r>
              <w:rPr>
                <w:rFonts w:ascii="Times New Roman" w:hAnsi="Times New Roman" w:eastAsia="Times New Roman" w:cs="Times New Roman"/>
                <w:lang w:val="en-US" w:eastAsia="en-US" w:bidi="en-US"/>
              </w:rPr>
              <w:t>References only work within the same table. UEditor does not yet support sheet names, references to other tables, or Sheet1!A1 style syntax.</w:t>
            </w:r>
          </w:p>
        </w:tc>
      </w:tr>
    </w:tbl>
    <w:p>
      <w:pPr>
        <w:pStyle w:val="Heading2"/>
      </w:pPr>
      <w:r>
        <w:rPr>
          <w:rFonts w:ascii="Times New Roman" w:hAnsi="Times New Roman" w:eastAsia="Times New Roman" w:cs="Times New Roman"/>
          <w:lang w:val="en-US" w:eastAsia="en-US" w:bidi="en-US"/>
        </w:rPr>
        <w:t>12.2 Entering a Formula Directly</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Select the cell that will display the results.</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Type the = sign. A list of functions will appear.</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Enter function name; Use Arrow Up/Arrow Down to select and Tab to insert function templates.</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Enter cell/range address, for example =SUM(A2:A5). You can click or drag across cells in the same table to insert references.</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Press Enter to apply and calculate the result.</w:t>
      </w:r>
    </w:p>
    <w:p>
      <w:pPr>
        <w:spacing w:after="70"/>
        <w:ind w:left="425" w:hanging="312"/>
      </w:pPr>
      <w:r>
        <w:rPr>
          <w:rFonts w:ascii="Times New Roman" w:hAnsi="Times New Roman" w:eastAsia="Times New Roman" w:cs="Times New Roman"/>
          <w:b/>
          <w:color w:val="1D4ED8"/>
          <w:lang w:val="en-US" w:eastAsia="en-US" w:bidi="en-US"/>
        </w:rPr>
        <w:t xml:space="preserve">6. </w:t>
      </w:r>
      <w:r>
        <w:rPr>
          <w:rFonts w:ascii="Times New Roman" w:hAnsi="Times New Roman" w:eastAsia="Times New Roman" w:cs="Times New Roman"/>
          <w:lang w:val="en-US" w:eastAsia="en-US" w:bidi="en-US"/>
        </w:rPr>
        <w:t>Press Escape while entering to cancel the formula being edited.</w:t>
      </w:r>
    </w:p>
    <w:tbl>
      <w:tblPr>
        <w:tblW w:type="auto" w:w="0"/>
        <w:jc w:val="center"/>
        <w:tblLayout w:type="autofit"/>
        <w:tblLook w:firstColumn="1" w:firstRow="1" w:lastColumn="0" w:lastRow="0" w:noHBand="0" w:noVBand="1" w:val="04A0"/>
      </w:tblPr>
      <w:tblGrid>
        <w:gridCol w:w="9865"/>
      </w:tblGrid>
      <w:tr>
        <w:tc>
          <w:tcPr>
            <w:tcW w:type="dxa" w:w="9865"/>
            <w:shd w:fill="F8FAFC"/>
            <w:tcMar>
              <w:top w:w="120" w:type="dxa"/>
              <w:start w:w="150" w:type="dxa"/>
              <w:bottom w:w="120" w:type="dxa"/>
              <w:end w:w="150" w:type="dxa"/>
            </w:tcMar>
            <w:tcBorders>
              <w:top w:val="single" w:sz="6" w:color="CBD5E1"/>
              <w:left w:val="single" w:sz="6" w:color="CBD5E1"/>
              <w:bottom w:val="single" w:sz="6" w:color="CBD5E1"/>
              <w:right w:val="single" w:sz="6" w:color="CBD5E1"/>
            </w:tcBorders>
          </w:tcPr>
          <w:p>
            <w:pPr>
              <w:pStyle w:val="GuideCode"/>
            </w:pPr>
            <w:r>
              <w:rPr>
                <w:rFonts w:ascii="Times New Roman" w:hAnsi="Times New Roman" w:eastAsia="Times New Roman" w:cs="Times New Roman"/>
                <w:lang w:val="en-US" w:eastAsia="en-US" w:bidi="en-US"/>
              </w:rPr>
            </w:r>
            <w:r>
              <w:rPr>
                <w:rFonts w:ascii="Times New Roman" w:hAnsi="Times New Roman" w:eastAsia="Times New Roman" w:cs="Times New Roman"/>
                <w:lang w:val="en-US" w:eastAsia="en-US" w:bidi="en-US"/>
              </w:rPr>
              <w:t>=SUM(A2:A5)</w:t>
            </w:r>
          </w:p>
        </w:tc>
      </w:tr>
    </w:tbl>
    <w:tbl>
      <w:tblPr>
        <w:tblW w:type="auto" w:w="0"/>
        <w:jc w:val="center"/>
        <w:tblLayout w:type="autofit"/>
        <w:tblLook w:firstColumn="1" w:firstRow="1" w:lastColumn="0" w:lastRow="0" w:noHBand="0" w:noVBand="1" w:val="04A0"/>
      </w:tblPr>
      <w:tblGrid>
        <w:gridCol w:w="9865"/>
      </w:tblGrid>
      <w:tr>
        <w:tc>
          <w:tcPr>
            <w:tcW w:type="dxa" w:w="9865"/>
            <w:shd w:fill="F8FAFC"/>
            <w:tcMar>
              <w:top w:w="120" w:type="dxa"/>
              <w:start w:w="150" w:type="dxa"/>
              <w:bottom w:w="120" w:type="dxa"/>
              <w:end w:w="150" w:type="dxa"/>
            </w:tcMar>
            <w:tcBorders>
              <w:top w:val="single" w:sz="6" w:color="CBD5E1"/>
              <w:left w:val="single" w:sz="6" w:color="CBD5E1"/>
              <w:bottom w:val="single" w:sz="6" w:color="CBD5E1"/>
              <w:right w:val="single" w:sz="6" w:color="CBD5E1"/>
            </w:tcBorders>
          </w:tcPr>
          <w:p>
            <w:pPr>
              <w:pStyle w:val="GuideCode"/>
            </w:pPr>
            <w:r>
              <w:rPr>
                <w:rFonts w:ascii="Times New Roman" w:hAnsi="Times New Roman" w:eastAsia="Times New Roman" w:cs="Times New Roman"/>
                <w:lang w:val="en-US" w:eastAsia="en-US" w:bidi="en-US"/>
              </w:rPr>
            </w:r>
            <w:r>
              <w:rPr>
                <w:rFonts w:ascii="Times New Roman" w:hAnsi="Times New Roman" w:eastAsia="Times New Roman" w:cs="Times New Roman"/>
                <w:lang w:val="en-US" w:eastAsia="en-US" w:bidi="en-US"/>
              </w:rPr>
              <w:t>=(B2+C2)*10</w:t>
            </w:r>
          </w:p>
        </w:tc>
      </w:tr>
    </w:tbl>
    <w:tbl>
      <w:tblPr>
        <w:tblW w:type="auto" w:w="0"/>
        <w:jc w:val="center"/>
        <w:tblLayout w:type="autofit"/>
        <w:tblLook w:firstColumn="1" w:firstRow="1" w:lastColumn="0" w:lastRow="0" w:noHBand="0" w:noVBand="1" w:val="04A0"/>
      </w:tblPr>
      <w:tblGrid>
        <w:gridCol w:w="9865"/>
      </w:tblGrid>
      <w:tr>
        <w:tc>
          <w:tcPr>
            <w:tcW w:type="dxa" w:w="9865"/>
            <w:shd w:fill="F8FAFC"/>
            <w:tcMar>
              <w:top w:w="120" w:type="dxa"/>
              <w:start w:w="150" w:type="dxa"/>
              <w:bottom w:w="120" w:type="dxa"/>
              <w:end w:w="150" w:type="dxa"/>
            </w:tcMar>
            <w:tcBorders>
              <w:top w:val="single" w:sz="6" w:color="CBD5E1"/>
              <w:left w:val="single" w:sz="6" w:color="CBD5E1"/>
              <w:bottom w:val="single" w:sz="6" w:color="CBD5E1"/>
              <w:right w:val="single" w:sz="6" w:color="CBD5E1"/>
            </w:tcBorders>
          </w:tcPr>
          <w:p>
            <w:pPr>
              <w:pStyle w:val="GuideCode"/>
            </w:pPr>
            <w:r>
              <w:rPr>
                <w:rFonts w:ascii="Times New Roman" w:hAnsi="Times New Roman" w:eastAsia="Times New Roman" w:cs="Times New Roman"/>
                <w:lang w:val="en-US" w:eastAsia="en-US" w:bidi="en-US"/>
              </w:rPr>
            </w:r>
            <w:r>
              <w:rPr>
                <w:rFonts w:ascii="Times New Roman" w:hAnsi="Times New Roman" w:eastAsia="Times New Roman" w:cs="Times New Roman"/>
                <w:lang w:val="en-US" w:eastAsia="en-US" w:bidi="en-US"/>
              </w:rPr>
              <w:t>=MAX(A2:A10, C2)</w:t>
            </w:r>
          </w:p>
        </w:tc>
      </w:tr>
    </w:tbl>
    <w:p>
      <w:pPr>
        <w:pStyle w:val="Heading2"/>
      </w:pPr>
      <w:r>
        <w:rPr>
          <w:rFonts w:ascii="Times New Roman" w:hAnsi="Times New Roman" w:eastAsia="Times New Roman" w:cs="Times New Roman"/>
          <w:lang w:val="en-US" w:eastAsia="en-US" w:bidi="en-US"/>
        </w:rPr>
        <w:t>12.3 Supported Functions</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474"/>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Function</w:t>
            </w:r>
          </w:p>
        </w:tc>
        <w:tc>
          <w:tcPr>
            <w:tcW w:type="dxa" w:w="272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Example syntax</w:t>
            </w:r>
          </w:p>
        </w:tc>
        <w:tc>
          <w:tcPr>
            <w:tcW w:type="dxa" w:w="527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Meaning</w:t>
            </w:r>
          </w:p>
        </w:tc>
      </w:tr>
      <w:tr>
        <w:trPr>
          <w:cantSplit/>
        </w:trPr>
        <w:tc>
          <w:tcPr>
            <w:tcW w:type="dxa" w:w="147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SUM</w:t>
            </w:r>
          </w:p>
        </w:tc>
        <w:tc>
          <w:tcPr>
            <w:tcW w:type="dxa" w:w="272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=SUM(A1:A5)</w:t>
            </w:r>
          </w:p>
        </w:tc>
        <w:tc>
          <w:tcPr>
            <w:tcW w:type="dxa" w:w="52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Add numeric values; Ignore blank cells or text in the range.</w:t>
            </w:r>
          </w:p>
        </w:tc>
      </w:tr>
      <w:tr>
        <w:trPr>
          <w:cantSplit/>
        </w:trPr>
        <w:tc>
          <w:tcPr>
            <w:tcW w:type="dxa" w:w="147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AVG</w:t>
            </w:r>
          </w:p>
        </w:tc>
        <w:tc>
          <w:tcPr>
            <w:tcW w:type="dxa" w:w="272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=AVG(A1:A5)</w:t>
            </w:r>
          </w:p>
        </w:tc>
        <w:tc>
          <w:tcPr>
            <w:tcW w:type="dxa" w:w="527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Average numeric values; Report an error if there is no number.</w:t>
            </w:r>
          </w:p>
        </w:tc>
      </w:tr>
      <w:tr>
        <w:trPr>
          <w:cantSplit/>
        </w:trPr>
        <w:tc>
          <w:tcPr>
            <w:tcW w:type="dxa" w:w="147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MIN</w:t>
            </w:r>
          </w:p>
        </w:tc>
        <w:tc>
          <w:tcPr>
            <w:tcW w:type="dxa" w:w="272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=MIN(A1:A5)</w:t>
            </w:r>
          </w:p>
        </w:tc>
        <w:tc>
          <w:tcPr>
            <w:tcW w:type="dxa" w:w="52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Minimum value.</w:t>
            </w:r>
          </w:p>
        </w:tc>
      </w:tr>
      <w:tr>
        <w:trPr>
          <w:cantSplit/>
        </w:trPr>
        <w:tc>
          <w:tcPr>
            <w:tcW w:type="dxa" w:w="147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MAX</w:t>
            </w:r>
          </w:p>
        </w:tc>
        <w:tc>
          <w:tcPr>
            <w:tcW w:type="dxa" w:w="272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=MAX(A1:A5)</w:t>
            </w:r>
          </w:p>
        </w:tc>
        <w:tc>
          <w:tcPr>
            <w:tcW w:type="dxa" w:w="527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Maximum value.</w:t>
            </w:r>
          </w:p>
        </w:tc>
      </w:tr>
      <w:tr>
        <w:trPr>
          <w:cantSplit/>
        </w:trPr>
        <w:tc>
          <w:tcPr>
            <w:tcW w:type="dxa" w:w="147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COUNT</w:t>
            </w:r>
          </w:p>
        </w:tc>
        <w:tc>
          <w:tcPr>
            <w:tcW w:type="dxa" w:w="272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=COUNT(A1:A5)</w:t>
            </w:r>
          </w:p>
        </w:tc>
        <w:tc>
          <w:tcPr>
            <w:tcW w:type="dxa" w:w="52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Counts the number of cells that can be read as numbers.</w:t>
            </w:r>
          </w:p>
        </w:tc>
      </w:tr>
    </w:tbl>
    <w:p>
      <w:pPr>
        <w:spacing w:after="0"/>
      </w:pPr>
    </w:p>
    <w:p>
      <w:pPr>
        <w:pStyle w:val="Heading2"/>
      </w:pPr>
      <w:r>
        <w:rPr>
          <w:rFonts w:ascii="Times New Roman" w:hAnsi="Times New Roman" w:eastAsia="Times New Roman" w:cs="Times New Roman"/>
          <w:lang w:val="en-US" w:eastAsia="en-US" w:bidi="en-US"/>
        </w:rPr>
        <w:t>12.4 Operators and Syntax</w:t>
      </w:r>
    </w:p>
    <w:p>
      <w:pPr>
        <w:pStyle w:val="ListBullet"/>
      </w:pPr>
      <w:r>
        <w:rPr>
          <w:rFonts w:ascii="Times New Roman" w:hAnsi="Times New Roman" w:eastAsia="Times New Roman" w:cs="Times New Roman"/>
          <w:lang w:val="en-US" w:eastAsia="en-US" w:bidi="en-US"/>
        </w:rPr>
        <w:t>Supports addition (+), subtraction (-), multiplication (*) and division (/).</w:t>
      </w:r>
    </w:p>
    <w:p>
      <w:pPr>
        <w:pStyle w:val="ListBullet"/>
      </w:pPr>
      <w:r>
        <w:rPr>
          <w:rFonts w:ascii="Times New Roman" w:hAnsi="Times New Roman" w:eastAsia="Times New Roman" w:cs="Times New Roman"/>
          <w:lang w:val="en-US" w:eastAsia="en-US" w:bidi="en-US"/>
        </w:rPr>
        <w:t>Support round brackets to specify calculation order.</w:t>
      </w:r>
    </w:p>
    <w:p>
      <w:pPr>
        <w:pStyle w:val="ListBullet"/>
      </w:pPr>
      <w:r>
        <w:rPr>
          <w:rFonts w:ascii="Times New Roman" w:hAnsi="Times New Roman" w:eastAsia="Times New Roman" w:cs="Times New Roman"/>
          <w:lang w:val="en-US" w:eastAsia="en-US" w:bidi="en-US"/>
        </w:rPr>
        <w:t>Supports negative, positive and decimal numbers, for example -1.5 or .25.</w:t>
      </w:r>
    </w:p>
    <w:p>
      <w:pPr>
        <w:pStyle w:val="ListBullet"/>
      </w:pPr>
      <w:r>
        <w:rPr>
          <w:rFonts w:ascii="Times New Roman" w:hAnsi="Times New Roman" w:eastAsia="Times New Roman" w:cs="Times New Roman"/>
          <w:lang w:val="en-US" w:eastAsia="en-US" w:bidi="en-US"/>
        </w:rPr>
        <w:t>Multiple arguments in the function are separated by commas, for example =MAX(A1:A3,B2).</w:t>
      </w:r>
    </w:p>
    <w:p>
      <w:pPr>
        <w:pStyle w:val="ListBullet"/>
      </w:pPr>
      <w:r>
        <w:rPr>
          <w:rFonts w:ascii="Times New Roman" w:hAnsi="Times New Roman" w:eastAsia="Times New Roman" w:cs="Times New Roman"/>
          <w:lang w:val="en-US" w:eastAsia="en-US" w:bidi="en-US"/>
        </w:rPr>
        <w:t>Values with a thousands comma, a leading $ sign, or a trailing % sign can be read as numbers in calculations.</w:t>
      </w:r>
    </w:p>
    <w:p>
      <w:pPr>
        <w:pStyle w:val="ListBullet"/>
      </w:pPr>
      <w:r>
        <w:rPr>
          <w:rFonts w:ascii="Times New Roman" w:hAnsi="Times New Roman" w:eastAsia="Times New Roman" w:cs="Times New Roman"/>
          <w:lang w:val="en-US" w:eastAsia="en-US" w:bidi="en-US"/>
        </w:rPr>
        <w:t>A direct reference to a cell containing text will error; In the aggregate function, crosswords/blanks are ignored.</w:t>
      </w:r>
    </w:p>
    <w:p>
      <w:pPr>
        <w:pStyle w:val="Heading2"/>
      </w:pPr>
      <w:r>
        <w:rPr>
          <w:rFonts w:ascii="Times New Roman" w:hAnsi="Times New Roman" w:eastAsia="Times New Roman" w:cs="Times New Roman"/>
          <w:lang w:val="en-US" w:eastAsia="en-US" w:bidi="en-US"/>
        </w:rPr>
        <w:t>12.5 Selecting a Cell Range with the Mouse</w:t>
      </w:r>
    </w:p>
    <w:p>
      <w:r>
        <w:rPr>
          <w:rFonts w:ascii="Times New Roman" w:hAnsi="Times New Roman" w:eastAsia="Times New Roman" w:cs="Times New Roman"/>
          <w:lang w:val="en-US" w:eastAsia="en-US" w:bidi="en-US"/>
        </w:rPr>
        <w:t>While entering a formula in one cell, click another cell to insert its address. Hold down the mouse and drag across multiple cells to create a range, for example A2:C5. UEditor highlights the selected area. If the reference creates a loop, the area is marked with a warning color and is not inserted.</w:t>
      </w:r>
    </w:p>
    <w:p>
      <w:pPr>
        <w:pStyle w:val="Heading2"/>
      </w:pPr>
      <w:r>
        <w:rPr>
          <w:rFonts w:ascii="Times New Roman" w:hAnsi="Times New Roman" w:eastAsia="Times New Roman" w:cs="Times New Roman"/>
          <w:lang w:val="en-US" w:eastAsia="en-US" w:bidi="en-US"/>
        </w:rPr>
        <w:t>12.6 Formula Bar</w:t>
      </w:r>
    </w:p>
    <w:p>
      <w:pPr>
        <w:keepNext/>
        <w:jc w:val="center"/>
      </w:pPr>
      <w:r>
        <w:rPr>
          <w:rFonts w:ascii="Times New Roman" w:hAnsi="Times New Roman" w:eastAsia="Times New Roman" w:cs="Times New Roman"/>
          <w:lang w:val="en-US" w:eastAsia="en-US" w:bidi="en-US"/>
        </w:rPr>
        <w:drawing>
          <wp:inline xmlns:a="http://schemas.openxmlformats.org/drawingml/2006/main" xmlns:pic="http://schemas.openxmlformats.org/drawingml/2006/picture">
            <wp:extent cx="5940000" cy="2399164"/>
            <wp:docPr id="14" name="Picture 14"/>
            <wp:cNvGraphicFramePr>
              <a:graphicFrameLocks noChangeAspect="1"/>
            </wp:cNvGraphicFramePr>
            <a:graphic>
              <a:graphicData uri="http://schemas.openxmlformats.org/drawingml/2006/picture">
                <pic:pic>
                  <pic:nvPicPr>
                    <pic:cNvPr id="0" name="07-cong-thuc-bang.png"/>
                    <pic:cNvPicPr/>
                  </pic:nvPicPr>
                  <pic:blipFill>
                    <a:blip r:embed="rId24"/>
                    <a:stretch>
                      <a:fillRect/>
                    </a:stretch>
                  </pic:blipFill>
                  <pic:spPr>
                    <a:xfrm>
                      <a:off x="0" y="0"/>
                      <a:ext cx="5940000" cy="2399164"/>
                    </a:xfrm>
                    <a:prstGeom prst="rect"/>
                  </pic:spPr>
                </pic:pic>
              </a:graphicData>
            </a:graphic>
          </wp:inline>
        </w:drawing>
      </w:r>
    </w:p>
    <w:p>
      <w:pPr>
        <w:pStyle w:val="GuideCaption"/>
        <w:jc w:val="center"/>
      </w:pPr>
      <w:r>
        <w:rPr>
          <w:rFonts w:ascii="Times New Roman" w:hAnsi="Times New Roman" w:eastAsia="Times New Roman" w:cs="Times New Roman"/>
          <w:lang w:val="en-US" w:eastAsia="en-US" w:bidi="en-US"/>
        </w:rPr>
        <w:t>Figure 14. Cell B2 has formula =SUM(A2:A3), result 30 and formula bar (English interface).</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268"/>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Ingredients</w:t>
            </w:r>
          </w:p>
        </w:tc>
        <w:tc>
          <w:tcPr>
            <w:tcW w:type="dxa" w:w="7200"/>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Meaning</w:t>
            </w:r>
          </w:p>
        </w:tc>
      </w:tr>
      <w:tr>
        <w:trPr>
          <w:cantSplit/>
        </w:trPr>
        <w:tc>
          <w:tcPr>
            <w:tcW w:type="dxa" w:w="226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B2</w:t>
            </w:r>
          </w:p>
        </w:tc>
        <w:tc>
          <w:tcPr>
            <w:tcW w:type="dxa" w:w="7200"/>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The address of the currently selected cell.</w:t>
            </w:r>
          </w:p>
        </w:tc>
      </w:tr>
      <w:tr>
        <w:trPr>
          <w:cantSplit/>
        </w:trPr>
        <w:tc>
          <w:tcPr>
            <w:tcW w:type="dxa" w:w="226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Formula cell</w:t>
            </w:r>
          </w:p>
        </w:tc>
        <w:tc>
          <w:tcPr>
            <w:tcW w:type="dxa" w:w="7200"/>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Show/edit original formula.</w:t>
            </w:r>
          </w:p>
        </w:tc>
      </w:tr>
      <w:tr>
        <w:trPr>
          <w:cantSplit/>
        </w:trPr>
        <w:tc>
          <w:tcPr>
            <w:tcW w:type="dxa" w:w="226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Check mark</w:t>
            </w:r>
          </w:p>
        </w:tc>
        <w:tc>
          <w:tcPr>
            <w:tcW w:type="dxa" w:w="7200"/>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Apply the content being edited.</w:t>
            </w:r>
          </w:p>
        </w:tc>
      </w:tr>
      <w:tr>
        <w:trPr>
          <w:cantSplit/>
        </w:trPr>
        <w:tc>
          <w:tcPr>
            <w:tcW w:type="dxa" w:w="2268"/>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Button #</w:t>
            </w:r>
          </w:p>
        </w:tc>
        <w:tc>
          <w:tcPr>
            <w:tcW w:type="dxa" w:w="7200"/>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Convert formula to fixed value; then the cell does not recalculate itself.</w:t>
            </w:r>
          </w:p>
        </w:tc>
      </w:tr>
      <w:tr>
        <w:trPr>
          <w:cantSplit/>
        </w:trPr>
        <w:tc>
          <w:tcPr>
            <w:tcW w:type="dxa" w:w="2268"/>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Trash</w:t>
            </w:r>
          </w:p>
        </w:tc>
        <w:tc>
          <w:tcPr>
            <w:tcW w:type="dxa" w:w="7200"/>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Delete formulas and cell contents.</w:t>
            </w:r>
          </w:p>
        </w:tc>
      </w:tr>
    </w:tbl>
    <w:p>
      <w:pPr>
        <w:spacing w:after="0"/>
      </w:pPr>
    </w:p>
    <w:p>
      <w:pPr>
        <w:pStyle w:val="Heading2"/>
      </w:pPr>
      <w:r>
        <w:rPr>
          <w:rFonts w:ascii="Times New Roman" w:hAnsi="Times New Roman" w:eastAsia="Times New Roman" w:cs="Times New Roman"/>
          <w:lang w:val="en-US" w:eastAsia="en-US" w:bidi="en-US"/>
        </w:rPr>
        <w:t>12.7 Result Formats</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1701"/>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Format</w:t>
            </w:r>
          </w:p>
        </w:tc>
        <w:tc>
          <w:tcPr>
            <w:tcW w:type="dxa" w:w="419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Display</w:t>
            </w:r>
          </w:p>
        </w:tc>
        <w:tc>
          <w:tcPr>
            <w:tcW w:type="dxa" w:w="3572"/>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Note</w:t>
            </w:r>
          </w:p>
        </w:tc>
      </w:tr>
      <w:tr>
        <w:trPr>
          <w:cantSplit/>
        </w:trPr>
        <w:tc>
          <w:tcPr>
            <w:tcW w:type="dxa" w:w="170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Text</w:t>
            </w:r>
          </w:p>
        </w:tc>
        <w:tc>
          <w:tcPr>
            <w:tcW w:type="dxa" w:w="419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Raw value.</w:t>
            </w:r>
          </w:p>
        </w:tc>
        <w:tc>
          <w:tcPr>
            <w:tcW w:type="dxa" w:w="35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Default.</w:t>
            </w:r>
          </w:p>
        </w:tc>
      </w:tr>
      <w:tr>
        <w:trPr>
          <w:cantSplit/>
        </w:trPr>
        <w:tc>
          <w:tcPr>
            <w:tcW w:type="dxa" w:w="170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Number</w:t>
            </w:r>
          </w:p>
        </w:tc>
        <w:tc>
          <w:tcPr>
            <w:tcW w:type="dxa" w:w="419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Number with thousands separator, maximum 6 decimal places.</w:t>
            </w:r>
          </w:p>
        </w:tc>
        <w:tc>
          <w:tcPr>
            <w:tcW w:type="dxa" w:w="357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en-US format.</w:t>
            </w:r>
          </w:p>
        </w:tc>
      </w:tr>
      <w:tr>
        <w:trPr>
          <w:cantSplit/>
        </w:trPr>
        <w:tc>
          <w:tcPr>
            <w:tcW w:type="dxa" w:w="170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Currency</w:t>
            </w:r>
          </w:p>
        </w:tc>
        <w:tc>
          <w:tcPr>
            <w:tcW w:type="dxa" w:w="419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Currency USD, maximum 2 decimal places.</w:t>
            </w:r>
          </w:p>
        </w:tc>
        <w:tc>
          <w:tcPr>
            <w:tcW w:type="dxa" w:w="35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Show the $ symbol.</w:t>
            </w:r>
          </w:p>
        </w:tc>
      </w:tr>
      <w:tr>
        <w:trPr>
          <w:cantSplit/>
        </w:trPr>
        <w:tc>
          <w:tcPr>
            <w:tcW w:type="dxa" w:w="1701"/>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Percent</w:t>
            </w:r>
          </w:p>
        </w:tc>
        <w:tc>
          <w:tcPr>
            <w:tcW w:type="dxa" w:w="419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Multiply the displayed value as a percentage.</w:t>
            </w:r>
          </w:p>
        </w:tc>
        <w:tc>
          <w:tcPr>
            <w:tcW w:type="dxa" w:w="3572"/>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Example 0.25 → 25%.</w:t>
            </w:r>
          </w:p>
        </w:tc>
      </w:tr>
      <w:tr>
        <w:trPr>
          <w:cantSplit/>
        </w:trPr>
        <w:tc>
          <w:tcPr>
            <w:tcW w:type="dxa" w:w="1701"/>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Date</w:t>
            </w:r>
          </w:p>
        </w:tc>
        <w:tc>
          <w:tcPr>
            <w:tcW w:type="dxa" w:w="419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Date according to Excel serial number.</w:t>
            </w:r>
          </w:p>
        </w:tc>
        <w:tc>
          <w:tcPr>
            <w:tcW w:type="dxa" w:w="3572"/>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Date December 30, 1899; displayed as en-US in the current version.</w:t>
            </w:r>
          </w:p>
        </w:tc>
      </w:tr>
    </w:tbl>
    <w:p>
      <w:pPr>
        <w:spacing w:after="0"/>
      </w:pPr>
    </w:p>
    <w:p>
      <w:pPr>
        <w:pStyle w:val="Heading2"/>
      </w:pPr>
      <w:r>
        <w:rPr>
          <w:rFonts w:ascii="Times New Roman" w:hAnsi="Times New Roman" w:eastAsia="Times New Roman" w:cs="Times New Roman"/>
          <w:lang w:val="en-US" w:eastAsia="en-US" w:bidi="en-US"/>
        </w:rPr>
        <w:t>12.8 Automatic and Manual Recalculation</w:t>
      </w:r>
    </w:p>
    <w:p>
      <w:pPr>
        <w:pStyle w:val="ListBullet"/>
      </w:pPr>
      <w:r>
        <w:rPr>
          <w:rFonts w:ascii="Times New Roman" w:hAnsi="Times New Roman" w:eastAsia="Times New Roman" w:cs="Times New Roman"/>
          <w:lang w:val="en-US" w:eastAsia="en-US" w:bidi="en-US"/>
        </w:rPr>
        <w:t>When the source value changes, UEditor automatically recalculates the affected formula cells.</w:t>
      </w:r>
    </w:p>
    <w:p>
      <w:pPr>
        <w:pStyle w:val="ListBullet"/>
      </w:pPr>
      <w:r>
        <w:rPr>
          <w:rFonts w:ascii="Times New Roman" w:hAnsi="Times New Roman" w:eastAsia="Times New Roman" w:cs="Times New Roman"/>
          <w:lang w:val="en-US" w:eastAsia="en-US" w:bidi="en-US"/>
        </w:rPr>
        <w:t>When opening saved content, formulas in tables are recalculated.</w:t>
      </w:r>
    </w:p>
    <w:p>
      <w:pPr>
        <w:pStyle w:val="ListBullet"/>
      </w:pPr>
      <w:r>
        <w:rPr>
          <w:rFonts w:ascii="Times New Roman" w:hAnsi="Times New Roman" w:eastAsia="Times New Roman" w:cs="Times New Roman"/>
          <w:lang w:val="en-US" w:eastAsia="en-US" w:bidi="en-US"/>
        </w:rPr>
        <w:t>In the cell formula menu, click Recalculate to request a recalculation of the entire selected table.</w:t>
      </w:r>
    </w:p>
    <w:p>
      <w:pPr>
        <w:pStyle w:val="ListBullet"/>
      </w:pPr>
      <w:r>
        <w:rPr>
          <w:rFonts w:ascii="Times New Roman" w:hAnsi="Times New Roman" w:eastAsia="Times New Roman" w:cs="Times New Roman"/>
          <w:lang w:val="en-US" w:eastAsia="en-US" w:bidi="en-US"/>
        </w:rPr>
        <w:t>If you are in the middle of typing a formula, UEditor waits until it leaves the cell or completes before calculating.</w:t>
      </w:r>
    </w:p>
    <w:p>
      <w:pPr>
        <w:pStyle w:val="Heading2"/>
      </w:pPr>
      <w:r>
        <w:rPr>
          <w:rFonts w:ascii="Times New Roman" w:hAnsi="Times New Roman" w:eastAsia="Times New Roman" w:cs="Times New Roman"/>
          <w:lang w:val="en-US" w:eastAsia="en-US" w:bidi="en-US"/>
        </w:rPr>
        <w:t>12.9 Formula Errors</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Notice</w:t>
            </w:r>
          </w:p>
        </w:tc>
        <w:tc>
          <w:tcPr>
            <w:tcW w:type="dxa" w:w="36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Common causes</w:t>
            </w:r>
          </w:p>
        </w:tc>
        <w:tc>
          <w:tcPr>
            <w:tcW w:type="dxa" w:w="345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How to handle</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#EMPTY</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 is empty.</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an expression or delete a formula.</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#INVALID-REFERENCE</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reference does not exist or cannot be read as a number.</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Check source address and data.</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#INVALID-FORMULA</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Incorrect syntax, function does not support or is missing parentheses.</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Check = signs, function names, commas and brackets.</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#DIVISION-BY-ZERO</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Divide by zero or AVG has no numeric value.</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Check denominator/data area.</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#CIRCULAR-REFERENCE</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 refers directly/indirectly to itself.</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Remove reference ring.</w:t>
            </w:r>
          </w:p>
        </w:tc>
      </w:tr>
    </w:tbl>
    <w:p>
      <w:pPr>
        <w:spacing w:after="0"/>
      </w:pP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13. Keyboard Shortcuts</w:t>
      </w:r>
    </w:p>
    <w:p>
      <w:pPr>
        <w:pStyle w:val="Heading2"/>
      </w:pPr>
      <w:r>
        <w:rPr>
          <w:rFonts w:ascii="Times New Roman" w:hAnsi="Times New Roman" w:eastAsia="Times New Roman" w:cs="Times New Roman"/>
          <w:lang w:val="en-US" w:eastAsia="en-US" w:bidi="en-US"/>
        </w:rPr>
        <w:t>13.1 Shortcuts Handled by UEditor</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77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Keys</w:t>
            </w:r>
          </w:p>
        </w:tc>
        <w:tc>
          <w:tcPr>
            <w:tcW w:type="dxa" w:w="351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Effect</w:t>
            </w:r>
          </w:p>
        </w:tc>
        <w:tc>
          <w:tcPr>
            <w:tcW w:type="dxa" w:w="317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Context</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Ctrl/Cmd+B</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Enable/disable bold.</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Selected text or next input text.</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Ctrl/Cmd+I</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Turn italics on/off.</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Selected text or next input text.</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Ctrl/Cmd+U</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Enable/disable underlining.</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Selected text or next input text.</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Ctrl/Cmd+Shift+S</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Enable/disable strikethrough.</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Selected text or next input text.</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Ctrl/Cmd+E</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Enable/disable inline code.</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Selected text or next input text.</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Enable/disable subscript.</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Selected text or next input text.</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Turn on/off the above index.</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Selected text or next input text.</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Ctrl/Cmd+Alt+1/2/3</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Switch Heading 1/2/3.</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Current segment.</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Ctrl/Cmd+Shift+8</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Bulleted list.</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Current paragraph/list.</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Ctrl/Cmd+Shift+7</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Numbered list.</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Current paragraph/list.</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Ctrl/Cmd+Shift+9</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Job List.</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Current paragraph/list.</w:t>
            </w:r>
          </w:p>
        </w:tc>
      </w:tr>
      <w:tr>
        <w:trPr>
          <w:cantSplit/>
        </w:trPr>
        <w:tc>
          <w:tcPr>
            <w:tcW w:type="dxa" w:w="277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Ctrl/Cmd+Shift+B</w:t>
            </w:r>
          </w:p>
        </w:tc>
        <w:tc>
          <w:tcPr>
            <w:tcW w:type="dxa" w:w="351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Enable/disable citation.</w:t>
            </w:r>
          </w:p>
        </w:tc>
        <w:tc>
          <w:tcPr>
            <w:tcW w:type="dxa" w:w="317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Current block.</w:t>
            </w:r>
          </w:p>
        </w:tc>
      </w:tr>
      <w:tr>
        <w:trPr>
          <w:cantSplit/>
        </w:trPr>
        <w:tc>
          <w:tcPr>
            <w:tcW w:type="dxa" w:w="277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Ctrl/Cmd+Alt+C</w:t>
            </w:r>
          </w:p>
        </w:tc>
        <w:tc>
          <w:tcPr>
            <w:tcW w:type="dxa" w:w="351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Enable/disable code block.</w:t>
            </w:r>
          </w:p>
        </w:tc>
        <w:tc>
          <w:tcPr>
            <w:tcW w:type="dxa" w:w="317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Current block.</w:t>
            </w:r>
          </w:p>
        </w:tc>
      </w:tr>
    </w:tbl>
    <w:p>
      <w:pPr>
        <w:spacing w:after="0"/>
      </w:pPr>
    </w:p>
    <w:p>
      <w:pPr>
        <w:pStyle w:val="Heading2"/>
      </w:pPr>
      <w:r>
        <w:rPr>
          <w:rFonts w:ascii="Times New Roman" w:hAnsi="Times New Roman" w:eastAsia="Times New Roman" w:cs="Times New Roman"/>
          <w:lang w:val="en-US" w:eastAsia="en-US" w:bidi="en-US"/>
        </w:rPr>
        <w:t>13.2 History, Selection, and Clipboard</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494"/>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Keys</w:t>
            </w:r>
          </w:p>
        </w:tc>
        <w:tc>
          <w:tcPr>
            <w:tcW w:type="dxa" w:w="3005"/>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Effect</w:t>
            </w:r>
          </w:p>
        </w:tc>
        <w:tc>
          <w:tcPr>
            <w:tcW w:type="dxa" w:w="3969"/>
            <w:shd w:fill="0F172A"/>
            <w:vAlign w:val="center"/>
            <w:tcMar>
              <w:top w:w="110" w:type="dxa"/>
              <w:start w:w="90" w:type="dxa"/>
              <w:bottom w:w="110" w:type="dxa"/>
              <w:end w:w="90" w:type="dxa"/>
            </w:tcMar>
          </w:tcPr>
          <w:p>
            <w:pPr>
              <w:spacing w:after="0"/>
            </w:pPr>
            <w:r>
              <w:rPr>
                <w:rFonts w:ascii="Times New Roman" w:hAnsi="Times New Roman" w:eastAsia="Times New Roman" w:cs="Times New Roman"/>
                <w:b/>
                <w:color w:val="FFFFFF"/>
                <w:sz w:val="18"/>
                <w:lang w:val="en-US" w:eastAsia="en-US" w:bidi="en-US"/>
              </w:rPr>
              <w:t>Notes</w:t>
            </w:r>
          </w:p>
        </w:tc>
      </w:tr>
      <w:tr>
        <w:trPr>
          <w:cantSplit/>
        </w:trPr>
        <w:tc>
          <w:tcPr>
            <w:tcW w:type="dxa" w:w="249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Ctrl/Cmd+Z</w:t>
            </w:r>
          </w:p>
        </w:tc>
        <w:tc>
          <w:tcPr>
            <w:tcW w:type="dxa" w:w="300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Undo.</w:t>
            </w:r>
          </w:p>
        </w:tc>
        <w:tc>
          <w:tcPr>
            <w:tcW w:type="dxa" w:w="396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UEditor saves a maximum of about 100 historical milestones according to the current configuration.</w:t>
            </w:r>
          </w:p>
        </w:tc>
      </w:tr>
      <w:tr>
        <w:trPr>
          <w:cantSplit/>
        </w:trPr>
        <w:tc>
          <w:tcPr>
            <w:tcW w:type="dxa" w:w="249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Ctrl/Cmd+Y</w:t>
            </w:r>
          </w:p>
        </w:tc>
        <w:tc>
          <w:tcPr>
            <w:tcW w:type="dxa" w:w="300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Do it again.</w:t>
            </w:r>
          </w:p>
        </w:tc>
        <w:tc>
          <w:tcPr>
            <w:tcW w:type="dxa" w:w="3969"/>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Common on Windows/Linux.</w:t>
            </w:r>
          </w:p>
        </w:tc>
      </w:tr>
      <w:tr>
        <w:trPr>
          <w:cantSplit/>
        </w:trPr>
        <w:tc>
          <w:tcPr>
            <w:tcW w:type="dxa" w:w="249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Shift+Cmd+Z</w:t>
            </w:r>
          </w:p>
        </w:tc>
        <w:tc>
          <w:tcPr>
            <w:tcW w:type="dxa" w:w="300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Do it again.</w:t>
            </w:r>
          </w:p>
        </w:tc>
        <w:tc>
          <w:tcPr>
            <w:tcW w:type="dxa" w:w="396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Common on macOS.</w:t>
            </w:r>
          </w:p>
        </w:tc>
      </w:tr>
      <w:tr>
        <w:trPr>
          <w:cantSplit/>
        </w:trPr>
        <w:tc>
          <w:tcPr>
            <w:tcW w:type="dxa" w:w="249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Ctrl/Cmd+A</w:t>
            </w:r>
          </w:p>
        </w:tc>
        <w:tc>
          <w:tcPr>
            <w:tcW w:type="dxa" w:w="300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Select all editor content.</w:t>
            </w:r>
          </w:p>
        </w:tc>
        <w:tc>
          <w:tcPr>
            <w:tcW w:type="dxa" w:w="3969"/>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The cursor must be in the editor.</w:t>
            </w:r>
          </w:p>
        </w:tc>
      </w:tr>
      <w:tr>
        <w:trPr>
          <w:cantSplit/>
        </w:trPr>
        <w:tc>
          <w:tcPr>
            <w:tcW w:type="dxa" w:w="249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Ctrl/Cmd+X</w:t>
            </w:r>
          </w:p>
        </w:tc>
        <w:tc>
          <w:tcPr>
            <w:tcW w:type="dxa" w:w="300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Cut.</w:t>
            </w:r>
          </w:p>
        </w:tc>
        <w:tc>
          <w:tcPr>
            <w:tcW w:type="dxa" w:w="396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Handle by browser/operating system.</w:t>
            </w:r>
          </w:p>
        </w:tc>
      </w:tr>
      <w:tr>
        <w:trPr>
          <w:cantSplit/>
        </w:trPr>
        <w:tc>
          <w:tcPr>
            <w:tcW w:type="dxa" w:w="2494"/>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Ctrl/Cmd+C</w:t>
            </w:r>
          </w:p>
        </w:tc>
        <w:tc>
          <w:tcPr>
            <w:tcW w:type="dxa" w:w="3005"/>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Copy.</w:t>
            </w:r>
          </w:p>
        </w:tc>
        <w:tc>
          <w:tcPr>
            <w:tcW w:type="dxa" w:w="3969"/>
            <w:vAlign w:val="top"/>
            <w:tcMar>
              <w:top w:w="95" w:type="dxa"/>
              <w:start w:w="90" w:type="dxa"/>
              <w:bottom w:w="95" w:type="dxa"/>
              <w:end w:w="90" w:type="dxa"/>
            </w:tcMar>
            <w:shd w:fill="F8FAFC"/>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Handle by browser/operating system.</w:t>
            </w:r>
          </w:p>
        </w:tc>
      </w:tr>
      <w:tr>
        <w:trPr>
          <w:cantSplit/>
        </w:trPr>
        <w:tc>
          <w:tcPr>
            <w:tcW w:type="dxa" w:w="2494"/>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Ctrl/Cmd+V</w:t>
            </w:r>
          </w:p>
        </w:tc>
        <w:tc>
          <w:tcPr>
            <w:tcW w:type="dxa" w:w="3005"/>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Paste.</w:t>
            </w:r>
          </w:p>
        </w:tc>
        <w:tc>
          <w:tcPr>
            <w:tcW w:type="dxa" w:w="3969"/>
            <w:vAlign w:val="top"/>
            <w:tcMar>
              <w:top w:w="95" w:type="dxa"/>
              <w:start w:w="90" w:type="dxa"/>
              <w:bottom w:w="95" w:type="dxa"/>
              <w:end w:w="90" w:type="dxa"/>
            </w:tcMar>
            <w:tcBorders>
              <w:top w:val="single" w:sz="4" w:color="CBD5E1"/>
              <w:left w:val="single" w:sz="4" w:color="CBD5E1"/>
              <w:bottom w:val="single" w:sz="4" w:color="CBD5E1"/>
              <w:right w:val="single" w:sz="4" w:color="CBD5E1"/>
            </w:tcBorders>
          </w:tcPr>
          <w:p>
            <w:pPr>
              <w:spacing w:after="0" w:line="264" w:lineRule="auto"/>
            </w:pPr>
            <w:r>
              <w:rPr>
                <w:rFonts w:ascii="Times New Roman" w:hAnsi="Times New Roman" w:eastAsia="Times New Roman" w:cs="Times New Roman"/>
                <w:color w:val="0F172A"/>
                <w:sz w:val="18"/>
                <w:lang w:val="en-US" w:eastAsia="en-US" w:bidi="en-US"/>
              </w:rPr>
              <w:t>May depend on clipboard permissions.</w:t>
            </w:r>
          </w:p>
        </w:tc>
      </w:tr>
    </w:tbl>
    <w:p>
      <w:pPr>
        <w:spacing w:after="0"/>
      </w:pPr>
    </w:p>
    <w:p>
      <w:pPr>
        <w:pStyle w:val="Heading2"/>
      </w:pPr>
      <w:r>
        <w:rPr>
          <w:rFonts w:ascii="Times New Roman" w:hAnsi="Times New Roman" w:eastAsia="Times New Roman" w:cs="Times New Roman"/>
          <w:lang w:val="en-US" w:eastAsia="en-US" w:bidi="en-US"/>
        </w:rPr>
        <w:t>13.3 Context-Sensitive Keys</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494"/>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Context</w:t>
            </w:r>
          </w:p>
        </w:tc>
        <w:tc>
          <w:tcPr>
            <w:tcW w:type="dxa" w:w="255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Keys</w:t>
            </w:r>
          </w:p>
        </w:tc>
        <w:tc>
          <w:tcPr>
            <w:tcW w:type="dxa" w:w="442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Effect</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Command /</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Arrow Up/Down</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Move results.</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Command /</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 Esc</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order / close.</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Emoji :</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Arrow keys</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Move in the emoji grid.</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Emoji :</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 Esc</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emoji / close.</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Function suggestion</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Arrow Up/Down</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Move between SUM, AVG, MIN, MAX, COUNT.</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Function suggestion</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the currently selected function and enclose the cursor in brackets.</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Entering formula</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 Escape</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Apply/recalculate/cancel import.</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 bar</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 Escape</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Apply draft / unchange draft.</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Table</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 / Shift+Tab</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Next cell / previous cell; Tab in the last cell adds rows.</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List</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 / Shift+Tab</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Increase/degrade list.</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Paragraph</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 / Shift+Tab</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tab or increase/decrease margin depending on cursor position.</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Checkbox/Radio</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Space or Enter</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Enable/disable checkbox or select radio.</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Bookmark</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link.</w:t>
            </w:r>
          </w:p>
        </w:tc>
      </w:tr>
      <w:tr>
        <w:trPr>
          <w:cantSplit/>
        </w:trPr>
        <w:tc>
          <w:tcPr>
            <w:tcW w:type="dxa" w:w="2494"/>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Floating menu</w:t>
            </w:r>
          </w:p>
        </w:tc>
        <w:tc>
          <w:tcPr>
            <w:tcW w:type="dxa" w:w="255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Escape</w:t>
            </w:r>
          </w:p>
        </w:tc>
        <w:tc>
          <w:tcPr>
            <w:tcW w:type="dxa" w:w="442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Close menu.</w:t>
            </w:r>
          </w:p>
        </w:tc>
      </w:tr>
      <w:tr>
        <w:trPr>
          <w:cantSplit/>
        </w:trPr>
        <w:tc>
          <w:tcPr>
            <w:tcW w:type="dxa" w:w="2494"/>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Fullscreen</w:t>
            </w:r>
          </w:p>
        </w:tc>
        <w:tc>
          <w:tcPr>
            <w:tcW w:type="dxa" w:w="255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Escape</w:t>
            </w:r>
          </w:p>
        </w:tc>
        <w:tc>
          <w:tcPr>
            <w:tcW w:type="dxa" w:w="442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Exit full screen by browser.</w:t>
            </w:r>
          </w:p>
        </w:tc>
      </w:tr>
    </w:tbl>
    <w:p>
      <w:pPr>
        <w:spacing w:after="0"/>
      </w:pPr>
    </w:p>
    <w:p>
      <w:pPr>
        <w:pStyle w:val="Heading2"/>
      </w:pPr>
      <w:r>
        <w:rPr>
          <w:rFonts w:ascii="Times New Roman" w:hAnsi="Times New Roman" w:eastAsia="Times New Roman" w:cs="Times New Roman"/>
          <w:lang w:val="en-US" w:eastAsia="en-US" w:bidi="en-US"/>
        </w:rPr>
        <w:t>13.4 How to Interpret Shortcut Labels</w:t>
      </w:r>
    </w:p>
    <w:tbl>
      <w:tblPr>
        <w:tblW w:type="auto" w:w="0"/>
        <w:jc w:val="center"/>
        <w:tblLook w:firstColumn="1" w:firstRow="1" w:lastColumn="0" w:lastRow="0" w:noHBand="0" w:noVBand="1" w:val="04A0"/>
      </w:tblPr>
      <w:tblGrid>
        <w:gridCol w:w="9865"/>
      </w:tblGrid>
      <w:tr>
        <w:tc>
          <w:tcPr>
            <w:tcW w:type="dxa" w:w="9865"/>
            <w:shd w:fill="FFFBEB"/>
            <w:tcMar>
              <w:top w:w="120" w:type="dxa"/>
              <w:start w:w="165" w:type="dxa"/>
              <w:bottom w:w="120" w:type="dxa"/>
              <w:end w:w="165" w:type="dxa"/>
            </w:tcMar>
            <w:tcBorders>
              <w:left w:val="single" w:sz="28" w:color="B45309"/>
            </w:tcBorders>
          </w:tcPr>
          <w:p>
            <w:pPr>
              <w:spacing w:after="40"/>
            </w:pPr>
            <w:r>
              <w:rPr>
                <w:rFonts w:ascii="Times New Roman" w:hAnsi="Times New Roman" w:eastAsia="Times New Roman" w:cs="Times New Roman"/>
                <w:b/>
                <w:color w:val="B45309"/>
                <w:sz w:val="19"/>
                <w:lang w:val="en-US" w:eastAsia="en-US" w:bidi="en-US"/>
              </w:rPr>
              <w:t>NOTE — Save, Link and Fullscreen</w:t>
            </w:r>
          </w:p>
          <w:p>
            <w:pPr>
              <w:spacing w:after="0" w:line="264" w:lineRule="auto"/>
            </w:pPr>
            <w:r>
              <w:rPr>
                <w:rFonts w:ascii="Times New Roman" w:hAnsi="Times New Roman" w:eastAsia="Times New Roman" w:cs="Times New Roman"/>
                <w:lang w:val="en-US" w:eastAsia="en-US" w:bidi="en-US"/>
              </w:rPr>
              <w:t>Menu shows Ctrl+S for Save, Ctrl+K for Link and Ctrl+Shift+F for Fullscreen. In the current UEditor, this is the instruction label on the menu, not all three being registered directly by the editor. Ability to operate depending on the integrated screen. You can always use the corresponding menu/button.</w:t>
            </w:r>
          </w:p>
        </w:tc>
      </w:tr>
    </w:tbl>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14. Syntax-Based Typing Shortcuts</w:t>
      </w:r>
    </w:p>
    <w:p>
      <w:r>
        <w:rPr>
          <w:rFonts w:ascii="Times New Roman" w:hAnsi="Times New Roman" w:eastAsia="Times New Roman" w:cs="Times New Roman"/>
          <w:lang w:val="en-US" w:eastAsia="en-US" w:bidi="en-US"/>
        </w:rPr>
        <w:t>In addition to keyboard shortcuts, UEditor recognizes a number of Markdown-style typing templates. Enter the complete pattern and then type a space or ending character as described.</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06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Typing pattern</w:t>
            </w:r>
          </w:p>
        </w:tc>
        <w:tc>
          <w:tcPr>
            <w:tcW w:type="dxa" w:w="283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Result</w:t>
            </w:r>
          </w:p>
        </w:tc>
        <w:tc>
          <w:tcPr>
            <w:tcW w:type="dxa" w:w="3572"/>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Example</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 Space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Heading 1</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Title</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 Space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Heading 2</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Title</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 Space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Heading 3</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Title</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 Space / * + Space / + + Space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Bullet List</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Section</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1. + Space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Numbered List</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1. Step</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 + Space or - [ ] + Space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Task List</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 ] Work</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&gt; + Space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Blockquote</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&gt; Quote</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 + Space/Enter</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Code Block</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```javascript</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Horizontal Rule</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Type three dashes.</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or __text__</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Bold</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**important**</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or _text_</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Italic</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*emphasis*</w:t>
            </w:r>
          </w:p>
        </w:tc>
      </w:tr>
      <w:tr>
        <w:trPr>
          <w:cantSplit/>
        </w:trPr>
        <w:tc>
          <w:tcPr>
            <w:tcW w:type="dxa" w:w="306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Strikethrough</w:t>
            </w:r>
          </w:p>
        </w:tc>
        <w:tc>
          <w:tcPr>
            <w:tcW w:type="dxa" w:w="3572"/>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~~canceled~~</w:t>
            </w:r>
          </w:p>
        </w:tc>
      </w:tr>
      <w:tr>
        <w:trPr>
          <w:cantSplit/>
        </w:trPr>
        <w:tc>
          <w:tcPr>
            <w:tcW w:type="dxa" w:w="306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Inline Code</w:t>
            </w:r>
          </w:p>
        </w:tc>
        <w:tc>
          <w:tcPr>
            <w:tcW w:type="dxa" w:w="3572"/>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`npm run build`</w:t>
            </w:r>
          </w:p>
        </w:tc>
      </w:tr>
    </w:tbl>
    <w:p>
      <w:pPr>
        <w:spacing w:after="0"/>
      </w:pPr>
    </w:p>
    <w:tbl>
      <w:tblPr>
        <w:tblW w:type="auto" w:w="0"/>
        <w:jc w:val="center"/>
        <w:tblLook w:firstColumn="1" w:firstRow="1" w:lastColumn="0" w:lastRow="0" w:noHBand="0" w:noVBand="1" w:val="04A0"/>
      </w:tblPr>
      <w:tblGrid>
        <w:gridCol w:w="9865"/>
      </w:tblGrid>
      <w:tr>
        <w:tc>
          <w:tcPr>
            <w:tcW w:type="dxa" w:w="9865"/>
            <w:shd w:fill="F0FDF4"/>
            <w:tcMar>
              <w:top w:w="120" w:type="dxa"/>
              <w:start w:w="165" w:type="dxa"/>
              <w:bottom w:w="120" w:type="dxa"/>
              <w:end w:w="165" w:type="dxa"/>
            </w:tcMar>
            <w:tcBorders>
              <w:left w:val="single" w:sz="28" w:color="15803D"/>
            </w:tcBorders>
          </w:tcPr>
          <w:p>
            <w:pPr>
              <w:spacing w:after="40"/>
            </w:pPr>
            <w:r>
              <w:rPr>
                <w:rFonts w:ascii="Times New Roman" w:hAnsi="Times New Roman" w:eastAsia="Times New Roman" w:cs="Times New Roman"/>
                <w:b/>
                <w:color w:val="15803D"/>
                <w:sz w:val="19"/>
                <w:lang w:val="en-US" w:eastAsia="en-US" w:bidi="en-US"/>
              </w:rPr>
              <w:t>TIP — Undo automatic conversion</w:t>
            </w:r>
          </w:p>
          <w:p>
            <w:pPr>
              <w:spacing w:after="0" w:line="264" w:lineRule="auto"/>
            </w:pPr>
            <w:r>
              <w:rPr>
                <w:rFonts w:ascii="Times New Roman" w:hAnsi="Times New Roman" w:eastAsia="Times New Roman" w:cs="Times New Roman"/>
                <w:lang w:val="en-US" w:eastAsia="en-US" w:bidi="en-US"/>
              </w:rPr>
              <w:t>If UEditor automatically converts the typing pattern but you want to keep the characters intact, press Ctrl/Cmd+Z immediately after converting.</w:t>
            </w:r>
          </w:p>
        </w:tc>
      </w:tr>
    </w:tbl>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15. Saving, Previewing, and Exporting Content</w:t>
      </w:r>
    </w:p>
    <w:p>
      <w:pPr>
        <w:pStyle w:val="Heading2"/>
      </w:pPr>
      <w:r>
        <w:rPr>
          <w:rFonts w:ascii="Times New Roman" w:hAnsi="Times New Roman" w:eastAsia="Times New Roman" w:cs="Times New Roman"/>
          <w:lang w:val="en-US" w:eastAsia="en-US" w:bidi="en-US"/>
        </w:rPr>
        <w:t>15.1 Saving Content</w:t>
      </w:r>
    </w:p>
    <w:p>
      <w:r>
        <w:rPr>
          <w:rFonts w:ascii="Times New Roman" w:hAnsi="Times New Roman" w:eastAsia="Times New Roman" w:cs="Times New Roman"/>
          <w:lang w:val="en-US" w:eastAsia="en-US" w:bidi="en-US"/>
        </w:rPr>
        <w:t>UEditor provides content for application screens. The actual Save button may be outside the editor. In classic menu mode, File → Save only works when the app has connected a save action.</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Check content, links, pictures, files, tables, and formula results.</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Press the screen's Save button or File → Save.</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Wait for the system to upload embedded images/files to the server if available.</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Message confirmation successful.</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Reopen the content or use Preview to check.</w:t>
      </w:r>
    </w:p>
    <w:p>
      <w:pPr>
        <w:pStyle w:val="Heading2"/>
      </w:pPr>
      <w:r>
        <w:rPr>
          <w:rFonts w:ascii="Times New Roman" w:hAnsi="Times New Roman" w:eastAsia="Times New Roman" w:cs="Times New Roman"/>
          <w:lang w:val="en-US" w:eastAsia="en-US" w:bidi="en-US"/>
        </w:rPr>
        <w:t>15.2 Previewing Content</w:t>
      </w:r>
    </w:p>
    <w:p>
      <w:r>
        <w:rPr>
          <w:rFonts w:ascii="Times New Roman" w:hAnsi="Times New Roman" w:eastAsia="Times New Roman" w:cs="Times New Roman"/>
          <w:lang w:val="en-US" w:eastAsia="en-US" w:bidi="en-US"/>
        </w:rPr>
        <w:t>Choose View → Preview or click the eye icon. The preview box uses the editor's HTML content in reading mode. If the content is empty, the system displays a message with no content.</w:t>
      </w:r>
    </w:p>
    <w:p>
      <w:pPr>
        <w:pStyle w:val="Heading2"/>
      </w:pPr>
      <w:r>
        <w:rPr>
          <w:rFonts w:ascii="Times New Roman" w:hAnsi="Times New Roman" w:eastAsia="Times New Roman" w:cs="Times New Roman"/>
          <w:lang w:val="en-US" w:eastAsia="en-US" w:bidi="en-US"/>
        </w:rPr>
        <w:t>15.3 Exporting HTML</w:t>
      </w:r>
    </w:p>
    <w:p>
      <w:r>
        <w:rPr>
          <w:rFonts w:ascii="Times New Roman" w:hAnsi="Times New Roman" w:eastAsia="Times New Roman" w:cs="Times New Roman"/>
          <w:lang w:val="en-US" w:eastAsia="en-US" w:bidi="en-US"/>
        </w:rPr>
        <w:t>File → Export HTML loads the document.html file when the screen is not replaced by native processing. File contains HTML content. The final display may still depend on the CSS of where the file is opened.</w:t>
      </w:r>
    </w:p>
    <w:p>
      <w:pPr>
        <w:pStyle w:val="Heading2"/>
      </w:pPr>
      <w:r>
        <w:rPr>
          <w:rFonts w:ascii="Times New Roman" w:hAnsi="Times New Roman" w:eastAsia="Times New Roman" w:cs="Times New Roman"/>
          <w:lang w:val="en-US" w:eastAsia="en-US" w:bidi="en-US"/>
        </w:rPr>
        <w:t>15.4 Editing HTML Source</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Select View/Tools → Source Code.</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Copy existing HTML for backup.</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Correct the necessary part.</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Click Apply to update the editor; Click Close to cancel.</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Check Preview and save.</w:t>
      </w: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16. Content Authoring Best Practices</w:t>
      </w:r>
    </w:p>
    <w:p>
      <w:pPr>
        <w:pStyle w:val="Heading2"/>
      </w:pPr>
      <w:r>
        <w:rPr>
          <w:rFonts w:ascii="Times New Roman" w:hAnsi="Times New Roman" w:eastAsia="Times New Roman" w:cs="Times New Roman"/>
          <w:lang w:val="en-US" w:eastAsia="en-US" w:bidi="en-US"/>
        </w:rPr>
        <w:t>16.1 Structure and Readability</w:t>
      </w:r>
    </w:p>
    <w:p>
      <w:pPr>
        <w:pStyle w:val="ListBullet"/>
      </w:pPr>
      <w:r>
        <w:rPr>
          <w:rFonts w:ascii="Times New Roman" w:hAnsi="Times New Roman" w:eastAsia="Times New Roman" w:cs="Times New Roman"/>
          <w:lang w:val="en-US" w:eastAsia="en-US" w:bidi="en-US"/>
        </w:rPr>
        <w:t>Each document should have a clear title and a consistent Heading 1–3 system.</w:t>
      </w:r>
    </w:p>
    <w:p>
      <w:pPr>
        <w:pStyle w:val="ListBullet"/>
      </w:pPr>
      <w:r>
        <w:rPr>
          <w:rFonts w:ascii="Times New Roman" w:hAnsi="Times New Roman" w:eastAsia="Times New Roman" w:cs="Times New Roman"/>
          <w:lang w:val="en-US" w:eastAsia="en-US" w:bidi="en-US"/>
        </w:rPr>
        <w:t>Each paragraph should focus on one idea; Prioritize lists for multiple items in parallel.</w:t>
      </w:r>
    </w:p>
    <w:p>
      <w:pPr>
        <w:pStyle w:val="ListBullet"/>
      </w:pPr>
      <w:r>
        <w:rPr>
          <w:rFonts w:ascii="Times New Roman" w:hAnsi="Times New Roman" w:eastAsia="Times New Roman" w:cs="Times New Roman"/>
          <w:lang w:val="en-US" w:eastAsia="en-US" w:bidi="en-US"/>
        </w:rPr>
        <w:t>Do not use all capital letters for long paragraphs.</w:t>
      </w:r>
    </w:p>
    <w:p>
      <w:pPr>
        <w:pStyle w:val="ListBullet"/>
      </w:pPr>
      <w:r>
        <w:rPr>
          <w:rFonts w:ascii="Times New Roman" w:hAnsi="Times New Roman" w:eastAsia="Times New Roman" w:cs="Times New Roman"/>
          <w:lang w:val="en-US" w:eastAsia="en-US" w:bidi="en-US"/>
        </w:rPr>
        <w:t>Use Callout for important information, not for every paragraph.</w:t>
      </w:r>
    </w:p>
    <w:p>
      <w:pPr>
        <w:pStyle w:val="ListBullet"/>
      </w:pPr>
      <w:r>
        <w:rPr>
          <w:rFonts w:ascii="Times New Roman" w:hAnsi="Times New Roman" w:eastAsia="Times New Roman" w:cs="Times New Roman"/>
          <w:lang w:val="en-US" w:eastAsia="en-US" w:bidi="en-US"/>
        </w:rPr>
        <w:t>Use tables for data with row/column relationships, do not use tables just to align the layout.</w:t>
      </w:r>
    </w:p>
    <w:p>
      <w:pPr>
        <w:pStyle w:val="Heading2"/>
      </w:pPr>
      <w:r>
        <w:rPr>
          <w:rFonts w:ascii="Times New Roman" w:hAnsi="Times New Roman" w:eastAsia="Times New Roman" w:cs="Times New Roman"/>
          <w:lang w:val="en-US" w:eastAsia="en-US" w:bidi="en-US"/>
        </w:rPr>
        <w:t>16.2 Accessibility</w:t>
      </w:r>
    </w:p>
    <w:p>
      <w:pPr>
        <w:pStyle w:val="ListBullet"/>
      </w:pPr>
      <w:r>
        <w:rPr>
          <w:rFonts w:ascii="Times New Roman" w:hAnsi="Times New Roman" w:eastAsia="Times New Roman" w:cs="Times New Roman"/>
          <w:lang w:val="en-US" w:eastAsia="en-US" w:bidi="en-US"/>
        </w:rPr>
        <w:t>Write meaningful Alt text for images.</w:t>
      </w:r>
    </w:p>
    <w:p>
      <w:pPr>
        <w:pStyle w:val="ListBullet"/>
      </w:pPr>
      <w:r>
        <w:rPr>
          <w:rFonts w:ascii="Times New Roman" w:hAnsi="Times New Roman" w:eastAsia="Times New Roman" w:cs="Times New Roman"/>
          <w:lang w:val="en-US" w:eastAsia="en-US" w:bidi="en-US"/>
        </w:rPr>
        <w:t>Use link text to describe the goal, avoid just writing “click here”.</w:t>
      </w:r>
    </w:p>
    <w:p>
      <w:pPr>
        <w:pStyle w:val="ListBullet"/>
      </w:pPr>
      <w:r>
        <w:rPr>
          <w:rFonts w:ascii="Times New Roman" w:hAnsi="Times New Roman" w:eastAsia="Times New Roman" w:cs="Times New Roman"/>
          <w:lang w:val="en-US" w:eastAsia="en-US" w:bidi="en-US"/>
        </w:rPr>
        <w:t>Enable header row/column for data table.</w:t>
      </w:r>
    </w:p>
    <w:p>
      <w:pPr>
        <w:pStyle w:val="ListBullet"/>
      </w:pPr>
      <w:r>
        <w:rPr>
          <w:rFonts w:ascii="Times New Roman" w:hAnsi="Times New Roman" w:eastAsia="Times New Roman" w:cs="Times New Roman"/>
          <w:lang w:val="en-US" w:eastAsia="en-US" w:bidi="en-US"/>
        </w:rPr>
        <w:t>Make sure the text color and background color are contrasting enough.</w:t>
      </w:r>
    </w:p>
    <w:p>
      <w:pPr>
        <w:pStyle w:val="ListBullet"/>
      </w:pPr>
      <w:r>
        <w:rPr>
          <w:rFonts w:ascii="Times New Roman" w:hAnsi="Times New Roman" w:eastAsia="Times New Roman" w:cs="Times New Roman"/>
          <w:lang w:val="en-US" w:eastAsia="en-US" w:bidi="en-US"/>
        </w:rPr>
        <w:t>Don't just use colors, emojis or images to convey required information.</w:t>
      </w:r>
    </w:p>
    <w:p>
      <w:pPr>
        <w:pStyle w:val="ListBullet"/>
      </w:pPr>
      <w:r>
        <w:rPr>
          <w:rFonts w:ascii="Times New Roman" w:hAnsi="Times New Roman" w:eastAsia="Times New Roman" w:cs="Times New Roman"/>
          <w:lang w:val="en-US" w:eastAsia="en-US" w:bidi="en-US"/>
        </w:rPr>
        <w:t>Checking content with keyboard when form has checkbox/radio.</w:t>
      </w:r>
    </w:p>
    <w:p>
      <w:pPr>
        <w:pStyle w:val="Heading2"/>
      </w:pPr>
      <w:r>
        <w:rPr>
          <w:rFonts w:ascii="Times New Roman" w:hAnsi="Times New Roman" w:eastAsia="Times New Roman" w:cs="Times New Roman"/>
          <w:lang w:val="en-US" w:eastAsia="en-US" w:bidi="en-US"/>
        </w:rPr>
        <w:t>16.3 Performance and Stability</w:t>
      </w:r>
    </w:p>
    <w:p>
      <w:pPr>
        <w:pStyle w:val="ListBullet"/>
      </w:pPr>
      <w:r>
        <w:rPr>
          <w:rFonts w:ascii="Times New Roman" w:hAnsi="Times New Roman" w:eastAsia="Times New Roman" w:cs="Times New Roman"/>
          <w:lang w:val="en-US" w:eastAsia="en-US" w:bidi="en-US"/>
        </w:rPr>
        <w:t>Optimize image size before uploading.</w:t>
      </w:r>
    </w:p>
    <w:p>
      <w:pPr>
        <w:pStyle w:val="ListBullet"/>
      </w:pPr>
      <w:r>
        <w:rPr>
          <w:rFonts w:ascii="Times New Roman" w:hAnsi="Times New Roman" w:eastAsia="Times New Roman" w:cs="Times New Roman"/>
          <w:lang w:val="en-US" w:eastAsia="en-US" w:bidi="en-US"/>
        </w:rPr>
        <w:t>Avoid pasting too large documents at once; Divide into parts and check.</w:t>
      </w:r>
    </w:p>
    <w:p>
      <w:pPr>
        <w:pStyle w:val="ListBullet"/>
      </w:pPr>
      <w:r>
        <w:rPr>
          <w:rFonts w:ascii="Times New Roman" w:hAnsi="Times New Roman" w:eastAsia="Times New Roman" w:cs="Times New Roman"/>
          <w:lang w:val="en-US" w:eastAsia="en-US" w:bidi="en-US"/>
        </w:rPr>
        <w:t>Do not insert very large base64 images if the network is weak.</w:t>
      </w:r>
    </w:p>
    <w:p>
      <w:pPr>
        <w:pStyle w:val="ListBullet"/>
      </w:pPr>
      <w:r>
        <w:rPr>
          <w:rFonts w:ascii="Times New Roman" w:hAnsi="Times New Roman" w:eastAsia="Times New Roman" w:cs="Times New Roman"/>
          <w:lang w:val="en-US" w:eastAsia="en-US" w:bidi="en-US"/>
        </w:rPr>
        <w:t>With large tables, avoid complex cell merges and overly broad reference formulas.</w:t>
      </w:r>
    </w:p>
    <w:p>
      <w:pPr>
        <w:pStyle w:val="ListBullet"/>
      </w:pPr>
      <w:r>
        <w:rPr>
          <w:rFonts w:ascii="Times New Roman" w:hAnsi="Times New Roman" w:eastAsia="Times New Roman" w:cs="Times New Roman"/>
          <w:lang w:val="en-US" w:eastAsia="en-US" w:bidi="en-US"/>
        </w:rPr>
        <w:t>Phase saving for long content.</w:t>
      </w: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17. Troubleshooting</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238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Phenomenon</w:t>
            </w:r>
          </w:p>
        </w:tc>
        <w:tc>
          <w:tcPr>
            <w:tcW w:type="dxa" w:w="345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Possible cause</w:t>
            </w:r>
          </w:p>
        </w:tc>
        <w:tc>
          <w:tcPr>
            <w:tcW w:type="dxa" w:w="36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How to handle</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Can't see toolbar/menu</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screen uses minimal variant, read-only mode or has the function disabled.</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Check edit permissions; horizontal scroll toolbar; Contact admin if needed.</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button is greyed out</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correct object was not selected or the command is invalid.</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Place cursor/select appropriate text, image or cell.</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Unable to paste</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Browser blocks clipboard.</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Ctrl/Cmd+V and grant clipboard permissions if asked.</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 refused</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URL is missing/malformed or blocked for safety.</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full HTTPS URL and check characters.</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Picture cannot be inserted</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Wrong format, over capacity or upload error.</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Reduce size, change to PNG/JPEG/WebP, check network and try again.</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Image/file says Upload failed</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Network or upload service error.</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Retry; If the error persists, reload the page after backing up the content.</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Can't see the floating menu</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Editor lost focus, object was not selected or menu was disabled.</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the editor again, highlight/select the object; Use the toolbar instead.</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panel handle is not visible</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mouse is not at the edge or the table is in read-only mode.</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in the table and drag to the top, left, right, or bottom corner.</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Unable to merge cells</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Selection is not contiguous/rectangular.</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adjacent cells again.</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 does not count</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formula is being imported, has incorrect syntax, or has an error reference.</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Enter, check the error message and use Recalculate.</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Table changed after pasting</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source has a format that is not fully compatible.</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Recheck headers, cell merges, borders, formulas and widths.</w:t>
            </w:r>
          </w:p>
        </w:tc>
      </w:tr>
      <w:tr>
        <w:trPr>
          <w:cantSplit/>
        </w:trPr>
        <w:tc>
          <w:tcPr>
            <w:tcW w:type="dxa" w:w="238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Save cannot be clicked</w:t>
            </w:r>
          </w:p>
        </w:tc>
        <w:tc>
          <w:tcPr>
            <w:tcW w:type="dxa" w:w="345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screen does not integrate the Save action in the menu.</w:t>
            </w:r>
          </w:p>
        </w:tc>
        <w:tc>
          <w:tcPr>
            <w:tcW w:type="dxa" w:w="36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the Save button of the application screen.</w:t>
            </w:r>
          </w:p>
        </w:tc>
      </w:tr>
      <w:tr>
        <w:trPr>
          <w:cantSplit/>
        </w:trPr>
        <w:tc>
          <w:tcPr>
            <w:tcW w:type="dxa" w:w="238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Fullscreen/clipboard not working</w:t>
            </w:r>
          </w:p>
        </w:tc>
        <w:tc>
          <w:tcPr>
            <w:tcW w:type="dxa" w:w="345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The browser denied permission or the shortcut was not captured by the screen.</w:t>
            </w:r>
          </w:p>
        </w:tc>
        <w:tc>
          <w:tcPr>
            <w:tcW w:type="dxa" w:w="36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button/menu and check browser permissions.</w:t>
            </w:r>
          </w:p>
        </w:tc>
      </w:tr>
    </w:tbl>
    <w:p>
      <w:pPr>
        <w:spacing w:after="0"/>
      </w:pPr>
    </w:p>
    <w:p>
      <w:pPr>
        <w:pStyle w:val="Heading2"/>
      </w:pPr>
      <w:r>
        <w:rPr>
          <w:rFonts w:ascii="Times New Roman" w:hAnsi="Times New Roman" w:eastAsia="Times New Roman" w:cs="Times New Roman"/>
          <w:lang w:val="en-US" w:eastAsia="en-US" w:bidi="en-US"/>
        </w:rPr>
        <w:t>17.1 Safe Recovery Workflow</w:t>
      </w:r>
    </w:p>
    <w:p>
      <w:pPr>
        <w:spacing w:after="70"/>
        <w:ind w:left="425" w:hanging="312"/>
      </w:pPr>
      <w:r>
        <w:rPr>
          <w:rFonts w:ascii="Times New Roman" w:hAnsi="Times New Roman" w:eastAsia="Times New Roman" w:cs="Times New Roman"/>
          <w:b/>
          <w:color w:val="1D4ED8"/>
          <w:lang w:val="en-US" w:eastAsia="en-US" w:bidi="en-US"/>
        </w:rPr>
        <w:t xml:space="preserve">1. </w:t>
      </w:r>
      <w:r>
        <w:rPr>
          <w:rFonts w:ascii="Times New Roman" w:hAnsi="Times New Roman" w:eastAsia="Times New Roman" w:cs="Times New Roman"/>
          <w:lang w:val="en-US" w:eastAsia="en-US" w:bidi="en-US"/>
        </w:rPr>
        <w:t>Stop the operation that caused the error; try Ctrl/Cmd+Z.</w:t>
      </w:r>
    </w:p>
    <w:p>
      <w:pPr>
        <w:spacing w:after="70"/>
        <w:ind w:left="425" w:hanging="312"/>
      </w:pPr>
      <w:r>
        <w:rPr>
          <w:rFonts w:ascii="Times New Roman" w:hAnsi="Times New Roman" w:eastAsia="Times New Roman" w:cs="Times New Roman"/>
          <w:b/>
          <w:color w:val="1D4ED8"/>
          <w:lang w:val="en-US" w:eastAsia="en-US" w:bidi="en-US"/>
        </w:rPr>
        <w:t xml:space="preserve">2. </w:t>
      </w:r>
      <w:r>
        <w:rPr>
          <w:rFonts w:ascii="Times New Roman" w:hAnsi="Times New Roman" w:eastAsia="Times New Roman" w:cs="Times New Roman"/>
          <w:lang w:val="en-US" w:eastAsia="en-US" w:bidi="en-US"/>
        </w:rPr>
        <w:t>Copy important content to a temporary location.</w:t>
      </w:r>
    </w:p>
    <w:p>
      <w:pPr>
        <w:spacing w:after="70"/>
        <w:ind w:left="425" w:hanging="312"/>
      </w:pPr>
      <w:r>
        <w:rPr>
          <w:rFonts w:ascii="Times New Roman" w:hAnsi="Times New Roman" w:eastAsia="Times New Roman" w:cs="Times New Roman"/>
          <w:b/>
          <w:color w:val="1D4ED8"/>
          <w:lang w:val="en-US" w:eastAsia="en-US" w:bidi="en-US"/>
        </w:rPr>
        <w:t xml:space="preserve">3. </w:t>
      </w:r>
      <w:r>
        <w:rPr>
          <w:rFonts w:ascii="Times New Roman" w:hAnsi="Times New Roman" w:eastAsia="Times New Roman" w:cs="Times New Roman"/>
          <w:lang w:val="en-US" w:eastAsia="en-US" w:bidi="en-US"/>
        </w:rPr>
        <w:t>Check network if there are pictures/files.</w:t>
      </w:r>
    </w:p>
    <w:p>
      <w:pPr>
        <w:spacing w:after="70"/>
        <w:ind w:left="425" w:hanging="312"/>
      </w:pPr>
      <w:r>
        <w:rPr>
          <w:rFonts w:ascii="Times New Roman" w:hAnsi="Times New Roman" w:eastAsia="Times New Roman" w:cs="Times New Roman"/>
          <w:b/>
          <w:color w:val="1D4ED8"/>
          <w:lang w:val="en-US" w:eastAsia="en-US" w:bidi="en-US"/>
        </w:rPr>
        <w:t xml:space="preserve">4. </w:t>
      </w:r>
      <w:r>
        <w:rPr>
          <w:rFonts w:ascii="Times New Roman" w:hAnsi="Times New Roman" w:eastAsia="Times New Roman" w:cs="Times New Roman"/>
          <w:lang w:val="en-US" w:eastAsia="en-US" w:bidi="en-US"/>
        </w:rPr>
        <w:t>Save if the system still allows it.</w:t>
      </w:r>
    </w:p>
    <w:p>
      <w:pPr>
        <w:spacing w:after="70"/>
        <w:ind w:left="425" w:hanging="312"/>
      </w:pPr>
      <w:r>
        <w:rPr>
          <w:rFonts w:ascii="Times New Roman" w:hAnsi="Times New Roman" w:eastAsia="Times New Roman" w:cs="Times New Roman"/>
          <w:b/>
          <w:color w:val="1D4ED8"/>
          <w:lang w:val="en-US" w:eastAsia="en-US" w:bidi="en-US"/>
        </w:rPr>
        <w:t xml:space="preserve">5. </w:t>
      </w:r>
      <w:r>
        <w:rPr>
          <w:rFonts w:ascii="Times New Roman" w:hAnsi="Times New Roman" w:eastAsia="Times New Roman" w:cs="Times New Roman"/>
          <w:lang w:val="en-US" w:eastAsia="en-US" w:bidi="en-US"/>
        </w:rPr>
        <w:t>Reload the page and check the saved content.</w:t>
      </w:r>
    </w:p>
    <w:p>
      <w:pPr>
        <w:spacing w:after="70"/>
        <w:ind w:left="425" w:hanging="312"/>
      </w:pPr>
      <w:r>
        <w:rPr>
          <w:rFonts w:ascii="Times New Roman" w:hAnsi="Times New Roman" w:eastAsia="Times New Roman" w:cs="Times New Roman"/>
          <w:b/>
          <w:color w:val="1D4ED8"/>
          <w:lang w:val="en-US" w:eastAsia="en-US" w:bidi="en-US"/>
        </w:rPr>
        <w:t xml:space="preserve">6. </w:t>
      </w:r>
      <w:r>
        <w:rPr>
          <w:rFonts w:ascii="Times New Roman" w:hAnsi="Times New Roman" w:eastAsia="Times New Roman" w:cs="Times New Roman"/>
          <w:lang w:val="en-US" w:eastAsia="en-US" w:bidi="en-US"/>
        </w:rPr>
        <w:t>If the error recurs, record the operation step, browser, image, and time to send to support.</w:t>
      </w: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18. Complete Feature Inventory</w:t>
      </w:r>
    </w:p>
    <w:p>
      <w:r>
        <w:rPr>
          <w:rFonts w:ascii="Times New Roman" w:hAnsi="Times New Roman" w:eastAsia="Times New Roman" w:cs="Times New Roman"/>
          <w:lang w:val="en-US" w:eastAsia="en-US" w:bidi="en-US"/>
        </w:rPr>
        <w:t>The document inventories 231 user operations and options items: 100 non-table UEditor items (U001–U100) and 131 Table items (T001–T131). This counting method is used to control coverage; Sub-selections are counted separately for easy reference.</w:t>
      </w:r>
    </w:p>
    <w:p>
      <w:pPr>
        <w:pStyle w:val="Heading2"/>
      </w:pPr>
      <w:r>
        <w:rPr>
          <w:rFonts w:ascii="Times New Roman" w:hAnsi="Times New Roman" w:eastAsia="Times New Roman" w:cs="Times New Roman"/>
          <w:lang w:val="en-US" w:eastAsia="en-US" w:bidi="en-US"/>
        </w:rPr>
        <w:t>18.1 Feature Groups</w:t>
      </w:r>
    </w:p>
    <w:tbl>
      <w:tblPr>
        <w:tblStyle w:val="TableGrid"/>
        <w:tblW w:type="auto" w:w="0"/>
        <w:jc w:val="center"/>
        <w:tblLayout w:type="fixed"/>
        <w:tblLook w:firstColumn="1" w:firstRow="1" w:lastColumn="0" w:lastRow="0" w:noHBand="0" w:noVBand="1" w:val="04A0"/>
      </w:tblPr>
      <w:tblGrid>
        <w:gridCol w:w="4932"/>
        <w:gridCol w:w="4932"/>
      </w:tblGrid>
      <w:tr>
        <w:trPr>
          <w:tblHeader w:val="true"/>
        </w:trPr>
        <w:tc>
          <w:tcPr>
            <w:tcW w:type="dxa" w:w="226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Group</w:t>
            </w:r>
          </w:p>
        </w:tc>
        <w:tc>
          <w:tcPr>
            <w:tcW w:type="dxa" w:w="7200"/>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UEditor feature</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HTML rich text input, select, delete, cut/copy/paste, paste text, undo/redo, word and character counter, character limit.</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Font family, size 8–96 px, line spacing, text spacing, Normal, Heading 1–3.</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Inline format</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Bold, Italic, Underline, Strikethrough, Inline Code, Subscript, Superscript.</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Color and paragraph</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color, highlight, align left/center/right/even, increase/decrease margins.</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List</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Bullet, numbered, task list, nested list.</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preview, open, edit, remove, and check URLs safely.</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Media</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 URL/upload/paste/drop, alt text, resize, block/left/right, S/M/L, reset, delete; attachments and downloads.</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Content block</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Quote, code block, divider, callout, bookmark, square/round checkbox, radio.</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Emoji</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Suggestions with :, search, keytable controls, emoji in callout.</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 command</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15 blocks via /, filtering and keytable controls.</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Structure table</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via grid or /table; paste HTML/TSV; add, delete, duplicate, move, and empty rows/columns; enable header row/column.</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Size table</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Resize columns, rows and entire table; quickly add multiple rows/columns; Ctrl locks axis; Ctrl+Shift keeps proportion; Wide horizontal table scrolling.</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 table</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single/multiple cells, merge/split, background color, 9 border positions, 4 stroke styles, 4 thicknesses, custom color, horizontal/vertical alignment, horizontal/vertical text and wrap.</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Formula</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Cell/range reference, mouse range selection, + − × ÷, SUM/AVG/MIN/MAX/COUNT, auto recalculation, 5 errors and 5 result formats.</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Matrix Table</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131 operations and options with codes T001–T131 for coverage checking and quick lookup.</w:t>
            </w:r>
          </w:p>
        </w:tc>
      </w:tr>
      <w:tr>
        <w:trPr>
          <w:cantSplit/>
        </w:trPr>
        <w:tc>
          <w:tcPr>
            <w:tcW w:type="dxa" w:w="226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Classic menu</w:t>
            </w:r>
          </w:p>
        </w:tc>
        <w:tc>
          <w:tcPr>
            <w:tcW w:type="dxa" w:w="7200"/>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File, Edit, View, Insert, Format, Tools, Table; Preview, Source Code, Fullscreen, Export HTML.</w:t>
            </w:r>
          </w:p>
        </w:tc>
      </w:tr>
      <w:tr>
        <w:trPr>
          <w:cantSplit/>
        </w:trPr>
        <w:tc>
          <w:tcPr>
            <w:tcW w:type="dxa" w:w="226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Display mode</w:t>
            </w:r>
          </w:p>
        </w:tc>
        <w:tc>
          <w:tcPr>
            <w:tcW w:type="dxa" w:w="7200"/>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Default, minimal, medium, medium-full, full, notion; read-only mode.</w:t>
            </w:r>
          </w:p>
        </w:tc>
      </w:tr>
    </w:tbl>
    <w:p>
      <w:pPr>
        <w:spacing w:after="0"/>
      </w:pPr>
    </w:p>
    <w:p>
      <w:r>
        <w:rPr>
          <w:rFonts w:ascii="Times New Roman" w:hAnsi="Times New Roman" w:eastAsia="Times New Roman" w:cs="Times New Roman"/>
          <w:lang w:val="en-US" w:eastAsia="en-US" w:bidi="en-US"/>
        </w:rPr>
        <w:br w:type="page"/>
      </w:r>
    </w:p>
    <w:p>
      <w:pPr>
        <w:pStyle w:val="Heading2"/>
      </w:pPr>
      <w:r>
        <w:rPr>
          <w:rFonts w:ascii="Times New Roman" w:hAnsi="Times New Roman" w:eastAsia="Times New Roman" w:cs="Times New Roman"/>
          <w:lang w:val="en-US" w:eastAsia="en-US" w:bidi="en-US"/>
        </w:rPr>
        <w:t>18.2 Reference Matrix of 100 Non-Table Operations and Options</w:t>
      </w:r>
    </w:p>
    <w:p>
      <w:r>
        <w:rPr>
          <w:rFonts w:ascii="Times New Roman" w:hAnsi="Times New Roman" w:eastAsia="Times New Roman" w:cs="Times New Roman"/>
          <w:lang w:val="en-US" w:eastAsia="en-US" w:bidi="en-US"/>
        </w:rPr>
        <w:t>Table entries are not repeated in the table below; See matrix T001–T131 in section 11.20.</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76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Code</w:t>
            </w:r>
          </w:p>
        </w:tc>
        <w:tc>
          <w:tcPr>
            <w:tcW w:type="dxa" w:w="1701"/>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Group</w:t>
            </w:r>
          </w:p>
        </w:tc>
        <w:tc>
          <w:tcPr>
            <w:tcW w:type="dxa" w:w="2636"/>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Actions/options</w:t>
            </w:r>
          </w:p>
        </w:tc>
        <w:tc>
          <w:tcPr>
            <w:tcW w:type="dxa" w:w="436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Brief usage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U001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rich text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the content area and enter text.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U002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content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mouse or use the keyboard to highlight.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U003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content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Backspace or Delete.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U004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Cut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Ctrl/Cmd+X or Edit → Cut.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U005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Copy</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Ctrl/Cmd+C or Edit → Copy.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U006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Formatted paste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Ctrl/Cmd+V. The result depends on clipboard data.</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U007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Paste as text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 → Paste as Text.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U008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all</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Ctrl/Cmd+A or Edit → Select All.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U009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Undo</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Ctrl/Cmd+Z or Undo.</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U010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 it again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Ctrl/Cmd+Y or Shift+Cmd+Z.</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U011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Word count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View the counter below the editor when enabled.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U012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Character count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View the counter below the editor when enabled.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U013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Character Limit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Monitor the counter or limit configured for the editor.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U014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Read-only mode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Content is displayed but cannot be edited.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U015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Placeholder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Suggestion message appears when the editor is empty.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U016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font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Font Family and select the configured font.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U017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Returns the default font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Default in Font Family.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U018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available font size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Font Size and select the value.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U019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font size 8–96 px</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Text Style, enter the number and confirm.</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U020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Normal</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Converts current block to normal paragraph.</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U021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Heading 1</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Heading 1 or use Alt+1.</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U022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Heading 2</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Heading 2 or use Alt+2.</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U023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Heading 3</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Heading 3 or use Alt+3.</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U024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Default Line Height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Line Height and select Default.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U025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line spacing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Line Height and select the configured level.</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U026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Letter Spacing default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Letter Spacing and select Default.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U027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style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text spacing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Letter Spacing and select the configured level.</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U028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format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Bold</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Ctrl/Cmd+B or Bold.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U029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format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Italics</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Ctrl/Cmd+I or Italic.</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U030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format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Underline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Ctrl/Cmd+U or Underline.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U031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format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Strash</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Ctrl/Cmd+Shift+S or Strikethrough.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U032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format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Inline code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Ctrl/Cmd+E or Inline Code.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U033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format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Subscript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 or Subscript.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U034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format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Upper index</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Ctrl/Cmd+. or Superscript.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U035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Color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color available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Text Color and select a color swatch.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U036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Color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Optional font color</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More Colors in the text color palette.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U037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Color</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Available marker color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Highlight and select a color swatch.</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U038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Color</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Optional highlight color</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More Colors in the Highlight panel.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U039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format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formatting</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Format → Clear Formatting.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U040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Paragraph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left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Alignment and select Align Left.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U041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Paragraph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center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Alignment and select Align Center.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U042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Paragraph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Align right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Alignment and select Align Right.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U043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Paragraph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Justify</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Alignment and select Justify.</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U044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Paragraph</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Increase margin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Increase Indent or Tab in the appropriate context.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U045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Paragraph</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Reduce margin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Decrease Indent or Shift+Tab.</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U046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List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Bullet list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Bullet List or Ctrl/Cmd+Shift+8.</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U047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List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Numbered list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Numbered List or Ctrl/Cmd+Shift+7.</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U048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List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Job List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Task List or Ctrl/Cmd+Shift+9.</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U049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List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Level up list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Tab at a list item.</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U050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List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Downgrade the list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Shift+Tab at a list item.</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U051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Content block</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Citation</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Quote or Ctrl/Cmd+Shift+B.</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U052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Content block</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Code block</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Code Block or Ctrl/Cmd+Alt+C.</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U053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Content block</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code language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language list on Code Block.</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U054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Content block</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Copy code block</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up Code Block and click Copy.</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U055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Content block</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Dividing line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Divider, Horizontal Rule or type ---.</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U056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Create link</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Highlight the text, click Link and enter the URL.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U057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 preview</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or place the cursor on a link in edit mode.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U058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the link</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Open Link in the floating menu.</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U059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Fix link</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Edit Link and enter the new URL.</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U060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Unlink</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Remove Link.</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U061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Check URL is safe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UEditor rejected invalid URL/protocol.</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U062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Bookmark Card</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Type /bookmark, enter the URL and confirm.</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U063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image from URL</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Insert Image → URL, enter address and Alt text.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U064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Download images from device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Insert Image → Upload and select the file.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U065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Paste the image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Copy the image and press Ctrl/Cmd+V.</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U066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Drop image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the image file to the location to insert.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U067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Alt text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a description in the insert picture box.</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U068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Drag to resize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the image and drag the handle.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U069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Block Layout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image → Image Layout Block.</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U070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Wrap the text on the left</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Image Layout Left.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U071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Wrap the text on the right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Image Layout Right.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U072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Size S</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Image Width Small.</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U073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Size M</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Image Width Medium.</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U074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Size L</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Image Width Large.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U075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Restore size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Reset Image Size.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U076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Image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Delete image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Delete Image.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U077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File</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Attach file</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Type /file and select the file.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U078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File</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Reload or download</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Retry Upload when there is an error; Click the file tag to download.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U079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 command</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menu /</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Type / at the beginning of a blank line.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U080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 command</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Filter commands</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Continue to type the name of the block to insert.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U081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 command</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Keytable controls</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Arrow Up/Down to select, Enter to insert, Esc to close.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U082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Quick command</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Floating Add Block</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Add block on the blank line when this button appears.</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U083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Callout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Callout</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Type /callout or select the corresponding command.</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U084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Callout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Change emoji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Click emoji at the top of Callout and select the icon.</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U085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Callout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Change background color</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Callout Background Color.</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U086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Checkbox square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Form Checkbox or /checkbox.</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U087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Checkbox round</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Round Checkbox or /round checkbox.</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U088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Radio and Group Name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Form Radio, set the same Group Name for selections in the same group.</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U089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Emoji</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Open hint with :</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Type: include keywords in the content.</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U090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Emoji</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Find emoji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Enter keywords in the emoji table.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U091</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Emoji</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Move in the grid</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the arrow keys.</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U092</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Emoji</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 emoji</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Enter or press emoji.</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U093</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Emoji</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Close the emoji panel</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Press Escape.</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U094</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Menu and output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Classic menu</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Use File, Edit, View, Insert, Format, Tools and Table when enabled.</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U095</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Menu and output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Preview</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Choose View → Preview or click the eye icon.</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U096</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Menu and output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Source Code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View/Tools → Source Code.</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U097</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Menu and output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Apply HTML</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 Source Code, click Apply after editing.</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U098</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Menu and output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Fullscreen</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View → Fullscreen. Press Esc to exit.</w:t>
            </w:r>
          </w:p>
        </w:tc>
      </w:tr>
      <w:tr>
        <w:trPr>
          <w:cantSplit/>
        </w:trPr>
        <w:tc>
          <w:tcPr>
            <w:tcW w:type="dxa" w:w="7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U099</w:t>
            </w:r>
          </w:p>
        </w:tc>
        <w:tc>
          <w:tcPr>
            <w:tcW w:type="dxa" w:w="1701"/>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Menu and output</w:t>
            </w:r>
          </w:p>
        </w:tc>
        <w:tc>
          <w:tcPr>
            <w:tcW w:type="dxa" w:w="2636"/>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Export HTML</w:t>
            </w:r>
          </w:p>
        </w:tc>
        <w:tc>
          <w:tcPr>
            <w:tcW w:type="dxa" w:w="436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File → Export HTML.</w:t>
            </w:r>
          </w:p>
        </w:tc>
      </w:tr>
      <w:tr>
        <w:trPr>
          <w:cantSplit/>
        </w:trPr>
        <w:tc>
          <w:tcPr>
            <w:tcW w:type="dxa" w:w="7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U100</w:t>
            </w:r>
          </w:p>
        </w:tc>
        <w:tc>
          <w:tcPr>
            <w:tcW w:type="dxa" w:w="1701"/>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Menu and output</w:t>
            </w:r>
          </w:p>
        </w:tc>
        <w:tc>
          <w:tcPr>
            <w:tcW w:type="dxa" w:w="2636"/>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Save</w:t>
            </w:r>
          </w:p>
        </w:tc>
        <w:tc>
          <w:tcPr>
            <w:tcW w:type="dxa" w:w="436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Select File → Save when the save action is integrated on the screen.</w:t>
            </w:r>
          </w:p>
        </w:tc>
      </w:tr>
    </w:tbl>
    <w:p>
      <w:pPr>
        <w:spacing w:after="0"/>
      </w:pPr>
    </w:p>
    <w:p>
      <w:r>
        <w:rPr>
          <w:rFonts w:ascii="Times New Roman" w:hAnsi="Times New Roman" w:eastAsia="Times New Roman" w:cs="Times New Roman"/>
          <w:lang w:val="en-US" w:eastAsia="en-US" w:bidi="en-US"/>
        </w:rPr>
        <w:br w:type="page"/>
      </w:r>
    </w:p>
    <w:p>
      <w:pPr>
        <w:pStyle w:val="Heading1"/>
      </w:pPr>
      <w:r>
        <w:rPr>
          <w:rFonts w:ascii="Times New Roman" w:hAnsi="Times New Roman" w:eastAsia="Times New Roman" w:cs="Times New Roman"/>
          <w:lang w:val="en-US" w:eastAsia="en-US" w:bidi="en-US"/>
        </w:rPr>
        <w:t>19. English–Vietnamese Terminology Reference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19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English label</w:t>
            </w:r>
          </w:p>
        </w:tc>
        <w:tc>
          <w:tcPr>
            <w:tcW w:type="dxa" w:w="283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Meaning used in the document</w:t>
            </w:r>
          </w:p>
        </w:tc>
        <w:tc>
          <w:tcPr>
            <w:tcW w:type="dxa" w:w="1928"/>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English label</w:t>
            </w:r>
          </w:p>
        </w:tc>
        <w:tc>
          <w:tcPr>
            <w:tcW w:type="dxa" w:w="2835"/>
            <w:shd w:fill="0F172A"/>
            <w:vAlign w:val="center"/>
            <w:tcMar>
              <w:top w:w="85" w:type="dxa"/>
              <w:start w:w="90" w:type="dxa"/>
              <w:bottom w:w="85" w:type="dxa"/>
              <w:end w:w="90" w:type="dxa"/>
            </w:tcMar>
          </w:tcPr>
          <w:p>
            <w:pPr>
              <w:spacing w:after="0"/>
            </w:pPr>
            <w:r>
              <w:rPr>
                <w:rFonts w:ascii="Times New Roman" w:hAnsi="Times New Roman" w:eastAsia="Times New Roman" w:cs="Times New Roman"/>
                <w:b/>
                <w:color w:val="FFFFFF"/>
                <w:sz w:val="17"/>
                <w:lang w:val="en-US" w:eastAsia="en-US" w:bidi="en-US"/>
              </w:rPr>
              <w:t>Meaning used in the document</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File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File</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Edit</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View</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See</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Insert/Add</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Format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Format</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Tools</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Tools</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Table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Table</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Save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Save</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Export HTML</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Export HTML</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Source Code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Source code</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Preview</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Preview</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Fullscreen</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Full screen</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Bold</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Bold</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Italic</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Italics</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Underline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Underline</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Strikethrough</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Strash</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Inline Code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Inline code</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Code Block</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Code block</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Subscript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Subscript</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Superscript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Upper index</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Color</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color</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Highlight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Marker color</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Bullet List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Bulleted list</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Numbered List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Numbered list</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Task List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Job List</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Blockquote</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Citation</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Callout</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Information box</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Bookmark Card</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Link tag</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File Attachment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Attachment</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 Fields</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Form field</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Merge Cells</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Merging cells</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Split Cell</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Split cells</w:t>
            </w:r>
          </w:p>
        </w:tc>
      </w:tr>
      <w:tr>
        <w:trPr>
          <w:cantSplit/>
        </w:trPr>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Wrap Text</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Auto line break</w:t>
            </w:r>
          </w:p>
        </w:tc>
        <w:tc>
          <w:tcPr>
            <w:tcW w:type="dxa" w:w="1928"/>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Direction</w:t>
            </w:r>
          </w:p>
        </w:tc>
        <w:tc>
          <w:tcPr>
            <w:tcW w:type="dxa" w:w="2835"/>
            <w:vAlign w:val="top"/>
            <w:tcMar>
              <w:top w:w="70" w:type="dxa"/>
              <w:start w:w="90" w:type="dxa"/>
              <w:bottom w:w="70" w:type="dxa"/>
              <w:end w:w="90" w:type="dxa"/>
            </w:tcMar>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Text direction</w:t>
            </w:r>
          </w:p>
        </w:tc>
      </w:tr>
      <w:tr>
        <w:trPr>
          <w:cantSplit/>
        </w:trPr>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Recalculate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Recalculate</w:t>
            </w:r>
          </w:p>
        </w:tc>
        <w:tc>
          <w:tcPr>
            <w:tcW w:type="dxa" w:w="1928"/>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Convert to Value</w:t>
            </w:r>
          </w:p>
        </w:tc>
        <w:tc>
          <w:tcPr>
            <w:tcW w:type="dxa" w:w="2835"/>
            <w:vAlign w:val="top"/>
            <w:tcMar>
              <w:top w:w="70" w:type="dxa"/>
              <w:start w:w="90" w:type="dxa"/>
              <w:bottom w:w="70" w:type="dxa"/>
              <w:end w:w="90" w:type="dxa"/>
            </w:tcMar>
            <w:shd w:fill="F8FAFC"/>
            <w:tcBorders>
              <w:top w:val="single" w:sz="4" w:color="CBD5E1"/>
              <w:left w:val="single" w:sz="4" w:color="CBD5E1"/>
              <w:bottom w:val="single" w:sz="4" w:color="CBD5E1"/>
              <w:right w:val="single" w:sz="4" w:color="CBD5E1"/>
            </w:tcBorders>
          </w:tcPr>
          <w:p>
            <w:pPr>
              <w:spacing w:after="0" w:line="254" w:lineRule="auto"/>
            </w:pPr>
            <w:r>
              <w:rPr>
                <w:rFonts w:ascii="Times New Roman" w:hAnsi="Times New Roman" w:eastAsia="Times New Roman" w:cs="Times New Roman"/>
                <w:color w:val="0F172A"/>
                <w:sz w:val="17"/>
                <w:lang w:val="en-US" w:eastAsia="en-US" w:bidi="en-US"/>
              </w:rPr>
              <w:t>Convert to value</w:t>
            </w:r>
          </w:p>
        </w:tc>
      </w:tr>
    </w:tbl>
    <w:p>
      <w:pPr>
        <w:spacing w:after="0"/>
      </w:pPr>
    </w:p>
    <w:sectPr w:rsidR="00FC693F" w:rsidRPr="0006063C" w:rsidSect="00034616">
      <w:headerReference w:type="default" r:id="rId9"/>
      <w:footerReference w:type="default" r:id="rId10"/>
      <w:pgSz w:w="11906" w:h="16838"/>
      <w:pgMar w:top="1020" w:right="964" w:bottom="964" w:left="107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color w:val="475569"/>
        <w:sz w:val="16"/>
        <w:lang w:val="en-US" w:eastAsia="en-US" w:bidi="en-US"/>
      </w:rPr>
      <w:t xml:space="preserve">Customer Documentation • Page</w:t>
    </w:r>
    <w:r>
      <w:rPr>
        <w:rFonts w:ascii="Times New Roman" w:hAnsi="Times New Roman" w:eastAsia="Times New Roman" w:cs="Times New Roman"/>
        <w:color w:val="475569"/>
        <w:sz w:val="16"/>
        <w:lang w:val="en-US" w:eastAsia="en-US" w:bidi="en-US"/>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932"/>
      <w:gridCol w:w="4932"/>
    </w:tblGrid>
    <w:tr>
      <w:tc>
        <w:tcPr>
          <w:tcW w:type="dxa" w:w="5556"/>
          <w:tcMar>
            <w:top w:w="25" w:type="dxa"/>
            <w:start w:w="0" w:type="dxa"/>
            <w:bottom w:w="35" w:type="dxa"/>
            <w:end w:w="0" w:type="dxa"/>
          </w:tcMar>
          <w:tcBorders>
            <w:bottom w:val="single" w:sz="8" w:color="2563EB"/>
          </w:tcBorders>
        </w:tcPr>
        <w:p>
          <w:pPr>
            <w:spacing w:after="0"/>
          </w:pPr>
          <w:r>
            <w:rPr>
              <w:rFonts w:ascii="Times New Roman" w:hAnsi="Times New Roman" w:eastAsia="Times New Roman" w:cs="Times New Roman"/>
              <w:b/>
              <w:color w:val="475569"/>
              <w:sz w:val="16"/>
              <w:lang w:val="en-US" w:eastAsia="en-US" w:bidi="en-US"/>
            </w:rPr>
            <w:t>UEDITOR |  USER INSTRUCTIONS</w:t>
          </w:r>
        </w:p>
      </w:tc>
      <w:tc>
        <w:tcPr>
          <w:tcW w:type="dxa" w:w="4309"/>
          <w:tcMar>
            <w:top w:w="25" w:type="dxa"/>
            <w:start w:w="0" w:type="dxa"/>
            <w:bottom w:w="35" w:type="dxa"/>
            <w:end w:w="0" w:type="dxa"/>
          </w:tcMar>
          <w:tcBorders>
            <w:bottom w:val="single" w:sz="8" w:color="2563EB"/>
          </w:tcBorders>
        </w:tcPr>
        <w:p>
          <w:pPr>
            <w:spacing w:after="0"/>
            <w:jc w:val="right"/>
          </w:pPr>
          <w:r>
            <w:rPr>
              <w:rFonts w:ascii="Times New Roman" w:hAnsi="Times New Roman" w:eastAsia="Times New Roman" w:cs="Times New Roman"/>
              <w:b/>
              <w:color w:val="475569"/>
              <w:sz w:val="16"/>
              <w:lang w:val="en-US" w:eastAsia="en-US" w:bidi="en-US"/>
            </w:rPr>
            <w:t>Updated July 24,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78" w:lineRule="auto"/>
    </w:pPr>
    <w:rPr>
      <w:rFonts w:ascii="Times New Roman" w:hAnsi="Times New Roman" w:eastAsia="Times New Roman" w:cs="Times New Roman"/>
      <w:color w:val="0F172A"/>
      <w:sz w:val="21"/>
      <w:lang w:val="en-US" w:eastAsia="en-US" w:bidi="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lang w:val="en-US" w:eastAsia="en-US" w:bidi="en-US"/>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lang w:val="en-US" w:eastAsia="en-US" w:bidi="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lang w:val="en-US" w:eastAsia="en-US" w:bidi="en-US"/>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lang w:val="en-US" w:eastAsia="en-US" w:bidi="en-US"/>
    </w:rPr>
  </w:style>
  <w:style w:type="paragraph" w:styleId="Heading1">
    <w:name w:val="heading 1"/>
    <w:basedOn w:val="Normal"/>
    <w:next w:val="Normal"/>
    <w:link w:val="Heading1Char"/>
    <w:uiPriority w:val="9"/>
    <w:qFormat/>
    <w:rsid w:val="00FC693F"/>
    <w:pPr>
      <w:keepNext/>
      <w:keepLines/>
      <w:pageBreakBefore w:val="0"/>
      <w:widowControl/>
      <w:spacing w:before="320" w:after="160"/>
      <w:outlineLvl w:val="0"/>
    </w:pPr>
    <w:rPr>
      <w:rFonts w:asciiTheme="majorHAnsi" w:eastAsiaTheme="majorEastAsia" w:hAnsiTheme="majorHAnsi" w:cstheme="majorBidi" w:ascii="Times New Roman" w:hAnsi="Times New Roman" w:eastAsia="Times New Roman" w:cs="Times New Roman"/>
      <w:b/>
      <w:bCs/>
      <w:color w:val="0F172A"/>
      <w:sz w:val="38"/>
      <w:szCs w:val="28"/>
      <w:lang w:val="en-US" w:eastAsia="en-US" w:bidi="en-US"/>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imes New Roman" w:hAnsi="Times New Roman" w:eastAsia="Times New Roman" w:cs="Times New Roman"/>
      <w:b/>
      <w:bCs/>
      <w:color w:val="1D4ED8"/>
      <w:sz w:val="29"/>
      <w:szCs w:val="26"/>
      <w:lang w:val="en-US" w:eastAsia="en-US" w:bidi="en-US"/>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imes New Roman" w:hAnsi="Times New Roman" w:eastAsia="Times New Roman" w:cs="Times New Roman"/>
      <w:b/>
      <w:bCs/>
      <w:color w:val="0F172A"/>
      <w:sz w:val="23"/>
      <w:lang w:val="en-US" w:eastAsia="en-US" w:bidi="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lang w:val="en-US" w:eastAsia="en-US" w:bidi="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lang w:val="en-US" w:eastAsia="en-US" w:bidi="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lang w:val="en-US" w:eastAsia="en-US" w:bidi="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lang w:val="en-US" w:eastAsia="en-US" w:bidi="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lang w:val="en-US" w:eastAsia="en-US" w:bidi="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lang w:val="en-US" w:eastAsia="en-US" w:bidi="en-US"/>
    </w:rPr>
  </w:style>
  <w:style w:type="character" w:default="1" w:styleId="DefaultParagraphFont">
    <w:name w:val="Default Paragraph Font"/>
    <w:uiPriority w:val="1"/>
    <w:semiHidden/>
    <w:unhideWhenUsed/>
    <w:rPr>
      <w:rFonts w:ascii="Times New Roman" w:hAnsi="Times New Roman" w:eastAsia="Times New Roman" w:cs="Times New Roman"/>
      <w:lang w:val="en-US" w:eastAsia="en-US" w:bidi="en-US"/>
    </w:rPr>
  </w:style>
  <w:style w:type="table" w:default="1" w:styleId="TableNormal">
    <w:name w:val="Normal Table"/>
    <w:uiPriority w:val="99"/>
    <w:semiHidden/>
    <w:unhideWhenUsed/>
    <w:rPr>
      <w:rFonts w:ascii="Times New Roman" w:hAnsi="Times New Roman" w:eastAsia="Times New Roman" w:cs="Times New Roman"/>
      <w:lang w:val="en-US" w:eastAsia="en-US" w:bidi="en-U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lang w:val="en-US" w:eastAsia="en-US" w:bidi="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lang w:val="en-US" w:eastAsia="en-US" w:bidi="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lang w:val="en-US" w:eastAsia="en-US" w:bidi="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lang w:val="en-US" w:eastAsia="en-US" w:bidi="en-US"/>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cs="Times New Roman"/>
      <w:b/>
      <w:color w:val="0F172A"/>
      <w:spacing w:val="5"/>
      <w:kern w:val="28"/>
      <w:sz w:val="56"/>
      <w:szCs w:val="52"/>
      <w:lang w:val="en-US" w:eastAsia="en-US" w:bidi="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lang w:val="en-US" w:eastAsia="en-US" w:bidi="en-US"/>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Times New Roman" w:hAnsi="Times New Roman" w:eastAsia="Times New Roman" w:cs="Times New Roman"/>
      <w:b w:val="0"/>
      <w:i/>
      <w:iCs/>
      <w:color w:val="475569"/>
      <w:spacing w:val="15"/>
      <w:sz w:val="30"/>
      <w:szCs w:val="24"/>
      <w:lang w:val="en-US" w:eastAsia="en-US" w:bidi="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lang w:val="en-US" w:eastAsia="en-US" w:bidi="en-US"/>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lang w:val="en-US" w:eastAsia="en-US" w:bidi="en-US"/>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lang w:val="en-US" w:eastAsia="en-US" w:bidi="en-US"/>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lang w:val="en-US" w:eastAsia="en-US" w:bidi="en-US"/>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lang w:val="en-US" w:eastAsia="en-US" w:bidi="en-US"/>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lang w:val="en-US" w:eastAsia="en-US" w:bidi="en-US"/>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lang w:val="en-US" w:eastAsia="en-US" w:bidi="en-US"/>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lang w:val="en-US" w:eastAsia="en-US" w:bidi="en-US"/>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lang w:val="en-US" w:eastAsia="en-US" w:bidi="en-US"/>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lang w:val="en-US" w:eastAsia="en-US" w:bidi="en-US"/>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lang w:val="en-US" w:eastAsia="en-US" w:bidi="en-US"/>
    </w:rPr>
  </w:style>
  <w:style w:type="paragraph" w:styleId="ListBullet">
    <w:name w:val="List Bullet"/>
    <w:basedOn w:val="Normal"/>
    <w:uiPriority w:val="99"/>
    <w:unhideWhenUsed/>
    <w:rsid w:val="00326F90"/>
    <w:pPr>
      <w:numPr>
        <w:numId w:val="1"/>
      </w:numPr>
      <w:spacing w:after="70"/>
      <w:contextualSpacing/>
    </w:pPr>
    <w:rPr>
      <w:rFonts w:ascii="Times New Roman" w:hAnsi="Times New Roman" w:eastAsia="Times New Roman" w:cs="Times New Roman"/>
      <w:sz w:val="21"/>
      <w:lang w:val="en-US" w:eastAsia="en-US" w:bidi="en-US"/>
    </w:rPr>
  </w:style>
  <w:style w:type="paragraph" w:styleId="ListBullet2">
    <w:name w:val="List Bullet 2"/>
    <w:basedOn w:val="Normal"/>
    <w:uiPriority w:val="99"/>
    <w:unhideWhenUsed/>
    <w:rsid w:val="00326F90"/>
    <w:pPr>
      <w:numPr>
        <w:numId w:val="2"/>
      </w:numPr>
      <w:spacing w:after="70"/>
      <w:contextualSpacing/>
    </w:pPr>
    <w:rPr>
      <w:rFonts w:ascii="Times New Roman" w:hAnsi="Times New Roman" w:eastAsia="Times New Roman" w:cs="Times New Roman"/>
      <w:sz w:val="21"/>
      <w:lang w:val="en-US" w:eastAsia="en-US" w:bidi="en-US"/>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lang w:val="en-US" w:eastAsia="en-US" w:bidi="en-US"/>
    </w:rPr>
  </w:style>
  <w:style w:type="paragraph" w:styleId="ListNumber">
    <w:name w:val="List Number"/>
    <w:basedOn w:val="Normal"/>
    <w:uiPriority w:val="99"/>
    <w:unhideWhenUsed/>
    <w:rsid w:val="00326F90"/>
    <w:pPr>
      <w:numPr>
        <w:numId w:val="5"/>
      </w:numPr>
      <w:spacing w:after="70"/>
      <w:contextualSpacing/>
    </w:pPr>
    <w:rPr>
      <w:rFonts w:ascii="Times New Roman" w:hAnsi="Times New Roman" w:eastAsia="Times New Roman" w:cs="Times New Roman"/>
      <w:sz w:val="21"/>
      <w:lang w:val="en-US" w:eastAsia="en-US" w:bidi="en-US"/>
    </w:rPr>
  </w:style>
  <w:style w:type="paragraph" w:styleId="ListNumber2">
    <w:name w:val="List Number 2"/>
    <w:basedOn w:val="Normal"/>
    <w:uiPriority w:val="99"/>
    <w:unhideWhenUsed/>
    <w:rsid w:val="0029639D"/>
    <w:pPr>
      <w:numPr>
        <w:numId w:val="6"/>
      </w:numPr>
      <w:spacing w:after="70"/>
      <w:contextualSpacing/>
    </w:pPr>
    <w:rPr>
      <w:rFonts w:ascii="Times New Roman" w:hAnsi="Times New Roman" w:eastAsia="Times New Roman" w:cs="Times New Roman"/>
      <w:sz w:val="21"/>
      <w:lang w:val="en-US" w:eastAsia="en-US" w:bidi="en-US"/>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lang w:val="en-US" w:eastAsia="en-US" w:bidi="en-US"/>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lang w:val="en-US" w:eastAsia="en-US" w:bidi="en-US"/>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lang w:val="en-US" w:eastAsia="en-US" w:bidi="en-US"/>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lang w:val="en-US" w:eastAsia="en-US" w:bidi="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lang w:val="en-US" w:eastAsia="en-US" w:bidi="en-US"/>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lang w:val="en-US" w:eastAsia="en-US" w:bidi="en-US"/>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lang w:val="en-US" w:eastAsia="en-US" w:bidi="en-US"/>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lang w:val="en-US" w:eastAsia="en-US" w:bidi="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lang w:val="en-US" w:eastAsia="en-US" w:bidi="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lang w:val="en-US" w:eastAsia="en-US" w:bidi="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lang w:val="en-US" w:eastAsia="en-US" w:bidi="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lang w:val="en-US" w:eastAsia="en-US" w:bidi="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lang w:val="en-US" w:eastAsia="en-US" w:bidi="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lang w:val="en-US" w:eastAsia="en-US" w:bidi="en-US"/>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lang w:val="en-US" w:eastAsia="en-US" w:bidi="en-US"/>
    </w:rPr>
  </w:style>
  <w:style w:type="character" w:styleId="Strong">
    <w:name w:val="Strong"/>
    <w:basedOn w:val="DefaultParagraphFont"/>
    <w:uiPriority w:val="22"/>
    <w:qFormat/>
    <w:rsid w:val="00FC693F"/>
    <w:rPr>
      <w:rFonts w:ascii="Times New Roman" w:hAnsi="Times New Roman" w:eastAsia="Times New Roman" w:cs="Times New Roman"/>
      <w:b/>
      <w:bCs/>
      <w:lang w:val="en-US" w:eastAsia="en-US" w:bidi="en-US"/>
    </w:rPr>
  </w:style>
  <w:style w:type="character" w:styleId="Emphasis">
    <w:name w:val="Emphasis"/>
    <w:basedOn w:val="DefaultParagraphFont"/>
    <w:uiPriority w:val="20"/>
    <w:qFormat/>
    <w:rsid w:val="00FC693F"/>
    <w:rPr>
      <w:rFonts w:ascii="Times New Roman" w:hAnsi="Times New Roman" w:eastAsia="Times New Roman" w:cs="Times New Roman"/>
      <w:i/>
      <w:iCs/>
      <w:lang w:val="en-US" w:eastAsia="en-US" w:bidi="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lang w:val="en-US" w:eastAsia="en-US" w:bidi="en-US"/>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lang w:val="en-US" w:eastAsia="en-US" w:bidi="en-US"/>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lang w:val="en-US" w:eastAsia="en-US" w:bidi="en-US"/>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lang w:val="en-US" w:eastAsia="en-US" w:bidi="en-US"/>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lang w:val="en-US" w:eastAsia="en-US" w:bidi="en-US"/>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lang w:val="en-US" w:eastAsia="en-US" w:bidi="en-US"/>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lang w:val="en-US" w:eastAsia="en-US" w:bidi="en-US"/>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lang w:val="en-US" w:eastAsia="en-US" w:bidi="en-US"/>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lang w:val="en-US" w:eastAsia="en-US" w:bidi="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lang w:val="en-US" w:eastAsia="en-US" w:bidi="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lang w:val="en-US" w:eastAsia="en-US"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lang w:val="en-US" w:eastAsia="en-US" w:bidi="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lang w:val="en-US" w:eastAsia="en-US" w:bidi="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lang w:val="en-US" w:eastAsia="en-US" w:bidi="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lang w:val="en-US" w:eastAsia="en-US" w:bidi="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lang w:val="en-US" w:eastAsia="en-US" w:bidi="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lang w:val="en-US" w:eastAsia="en-US" w:bidi="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lang w:val="en-US" w:eastAsia="en-US" w:bidi="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lang w:val="en-US" w:eastAsia="en-US" w:bidi="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aption">
    <w:name w:val="Guide Caption"/>
    <w:pPr>
      <w:keepNext w:val="0"/>
      <w:spacing w:before="60" w:after="160"/>
    </w:pPr>
    <w:rPr>
      <w:rFonts w:ascii="Times New Roman" w:hAnsi="Times New Roman" w:eastAsia="Times New Roman" w:cs="Times New Roman"/>
      <w:i/>
      <w:color w:val="475569"/>
      <w:sz w:val="18"/>
      <w:lang w:val="en-US" w:eastAsia="en-US" w:bidi="en-US"/>
    </w:rPr>
  </w:style>
  <w:style w:type="paragraph" w:customStyle="1" w:styleId="GuideCode">
    <w:name w:val="Guide Code"/>
    <w:pPr>
      <w:spacing w:before="40" w:after="40"/>
      <w:ind w:left="198" w:right="198"/>
    </w:pPr>
    <w:rPr>
      <w:rFonts w:ascii="Times New Roman" w:hAnsi="Times New Roman" w:eastAsia="Times New Roman" w:cs="Times New Roman"/>
      <w:color w:val="0F172A"/>
      <w:sz w:val="19"/>
      <w:lang w:val="en-US" w:eastAsia="en-US" w:bidi="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UEditor User Guide</dc:title>
  <dc:subject>English end-user guide</dc:subject>
  <dc:creator>Underverse</dc:creator>
  <cp:keywords>UEditor, user guide, editor, tables, formulas</cp:keywords>
  <dc:description>Detailed UEditor user guide.</dc:description>
  <cp:lastModifiedBy/>
  <cp:revision>1</cp:revision>
  <dcterms:created xsi:type="dcterms:W3CDTF">2013-12-23T23:15:00Z</dcterms:created>
  <dcterms:modified xsi:type="dcterms:W3CDTF">2013-12-23T23:15:00Z</dcterms:modified>
  <cp:category/>
</cp:coreProperties>
</file>