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7.png" ContentType="image/png"/>
  <Override PartName="/word/media/rId33.png" ContentType="image/png"/>
  <Override PartName="/word/media/rId4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Хасан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Акбар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6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CaptionedFigure"/>
      </w:pPr>
      <w:bookmarkStart w:id="25" w:name="fig:000"/>
      <w:r>
        <w:drawing>
          <wp:inline>
            <wp:extent cx="5072513" cy="1020277"/>
            <wp:effectExtent b="0" l="0" r="0" t="0"/>
            <wp:docPr descr="Figure 1: вариант" title="" id="23" name="Picture"/>
            <a:graphic>
              <a:graphicData uri="http://schemas.openxmlformats.org/drawingml/2006/picture">
                <pic:pic>
                  <pic:nvPicPr>
                    <pic:cNvPr descr="image/va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6.8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2.8 раза больше скорости браконьерской лодки</w:t>
      </w:r>
    </w:p>
    <w:bookmarkEnd w:id="26"/>
    <w:bookmarkStart w:id="27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n=2.8</w:t>
      </w:r>
      <w:r>
        <w:br/>
      </w:r>
      <w:r>
        <w:rPr>
          <w:rStyle w:val="VerbatimChar"/>
        </w:rPr>
        <w:t xml:space="preserve">s=6.8</w:t>
      </w:r>
      <w:r>
        <w:br/>
      </w:r>
      <w:r>
        <w:rPr>
          <w:rStyle w:val="VerbatimChar"/>
        </w:rPr>
        <w:t xml:space="preserve">fi = 3*pi/4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tetha0 = collect(LinRange(0, 2*pi, 500))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 = tetha0)</w:t>
      </w:r>
      <w:r>
        <w:br/>
      </w:r>
      <w:r>
        <w:br/>
      </w:r>
      <w:r>
        <w:rPr>
          <w:rStyle w:val="VerbatimChar"/>
        </w:rPr>
        <w:t xml:space="preserve">t = collect(LinRange(0, 12, 500))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rPr>
          <w:rStyle w:val="VerbatimChar"/>
        </w:rPr>
        <w:t xml:space="preserve">tetha0 = collect(LinRange(0, 2*pi, 500))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 = tetha0)</w:t>
      </w:r>
      <w:r>
        <w:br/>
      </w:r>
      <w:r>
        <w:br/>
      </w:r>
      <w:r>
        <w:rPr>
          <w:rStyle w:val="VerbatimChar"/>
        </w:rPr>
        <w:t xml:space="preserve">t = collect(LinRange(0, 31, 500))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</w:p>
    <w:bookmarkEnd w:id="27"/>
    <w:bookmarkStart w:id="28" w:name="код-программы-scila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(Scilab)</w:t>
      </w:r>
    </w:p>
    <w:p>
      <w:pPr>
        <w:pStyle w:val="SourceCode"/>
      </w:pPr>
      <w:r>
        <w:rPr>
          <w:rStyle w:val="VerbatimChar"/>
        </w:rPr>
        <w:t xml:space="preserve">n=2.8</w:t>
      </w:r>
      <w:r>
        <w:br/>
      </w:r>
      <w:r>
        <w:rPr>
          <w:rStyle w:val="VerbatimChar"/>
        </w:rPr>
        <w:t xml:space="preserve">s=6.8</w:t>
      </w:r>
      <w:r>
        <w:br/>
      </w:r>
      <w:r>
        <w:rPr>
          <w:rStyle w:val="VerbatimChar"/>
        </w:rPr>
        <w:t xml:space="preserve">fi=3*%pi/4</w:t>
      </w:r>
      <w:r>
        <w:br/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    dr = r/sqrt(n*n-1)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   xt = tan(fi+%pi)*t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tetha0 = 0</w:t>
      </w:r>
      <w:r>
        <w:br/>
      </w:r>
      <w:r>
        <w:rPr>
          <w:rStyle w:val="VerbatimChar"/>
        </w:rPr>
        <w:t xml:space="preserve">tetha = 0:0.01:2*%pi</w:t>
      </w:r>
      <w:r>
        <w:br/>
      </w:r>
      <w:r>
        <w:rPr>
          <w:rStyle w:val="VerbatimChar"/>
        </w:rPr>
        <w:t xml:space="preserve">t = 0:1:500</w:t>
      </w:r>
      <w:r>
        <w:br/>
      </w:r>
      <w:r>
        <w:rPr>
          <w:rStyle w:val="VerbatimChar"/>
        </w:rPr>
        <w:t xml:space="preserve">r0 = s/(n+1)</w:t>
      </w:r>
      <w:r>
        <w:br/>
      </w:r>
      <w:r>
        <w:rPr>
          <w:rStyle w:val="VerbatimChar"/>
        </w:rPr>
        <w:t xml:space="preserve">r=ode(r0, tetha0, tetha, f)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rPr>
          <w:rStyle w:val="VerbatimChar"/>
        </w:rPr>
        <w:t xml:space="preserve">r=ode(r0, tetha0, tetha, f)</w:t>
      </w:r>
      <w:r>
        <w:br/>
      </w:r>
      <w:r>
        <w:rPr>
          <w:rStyle w:val="VerbatimChar"/>
        </w:rPr>
        <w:t xml:space="preserve">figure()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</w:p>
    <w:bookmarkEnd w:id="28"/>
    <w:bookmarkStart w:id="45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32" w:name="fig:001"/>
      <w:r>
        <w:drawing>
          <wp:inline>
            <wp:extent cx="5334000" cy="4022360"/>
            <wp:effectExtent b="0" l="0" r="0" t="0"/>
            <wp:docPr descr="Figure 2: траектории для случая 1 (Scilab)" title="" id="30" name="Picture"/>
            <a:graphic>
              <a:graphicData uri="http://schemas.openxmlformats.org/drawingml/2006/picture">
                <pic:pic>
                  <pic:nvPicPr>
                    <pic:cNvPr descr="image/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траектории для случая 1 (Scilab)</w:t>
      </w:r>
    </w:p>
    <w:p>
      <w:pPr>
        <w:pStyle w:val="CaptionedFigure"/>
      </w:pPr>
      <w:bookmarkStart w:id="36" w:name="fig:002"/>
      <w:r>
        <w:drawing>
          <wp:inline>
            <wp:extent cx="5334000" cy="3490798"/>
            <wp:effectExtent b="0" l="0" r="0" t="0"/>
            <wp:docPr descr="Figure 3: траектории для случая 1 (Julia)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траектории для случая 1 (Julia)</w:t>
      </w:r>
    </w:p>
    <w:p>
      <w:pPr>
        <w:pStyle w:val="BodyText"/>
      </w:pPr>
      <w:r>
        <w:t xml:space="preserve">Точка пересечения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40" w:name="fig:003"/>
      <w:r>
        <w:drawing>
          <wp:inline>
            <wp:extent cx="5334000" cy="4022360"/>
            <wp:effectExtent b="0" l="0" r="0" t="0"/>
            <wp:docPr descr="Figure 4: траектории для случая 2 (Scilab)" title="" id="38" name="Picture"/>
            <a:graphic>
              <a:graphicData uri="http://schemas.openxmlformats.org/drawingml/2006/picture">
                <pic:pic>
                  <pic:nvPicPr>
                    <pic:cNvPr descr="image/0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траектории для случая 2 (Scilab)</w:t>
      </w:r>
    </w:p>
    <w:p>
      <w:pPr>
        <w:pStyle w:val="CaptionedFigure"/>
      </w:pPr>
      <w:bookmarkStart w:id="44" w:name="fig:004"/>
      <w:r>
        <w:drawing>
          <wp:inline>
            <wp:extent cx="5334000" cy="3365591"/>
            <wp:effectExtent b="0" l="0" r="0" t="0"/>
            <wp:docPr descr="Figure 5: траектории для случая 2 (Julia)" title="" id="42" name="Picture"/>
            <a:graphic>
              <a:graphicData uri="http://schemas.openxmlformats.org/drawingml/2006/picture">
                <pic:pic>
                  <pic:nvPicPr>
                    <pic:cNvPr descr="image/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траектории для случая 2 (Julia)</w:t>
      </w:r>
    </w:p>
    <w:p>
      <w:pPr>
        <w:pStyle w:val="BodyText"/>
      </w:pPr>
      <w:r>
        <w:t xml:space="preserve">Точка пересечения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30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Хасан Факи Акбар</dc:creator>
  <dc:language>ru-RU</dc:language>
  <cp:keywords/>
  <dcterms:created xsi:type="dcterms:W3CDTF">2025-03-05T18:21:52Z</dcterms:created>
  <dcterms:modified xsi:type="dcterms:W3CDTF">2025-03-05T18:21:52Z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Задача о погоне - вариант 10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