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bookmarkStart w:id="25" w:name="fig:001"/>
    <w:p>
      <w:pPr>
        <w:pStyle w:val="CaptionedFigure"/>
      </w:pPr>
      <w:r>
        <w:drawing>
          <wp:inline>
            <wp:extent cx="3733800" cy="3960365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bookmarkEnd w:id="25"/>
    <w:p>
      <w:pPr>
        <w:pStyle w:val="BodyText"/>
      </w:pPr>
      <w:r>
        <w:t xml:space="preserve">После запуска симуляции получаем отчёт (рис. 2).</w:t>
      </w:r>
    </w:p>
    <w:bookmarkStart w:id="29" w:name="fig:002"/>
    <w:p>
      <w:pPr>
        <w:pStyle w:val="CaptionedFigure"/>
      </w:pPr>
      <w:r>
        <w:drawing>
          <wp:inline>
            <wp:extent cx="3733800" cy="3112385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bookmarkEnd w:id="29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bookmarkStart w:id="33" w:name="fig:003"/>
    <w:p>
      <w:pPr>
        <w:pStyle w:val="CaptionedFigure"/>
      </w:pPr>
      <w:r>
        <w:drawing>
          <wp:inline>
            <wp:extent cx="3733800" cy="4184927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bookmarkEnd w:id="33"/>
    <w:p>
      <w:pPr>
        <w:pStyle w:val="BodyText"/>
      </w:pPr>
      <w:r>
        <w:t xml:space="preserve">После запуска симуляции получаем отчёт (рис. 4).</w:t>
      </w:r>
    </w:p>
    <w:bookmarkStart w:id="37" w:name="fig:004"/>
    <w:p>
      <w:pPr>
        <w:pStyle w:val="CaptionedFigure"/>
      </w:pPr>
      <w:r>
        <w:drawing>
          <wp:inline>
            <wp:extent cx="3733800" cy="3131399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bookmarkEnd w:id="37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8"/>
    <w:bookmarkStart w:id="55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bookmarkStart w:id="42" w:name="fig:005"/>
    <w:p>
      <w:pPr>
        <w:pStyle w:val="CaptionedFigure"/>
      </w:pPr>
      <w:r>
        <w:drawing>
          <wp:inline>
            <wp:extent cx="3733800" cy="2544427"/>
            <wp:effectExtent b="0" l="0" r="0" t="0"/>
            <wp:docPr descr="Рис. 5: Построение гистограммы распределения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bookmarkEnd w:id="42"/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bookmarkStart w:id="46" w:name="fig:006"/>
    <w:p>
      <w:pPr>
        <w:pStyle w:val="CaptionedFigure"/>
      </w:pPr>
      <w:r>
        <w:drawing>
          <wp:inline>
            <wp:extent cx="3733800" cy="2813723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2250062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bookmarkEnd w:id="50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bookmarkStart w:id="54" w:name="fig:008"/>
    <w:p>
      <w:pPr>
        <w:pStyle w:val="CaptionedFigure"/>
      </w:pPr>
      <w:r>
        <w:drawing>
          <wp:inline>
            <wp:extent cx="3733800" cy="2155383"/>
            <wp:effectExtent b="0" l="0" r="0" t="0"/>
            <wp:docPr descr="Рис. 8: Гистограмма распределения заявок в очеред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bookmarkEnd w:id="54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5"/>
    <w:bookmarkStart w:id="72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bookmarkStart w:id="59" w:name="fig:009"/>
    <w:p>
      <w:pPr>
        <w:pStyle w:val="CaptionedFigure"/>
      </w:pPr>
      <w:r>
        <w:drawing>
          <wp:inline>
            <wp:extent cx="3733800" cy="4027630"/>
            <wp:effectExtent b="0" l="0" r="0" t="0"/>
            <wp:docPr descr="Рис. 9: Модель обслуживания двух типов заказов от клиентов в интернет-магазин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3722945"/>
            <wp:effectExtent b="0" l="0" r="0" t="0"/>
            <wp:docPr descr="Рис. 10: Отчёт по модели оформления заказов двух тип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bookmarkEnd w:id="63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bookmarkStart w:id="67" w:name="fig:011"/>
    <w:p>
      <w:pPr>
        <w:pStyle w:val="CaptionedFigure"/>
      </w:pPr>
      <w:r>
        <w:drawing>
          <wp:inline>
            <wp:extent cx="3733800" cy="3966677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bookmarkEnd w:id="67"/>
    <w:p>
      <w:pPr>
        <w:pStyle w:val="BodyText"/>
      </w:pPr>
      <w:r>
        <w:t xml:space="preserve">Проанализируем результаты моделирования (рис. 12).</w:t>
      </w:r>
    </w:p>
    <w:bookmarkStart w:id="71" w:name="fig:012"/>
    <w:p>
      <w:pPr>
        <w:pStyle w:val="CaptionedFigure"/>
      </w:pPr>
      <w:r>
        <w:drawing>
          <wp:inline>
            <wp:extent cx="3733800" cy="3328994"/>
            <wp:effectExtent b="0" l="0" r="0" t="0"/>
            <wp:docPr descr="Рис. 12: Отчёт по модели оформления заказов двух типов заказов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bookmarkEnd w:id="71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72"/>
    <w:bookmarkStart w:id="89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bookmarkStart w:id="76" w:name="fig:013"/>
    <w:p>
      <w:pPr>
        <w:pStyle w:val="CaptionedFigure"/>
      </w:pPr>
      <w:r>
        <w:drawing>
          <wp:inline>
            <wp:extent cx="3733800" cy="4241213"/>
            <wp:effectExtent b="0" l="0" r="0" t="0"/>
            <wp:docPr descr="Рис. 13: Модель оформления заказов несколькими операторами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bookmarkEnd w:id="76"/>
    <w:p>
      <w:pPr>
        <w:pStyle w:val="BodyText"/>
      </w:pPr>
      <w:r>
        <w:t xml:space="preserve">Далее получим и проанализируем отчет (рис. 14).</w:t>
      </w:r>
    </w:p>
    <w:bookmarkStart w:id="80" w:name="fig:014"/>
    <w:p>
      <w:pPr>
        <w:pStyle w:val="CaptionedFigure"/>
      </w:pPr>
      <w:r>
        <w:drawing>
          <wp:inline>
            <wp:extent cx="3733800" cy="3018817"/>
            <wp:effectExtent b="0" l="0" r="0" t="0"/>
            <wp:docPr descr="Рис. 14: Отчет по модели оформления заказов несколькими операторами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bookmarkEnd w:id="80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bookmarkStart w:id="84" w:name="fig:015"/>
    <w:p>
      <w:pPr>
        <w:pStyle w:val="CaptionedFigure"/>
      </w:pPr>
      <w:r>
        <w:drawing>
          <wp:inline>
            <wp:extent cx="3733800" cy="3888022"/>
            <wp:effectExtent b="0" l="0" r="0" t="0"/>
            <wp:docPr descr="Рис. 15: Модель оформления заказов несколькими операторами с учетом отказов клиентов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bookmarkEnd w:id="84"/>
    <w:p>
      <w:pPr>
        <w:pStyle w:val="BodyText"/>
      </w:pPr>
      <w:r>
        <w:t xml:space="preserve">Проанализируем полученный отчет (рис. ~ 16).</w:t>
      </w:r>
    </w:p>
    <w:bookmarkStart w:id="88" w:name="fig:016"/>
    <w:p>
      <w:pPr>
        <w:pStyle w:val="CaptionedFigure"/>
      </w:pPr>
      <w:r>
        <w:drawing>
          <wp:inline>
            <wp:extent cx="3733800" cy="3315402"/>
            <wp:effectExtent b="0" l="0" r="0" t="0"/>
            <wp:docPr descr="Рис. 16: Отчет по модели оформления заказов несколькими операторами с учетом отказов клиентов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bookmarkEnd w:id="88"/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 реализован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Хассан Факи Абакар</dc:creator>
  <dc:language>ru-RU</dc:language>
  <cp:keywords/>
  <dcterms:created xsi:type="dcterms:W3CDTF">2025-05-04T04:26:29Z</dcterms:created>
  <dcterms:modified xsi:type="dcterms:W3CDTF">2025-05-04T04:26:29Z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 обработки заказов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