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Bidi" w:hAnsiTheme="majorBidi" w:cstheme="majorBidi"/>
          <w:sz w:val="24"/>
          <w:szCs w:val="24"/>
          <w:lang w:val="da-DK"/>
        </w:rPr>
      </w:pPr>
      <w:r>
        <w:rPr>
          <w:rFonts w:asciiTheme="majorBidi" w:hAnsiTheme="majorBidi" w:cstheme="majorBidi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4402455" cy="11811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245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rPr>
                                <w:rFonts w:asciiTheme="majorBidi" w:hAnsiTheme="majorBidi" w:cstheme="majorBidi"/>
                                <w:lang w:val="pt-B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lang w:val="id-ID"/>
                              </w:rPr>
                              <w:t>KEMENT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</w:rPr>
                              <w:t>E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lang w:val="id-ID"/>
                              </w:rPr>
                              <w:t>RIAN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lang w:val="pt-BR"/>
                              </w:rPr>
                              <w:t xml:space="preserve"> AGAMA</w:t>
                            </w:r>
                          </w:p>
                          <w:p>
                            <w:pPr>
                              <w:pStyle w:val="3"/>
                              <w:ind w:firstLine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u w:val="none"/>
                                <w:lang w:val="id-ID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u w:val="none"/>
                                <w:lang w:val="id-ID"/>
                              </w:rPr>
                              <w:t>DAYAH INSAN QUR’ANI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lang w:val="id-ID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id-ID"/>
                              </w:rPr>
                              <w:t xml:space="preserve">MADRASAH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ALIYAH </w:t>
                            </w:r>
                            <w:r>
                              <w:rPr>
                                <w:rFonts w:asciiTheme="majorBidi" w:hAnsiTheme="majorBidi" w:cstheme="majorBidi"/>
                                <w:lang w:val="id-ID"/>
                              </w:rPr>
                              <w:t xml:space="preserve"> SWASTA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Cs/>
                                <w:sz w:val="20"/>
                                <w:szCs w:val="20"/>
                                <w:lang w:val="id-ID"/>
                              </w:rPr>
                              <w:t>Jln. Banda Aceh – Medan Km.12,5 Komplek Masjid Baitul ‘Adhim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Cs/>
                                <w:sz w:val="20"/>
                                <w:szCs w:val="20"/>
                                <w:lang w:val="id-ID"/>
                              </w:rPr>
                              <w:t>Desa Aneuk Batee Kec. Suka Makmur – Aceh Besar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0.35pt;height:93pt;width:346.65pt;mso-position-horizontal:center;mso-position-horizontal-relative:margin;z-index:251660288;mso-width-relative:page;mso-height-relative:page;" fillcolor="#FFFFFF" filled="t" stroked="f" coordsize="21600,21600" o:gfxdata="UEsDBAoAAAAAAIdO4kAAAAAAAAAAAAAAAAAEAAAAZHJzL1BLAwQUAAAACACHTuJAAbJj39QAAAAF&#10;AQAADwAAAGRycy9kb3ducmV2LnhtbE2PMU/DMBSEdyT+g/WQ2KhdAm6bxumA1AkYaJFYX+PXJGps&#10;h9hpw7/nMdHxdKe774rN5DpxpiG2wRuYzxQI8lWwra8NfO63D0sQMaG32AVPBn4owqa8vSkwt+Hi&#10;P+i8S7XgEh9zNNCk1OdSxqohh3EWevLsHcPgMLEcamkHvHC56+SjUlo6bD0vNNjTS0PVaTc6A6if&#10;7Pf7MXvbv44aV/Wkts9fypj7u7lag0g0pf8w/OEzOpTMdAijt1F0BvhIMrAAwZ5eZRmIA4eWegGy&#10;LOQ1ffkLUEsDBBQAAAAIAIdO4kAkPAto/AEAAOcDAAAOAAAAZHJzL2Uyb0RvYy54bWytU9uO0zAQ&#10;fUfiHyy/01zUwhI1Xa26KkJaYMXCBziOk1g4HjN2m5avZ+x0S4E3RB4sj2d8cs6Z8fr2OBp2UOg1&#10;2JoXi5wzZSW02vY1//pl9+qGMx+EbYUBq2p+Up7fbl6+WE+uUiUMYFqFjECsryZX8yEEV2WZl4Ma&#10;hV+AU5aSHeAoAoXYZy2KidBHk5V5/jqbAFuHIJX3dHo/J/km4XedkuFT13kVmKk5cQtpxbQ2cc02&#10;a1H1KNyg5ZmG+AcWo9CWfnqBuhdBsD3qv6BGLRE8dGEhYcyg67RUSQOpKfI/1DwNwqmkhczx7mKT&#10;/3+w8uPhEZlua15yZsVILfpMpgnbG8XKaM/kfEVVT+4Ro0DvHkB+88zCdqAqdYcI06BES6SKWJ/9&#10;diEGnq6yZvoALaGLfYDk1LHDMQKSB+yYGnK6NEQdA5N0uFzm5XK14kxSrihuiiJPLctE9XzdoQ/v&#10;FIwsbmqORD7Bi8ODD5GOqJ5LEn0wut1pY1KAfbM1yA6CpmOXvqSAVF6XGRuLLcRrM2I8STqjtNmi&#10;cGyOZ7caaE+kGGGeNnodtBkAf3A20aTV3H/fC1ScmfeWXHtbkEwazRQsV29KCvA601xnhJUEVfPA&#10;2bzdhnmc9w51P9CfiqTfwh053enkQezCzOrMm6YpWXOe/Diu13Gq+vU+Nz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bJj39QAAAAFAQAADwAAAAAAAAABACAAAAAiAAAAZHJzL2Rvd25yZXYueG1s&#10;UEsBAhQAFAAAAAgAh07iQCQ8C2j8AQAA5wMAAA4AAAAAAAAAAQAgAAAAIwEAAGRycy9lMm9Eb2Mu&#10;eG1sUEsFBgAAAAAGAAYAWQEAAJE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rPr>
                          <w:rFonts w:asciiTheme="majorBidi" w:hAnsiTheme="majorBidi" w:cstheme="majorBidi"/>
                          <w:lang w:val="pt-BR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lang w:val="id-ID"/>
                        </w:rPr>
                        <w:t>KEMENT</w:t>
                      </w:r>
                      <w:r>
                        <w:rPr>
                          <w:rFonts w:asciiTheme="majorBidi" w:hAnsiTheme="majorBidi" w:cstheme="majorBidi"/>
                          <w:sz w:val="32"/>
                        </w:rPr>
                        <w:t>E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lang w:val="id-ID"/>
                        </w:rPr>
                        <w:t>RIAN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lang w:val="pt-BR"/>
                        </w:rPr>
                        <w:t xml:space="preserve"> AGAMA</w:t>
                      </w:r>
                    </w:p>
                    <w:p>
                      <w:pPr>
                        <w:pStyle w:val="3"/>
                        <w:ind w:firstLine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u w:val="none"/>
                          <w:lang w:val="id-ID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u w:val="none"/>
                          <w:lang w:val="id-ID"/>
                        </w:rPr>
                        <w:t>DAYAH INSAN QUR’ANI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lang w:val="id-ID"/>
                        </w:rPr>
                      </w:pPr>
                      <w:r>
                        <w:rPr>
                          <w:rFonts w:asciiTheme="majorBidi" w:hAnsiTheme="majorBidi" w:cstheme="majorBidi"/>
                          <w:lang w:val="id-ID"/>
                        </w:rPr>
                        <w:t xml:space="preserve">MADRASAH 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ALIYAH </w:t>
                      </w:r>
                      <w:r>
                        <w:rPr>
                          <w:rFonts w:asciiTheme="majorBidi" w:hAnsiTheme="majorBidi" w:cstheme="majorBidi"/>
                          <w:lang w:val="id-ID"/>
                        </w:rPr>
                        <w:t xml:space="preserve"> SWASTA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Cs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Theme="majorBidi" w:hAnsiTheme="majorBidi" w:cstheme="majorBidi"/>
                          <w:bCs/>
                          <w:sz w:val="20"/>
                          <w:szCs w:val="20"/>
                          <w:lang w:val="id-ID"/>
                        </w:rPr>
                        <w:t>Jln. Banda Aceh – Medan Km.12,5 Komplek Masjid Baitul ‘Adhim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Cs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Theme="majorBidi" w:hAnsiTheme="majorBidi" w:cstheme="majorBidi"/>
                          <w:bCs/>
                          <w:sz w:val="20"/>
                          <w:szCs w:val="20"/>
                          <w:lang w:val="id-ID"/>
                        </w:rPr>
                        <w:t>Desa Aneuk Batee Kec. Suka Makmur – Aceh Besar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  <w:lang w:val="id-ID" w:eastAsia="id-ID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106680</wp:posOffset>
            </wp:positionH>
            <wp:positionV relativeFrom="paragraph">
              <wp:posOffset>156845</wp:posOffset>
            </wp:positionV>
            <wp:extent cx="1085850" cy="895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4"/>
          <w:szCs w:val="24"/>
          <w:lang w:val="da-DK"/>
        </w:rPr>
        <w:t xml:space="preserve">    </w:t>
      </w:r>
    </w:p>
    <w:p>
      <w:pPr>
        <w:rPr>
          <w:rFonts w:asciiTheme="majorBidi" w:hAnsiTheme="majorBidi" w:cstheme="majorBidi"/>
          <w:sz w:val="24"/>
          <w:szCs w:val="24"/>
          <w:lang w:val="da-DK"/>
        </w:rPr>
      </w:pPr>
    </w:p>
    <w:p>
      <w:pPr>
        <w:rPr>
          <w:rFonts w:asciiTheme="majorBidi" w:hAnsiTheme="majorBidi" w:cstheme="majorBidi"/>
          <w:sz w:val="24"/>
          <w:szCs w:val="24"/>
          <w:lang w:val="id-ID"/>
        </w:rPr>
      </w:pPr>
    </w:p>
    <w:p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243205</wp:posOffset>
                </wp:positionV>
                <wp:extent cx="5829300" cy="0"/>
                <wp:effectExtent l="0" t="1905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19.15pt;height:0pt;width:459pt;mso-position-horizontal:center;mso-position-horizontal-relative:page;z-index:251659264;mso-width-relative:page;mso-height-relative:page;" filled="f" stroked="t" coordsize="21600,21600" o:gfxdata="UEsDBAoAAAAAAIdO4kAAAAAAAAAAAAAAAAAEAAAAZHJzL1BLAwQUAAAACACHTuJA423RT9UAAAAG&#10;AQAADwAAAGRycy9kb3ducmV2LnhtbE2PvU7EMBCEeyTewVokmhPnhEjIhDhXnKChQLqfAjpfvCQR&#10;8Tpn+y6Bp2cRBZQzs5r5tlrNbhBnDLH3pCFfZiCQGm97ajXsd083CkRMhqwZPKGGT4ywqi8vKlNa&#10;P9EGz9vUCi6hWBoNXUpjKWVsOnQmLv2IxNm7D84klqGVNpiJy90gb7PsTjrTEy90ZsR1h83H9uQ0&#10;2E2Mj+tZfRUv4fl4fFWLt2m30Pr6Ks8eQCSc098x/OAzOtTMdPAnslEMGviRpKFQBQhO73PFxuHX&#10;kHUl/+PX31BLAwQUAAAACACHTuJAWlALwMEBAABxAwAADgAAAGRycy9lMm9Eb2MueG1srVPBbtsw&#10;DL0P2D8Iui9OMnTrjDg9pOgu3RYg2QcosmwLlUiBUuLk70cpTbput6I+CBb5+Ey+Ry/ujt6Jg6Fo&#10;ERo5m0ylMKCxtdA38vf24dOtFDEpaJVDMI08mSjvlh8/LMZQmzkO6FpDgkkg1mNo5JBSqKsq6sF4&#10;FScYDHCyQ/Iq8ZX6qiU1Mrt31Xw6/VKNSG0g1CZGjt6fk3JZ+LvO6PSr66JJwjWSe0vlpHLu8lkt&#10;F6ruSYXB6uc21Bu68MoCf/RKda+SEnuy/1F5qwkjdmmi0VfYdVabMgNPM5v+M81mUMGUWVicGK4y&#10;xfej1T8PaxK2Ze+kAOXZok0iZfshiRUCsIBIYpZ1GkOsGb6CNeVJ9RE24RH1UxSAq0FBb0q/21Ng&#10;klJRvSrJlxj4a7vxB7aMUfuERbRjRz5TshziWLw5Xb0xxyQ0B29u598+T9lCfclVqr4UBorpu0Ev&#10;8ksjnYUsm6rV4TEmbp2hF0gOAz5Y54r1DsTI5F9nN5naBxYiDRa2vA5PhSKis22G58JI/W7lSBxU&#10;XqfyZGWY/hWMcA/tOe6A05fJzxrusD2tKadznH0tBM87mBfn73tBvfwpy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jbdFP1QAAAAYBAAAPAAAAAAAAAAEAIAAAACIAAABkcnMvZG93bnJldi54bWxQ&#10;SwECFAAUAAAACACHTuJAWlALwMEBAABxAwAADgAAAAAAAAABACAAAAAkAQAAZHJzL2Uyb0RvYy54&#10;bWxQSwUGAAAAAAYABgBZAQAAV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u w:val="single"/>
          <w:lang w:val="da-DK"/>
        </w:rPr>
      </w:pPr>
      <w:r>
        <w:rPr>
          <w:rFonts w:asciiTheme="majorBidi" w:hAnsiTheme="majorBidi" w:cstheme="majorBidi"/>
          <w:sz w:val="24"/>
          <w:szCs w:val="24"/>
          <w:u w:val="single"/>
          <w:lang w:val="da-DK"/>
        </w:rPr>
        <w:t>SURAT KETERANGAN AKTIF BELAJAR</w:t>
      </w:r>
    </w:p>
    <w:p>
      <w:pPr>
        <w:spacing w:after="0" w:line="240" w:lineRule="auto"/>
        <w:jc w:val="center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da-DK"/>
        </w:rPr>
        <w:t xml:space="preserve">Nomor : </w:t>
      </w:r>
      <w:r>
        <w:rPr>
          <w:rFonts w:asciiTheme="majorBidi" w:hAnsiTheme="majorBidi" w:cstheme="majorBidi"/>
          <w:bCs/>
          <w:sz w:val="24"/>
          <w:szCs w:val="24"/>
          <w:lang/>
        </w:rPr>
        <w:t>${no_surat}</w:t>
      </w:r>
    </w:p>
    <w:p>
      <w:pPr>
        <w:spacing w:after="0"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</w:p>
    <w:p>
      <w:pPr>
        <w:tabs>
          <w:tab w:val="left" w:pos="709"/>
        </w:tabs>
        <w:spacing w:after="0" w:line="360" w:lineRule="auto"/>
        <w:rPr>
          <w:rFonts w:asciiTheme="majorBidi" w:hAnsiTheme="majorBidi" w:cstheme="majorBidi"/>
          <w:bCs/>
          <w:sz w:val="24"/>
          <w:szCs w:val="24"/>
          <w:lang w:val="da-DK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>Kepala Madrasah Aliyah Swasta MA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bCs/>
          <w:sz w:val="24"/>
          <w:szCs w:val="24"/>
          <w:lang w:val="da-DK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>Insan Qur’ani</w:t>
      </w:r>
      <w:r>
        <w:rPr>
          <w:rFonts w:asciiTheme="majorBidi" w:hAnsiTheme="majorBidi" w:cstheme="majorBidi"/>
          <w:bCs/>
          <w:sz w:val="24"/>
          <w:szCs w:val="24"/>
          <w:lang w:val="da-DK"/>
        </w:rPr>
        <w:t xml:space="preserve"> deng</w:t>
      </w:r>
      <w:bookmarkStart w:id="0" w:name="_GoBack"/>
      <w:bookmarkEnd w:id="0"/>
      <w:r>
        <w:rPr>
          <w:rFonts w:asciiTheme="majorBidi" w:hAnsiTheme="majorBidi" w:cstheme="majorBidi"/>
          <w:bCs/>
          <w:sz w:val="24"/>
          <w:szCs w:val="24"/>
          <w:lang w:val="da-DK"/>
        </w:rPr>
        <w:t>an ini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m</w:t>
      </w:r>
      <w:r>
        <w:rPr>
          <w:rFonts w:asciiTheme="majorBidi" w:hAnsiTheme="majorBidi" w:cstheme="majorBidi"/>
          <w:bCs/>
          <w:sz w:val="24"/>
          <w:szCs w:val="24"/>
          <w:lang w:val="da-DK"/>
        </w:rPr>
        <w:t>enerangkan bahwa:</w:t>
      </w:r>
    </w:p>
    <w:p>
      <w:pPr>
        <w:tabs>
          <w:tab w:val="left" w:pos="709"/>
        </w:tabs>
        <w:spacing w:after="0" w:line="360" w:lineRule="auto"/>
        <w:rPr>
          <w:rFonts w:asciiTheme="majorBidi" w:hAnsiTheme="majorBidi" w:cstheme="majorBidi"/>
          <w:bCs/>
          <w:sz w:val="24"/>
          <w:szCs w:val="24"/>
          <w:vertAlign w:val="baseline"/>
          <w:lang/>
        </w:rPr>
      </w:pPr>
      <w:r>
        <w:rPr>
          <w:rFonts w:asciiTheme="majorBidi" w:hAnsiTheme="majorBidi" w:cstheme="majorBidi"/>
          <w:bCs/>
          <w:sz w:val="24"/>
          <w:szCs w:val="24"/>
          <w:lang/>
        </w:rPr>
        <w:tab/>
      </w:r>
    </w:p>
    <w:tbl>
      <w:tblPr>
        <w:tblStyle w:val="6"/>
        <w:tblW w:w="8130" w:type="dxa"/>
        <w:tblInd w:w="8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752"/>
        <w:gridCol w:w="488"/>
        <w:gridCol w:w="48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2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Nama</w:t>
            </w:r>
          </w:p>
        </w:tc>
        <w:tc>
          <w:tcPr>
            <w:tcW w:w="488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:</w:t>
            </w:r>
          </w:p>
        </w:tc>
        <w:tc>
          <w:tcPr>
            <w:tcW w:w="4890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Anis Nahdah Salami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2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Tempat/Tanggal Lahir</w:t>
            </w:r>
          </w:p>
        </w:tc>
        <w:tc>
          <w:tcPr>
            <w:tcW w:w="488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:</w:t>
            </w:r>
          </w:p>
        </w:tc>
        <w:tc>
          <w:tcPr>
            <w:tcW w:w="4890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Bireuen, 02 Agustus 2000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2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Jenis Kelamin</w:t>
            </w:r>
          </w:p>
        </w:tc>
        <w:tc>
          <w:tcPr>
            <w:tcW w:w="488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:</w:t>
            </w:r>
          </w:p>
        </w:tc>
        <w:tc>
          <w:tcPr>
            <w:tcW w:w="4890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Perempuan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2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Nomor Induk/NISN</w:t>
            </w:r>
          </w:p>
        </w:tc>
        <w:tc>
          <w:tcPr>
            <w:tcW w:w="488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:</w:t>
            </w:r>
          </w:p>
        </w:tc>
        <w:tc>
          <w:tcPr>
            <w:tcW w:w="4890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038/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2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Kelas</w:t>
            </w:r>
          </w:p>
        </w:tc>
        <w:tc>
          <w:tcPr>
            <w:tcW w:w="488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:</w:t>
            </w:r>
          </w:p>
        </w:tc>
        <w:tc>
          <w:tcPr>
            <w:tcW w:w="4890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XI-B</w:t>
            </w:r>
          </w:p>
        </w:tc>
      </w:tr>
    </w:tbl>
    <w:p>
      <w:pPr>
        <w:spacing w:after="0" w:line="360" w:lineRule="auto"/>
        <w:rPr>
          <w:rFonts w:asciiTheme="majorBidi" w:hAnsiTheme="majorBidi" w:cstheme="majorBidi"/>
          <w:bCs/>
          <w:sz w:val="24"/>
          <w:szCs w:val="24"/>
          <w:lang w:val="id-ID"/>
        </w:rPr>
      </w:pPr>
    </w:p>
    <w:p>
      <w:pPr>
        <w:spacing w:after="0" w:line="360" w:lineRule="auto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  <w:lang w:val="sv-SE"/>
        </w:rPr>
        <w:tab/>
      </w:r>
      <w:r>
        <w:rPr>
          <w:rFonts w:asciiTheme="majorBidi" w:hAnsiTheme="majorBidi" w:cstheme="majorBidi"/>
          <w:bCs/>
          <w:sz w:val="24"/>
          <w:szCs w:val="24"/>
          <w:lang w:val="sv-SE"/>
        </w:rPr>
        <w:t>Benar yang namanya tersebut diatas siswa MA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>S Insan Qur’ani</w:t>
      </w:r>
      <w:r>
        <w:rPr>
          <w:rFonts w:asciiTheme="majorBidi" w:hAnsiTheme="majorBidi" w:cstheme="majorBidi"/>
          <w:bCs/>
          <w:sz w:val="24"/>
          <w:szCs w:val="24"/>
          <w:lang w:val="sv-SE"/>
        </w:rPr>
        <w:t xml:space="preserve"> dan sekarang duduk di Kelas </w:t>
      </w:r>
      <w:r>
        <w:rPr>
          <w:rFonts w:asciiTheme="majorBidi" w:hAnsiTheme="majorBidi" w:cstheme="majorBidi"/>
          <w:bCs/>
          <w:sz w:val="24"/>
          <w:szCs w:val="24"/>
          <w:lang/>
        </w:rPr>
        <w:t>XI-B</w:t>
      </w:r>
      <w:r>
        <w:rPr>
          <w:rFonts w:asciiTheme="majorBidi" w:hAnsiTheme="majorBidi" w:cstheme="majorBidi"/>
          <w:bCs/>
          <w:sz w:val="24"/>
          <w:szCs w:val="24"/>
          <w:lang w:val="sv-SE"/>
        </w:rPr>
        <w:t xml:space="preserve">Tahun Pelajaran </w:t>
      </w:r>
      <w:r>
        <w:rPr>
          <w:rFonts w:asciiTheme="majorBidi" w:hAnsiTheme="majorBidi" w:cstheme="majorBidi"/>
          <w:bCs/>
          <w:sz w:val="24"/>
          <w:szCs w:val="24"/>
          <w:lang/>
        </w:rPr>
        <w:t>2016/2017</w:t>
      </w:r>
    </w:p>
    <w:p>
      <w:pPr>
        <w:spacing w:after="0" w:line="360" w:lineRule="auto"/>
        <w:rPr>
          <w:rFonts w:asciiTheme="majorBidi" w:hAnsiTheme="majorBidi" w:cstheme="majorBidi"/>
          <w:bCs/>
          <w:sz w:val="24"/>
          <w:szCs w:val="24"/>
          <w:lang w:val="fi-FI"/>
        </w:rPr>
      </w:pPr>
    </w:p>
    <w:p>
      <w:pPr>
        <w:spacing w:after="0" w:line="360" w:lineRule="auto"/>
        <w:rPr>
          <w:rFonts w:asciiTheme="majorBidi" w:hAnsiTheme="majorBidi" w:cstheme="majorBidi"/>
          <w:bCs/>
          <w:sz w:val="24"/>
          <w:szCs w:val="24"/>
          <w:lang w:val="da-DK"/>
        </w:rPr>
      </w:pPr>
      <w:r>
        <w:rPr>
          <w:rFonts w:asciiTheme="majorBidi" w:hAnsiTheme="majorBidi" w:cstheme="majorBidi"/>
          <w:bCs/>
          <w:sz w:val="24"/>
          <w:szCs w:val="24"/>
          <w:lang w:val="fi-FI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>Demikianlah Surat keterangan ini kami buat untuk dapat dipergunakan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  <w:lang w:val="da-DK"/>
        </w:rPr>
        <w:t>Seperlunya.</w:t>
      </w:r>
    </w:p>
    <w:p>
      <w:pPr>
        <w:rPr>
          <w:rFonts w:asciiTheme="majorBidi" w:hAnsiTheme="majorBidi" w:cstheme="majorBidi"/>
          <w:bCs/>
          <w:sz w:val="24"/>
          <w:szCs w:val="24"/>
          <w:lang w:val="da-DK"/>
        </w:rPr>
      </w:pPr>
    </w:p>
    <w:p>
      <w:pPr>
        <w:spacing w:after="0" w:line="360" w:lineRule="auto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>Aceh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Besar</w:t>
      </w:r>
      <w:r>
        <w:rPr>
          <w:rFonts w:asciiTheme="majorBidi" w:hAnsiTheme="majorBidi" w:cstheme="majorBidi"/>
          <w:bCs/>
          <w:sz w:val="24"/>
          <w:szCs w:val="24"/>
          <w:lang w:val="da-DK"/>
        </w:rPr>
        <w:t xml:space="preserve">, </w:t>
      </w:r>
      <w:r>
        <w:rPr>
          <w:rFonts w:asciiTheme="majorBidi" w:hAnsiTheme="majorBidi" w:cstheme="majorBidi"/>
          <w:bCs/>
          <w:sz w:val="24"/>
          <w:szCs w:val="24"/>
          <w:lang/>
        </w:rPr>
        <w:t>${tanggal_surat}</w:t>
      </w:r>
    </w:p>
    <w:p>
      <w:pPr>
        <w:spacing w:after="0" w:line="360" w:lineRule="auto"/>
        <w:rPr>
          <w:rFonts w:asciiTheme="majorBidi" w:hAnsiTheme="majorBidi" w:cstheme="majorBidi"/>
          <w:bCs/>
          <w:sz w:val="24"/>
          <w:szCs w:val="24"/>
          <w:lang w:val="da-DK"/>
        </w:rPr>
      </w:pP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 xml:space="preserve">Kepala 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>Madrasah</w:t>
      </w:r>
      <w:r>
        <w:rPr>
          <w:rFonts w:asciiTheme="majorBidi" w:hAnsiTheme="majorBidi" w:cstheme="majorBidi"/>
          <w:bCs/>
          <w:sz w:val="24"/>
          <w:szCs w:val="24"/>
          <w:lang w:val="da-DK"/>
        </w:rPr>
        <w:t>,</w:t>
      </w:r>
    </w:p>
    <w:p>
      <w:pPr>
        <w:rPr>
          <w:rFonts w:asciiTheme="majorBidi" w:hAnsiTheme="majorBidi" w:cstheme="majorBidi"/>
          <w:bCs/>
          <w:sz w:val="24"/>
          <w:szCs w:val="24"/>
        </w:rPr>
      </w:pPr>
    </w:p>
    <w:p>
      <w:pPr>
        <w:rPr>
          <w:rFonts w:asciiTheme="majorBidi" w:hAnsiTheme="majorBidi" w:cstheme="majorBidi"/>
          <w:bCs/>
          <w:sz w:val="24"/>
          <w:szCs w:val="24"/>
          <w:lang w:val="da-DK"/>
        </w:rPr>
      </w:pPr>
    </w:p>
    <w:p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 xml:space="preserve">( 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>Wahyu</w:t>
      </w:r>
      <w:r>
        <w:rPr>
          <w:rFonts w:asciiTheme="majorBidi" w:hAnsiTheme="majorBidi" w:cstheme="majorBidi"/>
          <w:bCs/>
          <w:sz w:val="24"/>
          <w:szCs w:val="24"/>
        </w:rPr>
        <w:t xml:space="preserve"> Saputra, S.Pd.I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>.</w:t>
      </w:r>
      <w:r>
        <w:rPr>
          <w:rFonts w:asciiTheme="majorBidi" w:hAnsiTheme="majorBidi" w:cstheme="majorBidi"/>
          <w:bCs/>
          <w:sz w:val="24"/>
          <w:szCs w:val="24"/>
        </w:rPr>
        <w:t xml:space="preserve"> )</w:t>
      </w:r>
    </w:p>
    <w:p>
      <w:pPr>
        <w:rPr>
          <w:rFonts w:asciiTheme="majorBidi" w:hAnsiTheme="majorBidi" w:cstheme="majorBidi"/>
          <w:sz w:val="24"/>
          <w:szCs w:val="24"/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sectPr>
      <w:pgSz w:w="11907" w:h="16839"/>
      <w:pgMar w:top="964" w:right="142" w:bottom="1440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C64"/>
    <w:rsid w:val="00022489"/>
    <w:rsid w:val="00052C83"/>
    <w:rsid w:val="00060780"/>
    <w:rsid w:val="00082516"/>
    <w:rsid w:val="0013481D"/>
    <w:rsid w:val="00160283"/>
    <w:rsid w:val="00175DF9"/>
    <w:rsid w:val="00177389"/>
    <w:rsid w:val="001A7FD0"/>
    <w:rsid w:val="001B2DD0"/>
    <w:rsid w:val="002E43A5"/>
    <w:rsid w:val="003928CA"/>
    <w:rsid w:val="003944F8"/>
    <w:rsid w:val="003A059D"/>
    <w:rsid w:val="003F6276"/>
    <w:rsid w:val="0043502D"/>
    <w:rsid w:val="00471C5F"/>
    <w:rsid w:val="00511FD4"/>
    <w:rsid w:val="00576A51"/>
    <w:rsid w:val="00700845"/>
    <w:rsid w:val="00773078"/>
    <w:rsid w:val="007771E4"/>
    <w:rsid w:val="00856F4A"/>
    <w:rsid w:val="00895091"/>
    <w:rsid w:val="00895298"/>
    <w:rsid w:val="00932C0A"/>
    <w:rsid w:val="00940ABD"/>
    <w:rsid w:val="0094380D"/>
    <w:rsid w:val="009649C9"/>
    <w:rsid w:val="009E51D2"/>
    <w:rsid w:val="009F386F"/>
    <w:rsid w:val="00A920AE"/>
    <w:rsid w:val="00B0760C"/>
    <w:rsid w:val="00D65E3F"/>
    <w:rsid w:val="00DA4554"/>
    <w:rsid w:val="00DA4C64"/>
    <w:rsid w:val="00DB5F2E"/>
    <w:rsid w:val="00DE04C3"/>
    <w:rsid w:val="00E3303C"/>
    <w:rsid w:val="00EB048A"/>
    <w:rsid w:val="00EC2F6F"/>
    <w:rsid w:val="00F12618"/>
    <w:rsid w:val="00F265E0"/>
    <w:rsid w:val="00FB6E75"/>
    <w:rsid w:val="0B90748E"/>
    <w:rsid w:val="1C2F563F"/>
    <w:rsid w:val="2CA0381E"/>
    <w:rsid w:val="311B5C40"/>
    <w:rsid w:val="3256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7"/>
    <w:qFormat/>
    <w:uiPriority w:val="0"/>
    <w:pPr>
      <w:keepNext/>
      <w:spacing w:after="0" w:line="240" w:lineRule="auto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3">
    <w:name w:val="heading 3"/>
    <w:basedOn w:val="1"/>
    <w:next w:val="1"/>
    <w:link w:val="8"/>
    <w:qFormat/>
    <w:uiPriority w:val="0"/>
    <w:pPr>
      <w:keepNext/>
      <w:spacing w:after="0" w:line="240" w:lineRule="auto"/>
      <w:ind w:firstLine="5940"/>
      <w:outlineLvl w:val="2"/>
    </w:pPr>
    <w:rPr>
      <w:rFonts w:ascii="Times New Roman" w:hAnsi="Times New Roman" w:eastAsia="Times New Roman" w:cs="Times New Roman"/>
      <w:sz w:val="24"/>
      <w:szCs w:val="24"/>
      <w:u w:val="single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Heading 2 Char"/>
    <w:basedOn w:val="4"/>
    <w:link w:val="2"/>
    <w:uiPriority w:val="0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customStyle="1" w:styleId="8">
    <w:name w:val="Heading 3 Char"/>
    <w:basedOn w:val="4"/>
    <w:link w:val="3"/>
    <w:uiPriority w:val="0"/>
    <w:rPr>
      <w:rFonts w:ascii="Times New Roman" w:hAnsi="Times New Roman" w:eastAsia="Times New Roman" w:cs="Times New Roman"/>
      <w:sz w:val="24"/>
      <w:szCs w:val="24"/>
      <w:u w:val="singl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FE4747-CC60-432C-B24E-26C72D8148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532</Characters>
  <Lines>4</Lines>
  <Paragraphs>1</Paragraphs>
  <TotalTime>0</TotalTime>
  <ScaleCrop>false</ScaleCrop>
  <LinksUpToDate>false</LinksUpToDate>
  <CharactersWithSpaces>624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2016-01-11T05:17:00Z</dcterms:created>
  <dc:creator>ASUS H61</dc:creator>
  <cp:lastModifiedBy>fakhrurraziandi</cp:lastModifiedBy>
  <dcterms:modified xsi:type="dcterms:W3CDTF">2017-12-25T12:43:46Z</dcterms:modified>
  <cp:revision>180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