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45CB" w14:textId="4012D08C" w:rsidR="0011430E" w:rsidRPr="007A27F7" w:rsidRDefault="00D724A5" w:rsidP="00533C36">
      <w:pPr>
        <w:jc w:val="center"/>
        <w:rPr>
          <w:rFonts w:ascii="Montserrat" w:hAnsi="Montserrat"/>
          <w:b/>
          <w:bCs/>
          <w:sz w:val="160"/>
          <w:szCs w:val="160"/>
          <w:lang w:val="en-US"/>
        </w:rPr>
      </w:pPr>
      <w:bookmarkStart w:id="0" w:name="_Hlk117866618"/>
      <w:bookmarkEnd w:id="0"/>
      <w:r w:rsidRPr="007A27F7">
        <w:rPr>
          <w:rFonts w:ascii="Montserrat" w:hAnsi="Montserrat"/>
          <w:sz w:val="44"/>
          <w:szCs w:val="44"/>
          <w:shd w:val="clear" w:color="auto" w:fill="FFFFFF"/>
          <w:lang w:val="en-US"/>
        </w:rPr>
        <w:t>Rep’ Aero</w:t>
      </w:r>
    </w:p>
    <w:p w14:paraId="77CB876D" w14:textId="6E6EABF4" w:rsidR="002B0A71" w:rsidRPr="007A27F7" w:rsidRDefault="00E32A3B" w:rsidP="00AD42F0">
      <w:pPr>
        <w:spacing w:line="360" w:lineRule="auto"/>
        <w:jc w:val="center"/>
        <w:rPr>
          <w:rStyle w:val="lev"/>
          <w:rFonts w:ascii="Montserrat" w:hAnsi="Montserrat"/>
          <w:sz w:val="48"/>
          <w:szCs w:val="48"/>
          <w:shd w:val="clear" w:color="auto" w:fill="FFFFFF"/>
          <w:lang w:val="en-US"/>
        </w:rPr>
      </w:pPr>
      <w:r w:rsidRPr="007A27F7">
        <w:rPr>
          <w:rStyle w:val="lev"/>
          <w:rFonts w:ascii="Montserrat" w:hAnsi="Montserrat"/>
          <w:sz w:val="48"/>
          <w:szCs w:val="48"/>
          <w:shd w:val="clear" w:color="auto" w:fill="FFFFFF"/>
          <w:lang w:val="en-US"/>
        </w:rPr>
        <w:t xml:space="preserve">Plan </w:t>
      </w:r>
      <w:r w:rsidR="009B0B96">
        <w:rPr>
          <w:rStyle w:val="lev"/>
          <w:rFonts w:ascii="Montserrat" w:hAnsi="Montserrat"/>
          <w:sz w:val="48"/>
          <w:szCs w:val="48"/>
          <w:shd w:val="clear" w:color="auto" w:fill="FFFFFF"/>
          <w:lang w:val="en-US"/>
        </w:rPr>
        <w:t>d’</w:t>
      </w:r>
      <w:r w:rsidR="009B0B96" w:rsidRPr="007A27F7">
        <w:rPr>
          <w:rStyle w:val="lev"/>
          <w:rFonts w:ascii="Montserrat" w:hAnsi="Montserrat"/>
          <w:sz w:val="48"/>
          <w:szCs w:val="48"/>
          <w:shd w:val="clear" w:color="auto" w:fill="FFFFFF"/>
          <w:lang w:val="en-US"/>
        </w:rPr>
        <w:t>implementation</w:t>
      </w:r>
    </w:p>
    <w:p w14:paraId="3A063F10" w14:textId="27A1912D" w:rsidR="0011430E" w:rsidRPr="007A27F7" w:rsidRDefault="00412134" w:rsidP="0011430E">
      <w:pPr>
        <w:rPr>
          <w:sz w:val="48"/>
          <w:szCs w:val="48"/>
          <w:lang w:val="en-US"/>
        </w:rPr>
      </w:pPr>
      <w:r>
        <w:rPr>
          <w:noProof/>
          <w:sz w:val="48"/>
          <w:szCs w:val="48"/>
        </w:rPr>
        <w:drawing>
          <wp:anchor distT="0" distB="0" distL="114300" distR="114300" simplePos="0" relativeHeight="251660288" behindDoc="0" locked="0" layoutInCell="1" allowOverlap="1" wp14:anchorId="29AC400D" wp14:editId="5D3D2494">
            <wp:simplePos x="0" y="0"/>
            <wp:positionH relativeFrom="margin">
              <wp:align>center</wp:align>
            </wp:positionH>
            <wp:positionV relativeFrom="paragraph">
              <wp:posOffset>524510</wp:posOffset>
            </wp:positionV>
            <wp:extent cx="3171825" cy="25812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182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126F5" w14:textId="54E7E36C" w:rsidR="0011430E" w:rsidRPr="007A27F7" w:rsidRDefault="0011430E" w:rsidP="0011430E">
      <w:pPr>
        <w:rPr>
          <w:sz w:val="48"/>
          <w:szCs w:val="48"/>
          <w:lang w:val="en-US"/>
        </w:rPr>
      </w:pPr>
    </w:p>
    <w:p w14:paraId="7686F2B4" w14:textId="3219D283" w:rsidR="0011430E" w:rsidRPr="007A27F7" w:rsidRDefault="0011430E" w:rsidP="0011430E">
      <w:pPr>
        <w:rPr>
          <w:sz w:val="48"/>
          <w:szCs w:val="48"/>
          <w:lang w:val="en-US"/>
        </w:rPr>
      </w:pPr>
    </w:p>
    <w:p w14:paraId="23ADAD74" w14:textId="41C63DF6" w:rsidR="0011430E" w:rsidRPr="007A27F7" w:rsidRDefault="0011430E" w:rsidP="0011430E">
      <w:pPr>
        <w:jc w:val="center"/>
        <w:rPr>
          <w:sz w:val="36"/>
          <w:szCs w:val="36"/>
          <w:lang w:val="en-US"/>
        </w:rPr>
      </w:pPr>
      <w:r w:rsidRPr="007A27F7">
        <w:rPr>
          <w:sz w:val="36"/>
          <w:szCs w:val="36"/>
          <w:lang w:val="en-US"/>
        </w:rPr>
        <w:t>V 0.1</w:t>
      </w:r>
    </w:p>
    <w:p w14:paraId="3F14693B" w14:textId="0D15C5DE" w:rsidR="0011430E" w:rsidRPr="007A27F7" w:rsidRDefault="0011430E" w:rsidP="0011430E">
      <w:pPr>
        <w:rPr>
          <w:sz w:val="48"/>
          <w:szCs w:val="48"/>
          <w:lang w:val="en-US"/>
        </w:rPr>
      </w:pPr>
    </w:p>
    <w:p w14:paraId="1754896D" w14:textId="2128E1C8" w:rsidR="0011430E" w:rsidRPr="007A27F7" w:rsidRDefault="0011430E" w:rsidP="0011430E">
      <w:pPr>
        <w:rPr>
          <w:sz w:val="48"/>
          <w:szCs w:val="48"/>
          <w:lang w:val="en-US"/>
        </w:rPr>
      </w:pPr>
    </w:p>
    <w:p w14:paraId="386A7E90" w14:textId="0DB126EC" w:rsidR="0011430E" w:rsidRPr="007A27F7" w:rsidRDefault="0011430E" w:rsidP="0011430E">
      <w:pPr>
        <w:rPr>
          <w:sz w:val="48"/>
          <w:szCs w:val="48"/>
          <w:lang w:val="en-US"/>
        </w:rPr>
      </w:pPr>
    </w:p>
    <w:p w14:paraId="602EE773" w14:textId="02721E11" w:rsidR="00412134" w:rsidRPr="007A27F7" w:rsidRDefault="00412134" w:rsidP="0011430E">
      <w:pPr>
        <w:rPr>
          <w:sz w:val="48"/>
          <w:szCs w:val="48"/>
          <w:lang w:val="en-US"/>
        </w:rPr>
      </w:pPr>
    </w:p>
    <w:p w14:paraId="6EF82C3E" w14:textId="77777777" w:rsidR="00412134" w:rsidRPr="007A27F7" w:rsidRDefault="00412134" w:rsidP="0011430E">
      <w:pPr>
        <w:rPr>
          <w:sz w:val="48"/>
          <w:szCs w:val="48"/>
          <w:lang w:val="en-US"/>
        </w:rPr>
      </w:pPr>
    </w:p>
    <w:p w14:paraId="7E077F4C" w14:textId="6743075E" w:rsidR="003A525C" w:rsidRDefault="0011430E" w:rsidP="0019390E">
      <w:pPr>
        <w:jc w:val="center"/>
      </w:pPr>
      <w:r w:rsidRPr="0019390E">
        <w:t>Ce document et toutes les informations qui y sont incluses sont la propriété d</w:t>
      </w:r>
      <w:r w:rsidR="00506CA7">
        <w:t>e</w:t>
      </w:r>
      <w:r w:rsidR="00D724A5">
        <w:t xml:space="preserve"> Rep’ Aero</w:t>
      </w:r>
      <w:r w:rsidRPr="0019390E">
        <w:t>.</w:t>
      </w:r>
    </w:p>
    <w:p w14:paraId="32B3EE4A" w14:textId="77777777" w:rsidR="003A525C" w:rsidRDefault="003A525C">
      <w:r>
        <w:br w:type="page"/>
      </w:r>
    </w:p>
    <w:sdt>
      <w:sdtPr>
        <w:rPr>
          <w:rFonts w:asciiTheme="minorHAnsi" w:eastAsiaTheme="minorHAnsi" w:hAnsiTheme="minorHAnsi" w:cstheme="minorBidi"/>
          <w:color w:val="auto"/>
          <w:sz w:val="22"/>
          <w:szCs w:val="22"/>
          <w:lang w:eastAsia="en-US"/>
        </w:rPr>
        <w:id w:val="-489089427"/>
        <w:docPartObj>
          <w:docPartGallery w:val="Table of Contents"/>
          <w:docPartUnique/>
        </w:docPartObj>
      </w:sdtPr>
      <w:sdtEndPr>
        <w:rPr>
          <w:b/>
          <w:bCs/>
        </w:rPr>
      </w:sdtEndPr>
      <w:sdtContent>
        <w:p w14:paraId="0535F6DE" w14:textId="68326C30" w:rsidR="00D31A4F" w:rsidRPr="00C63EAC" w:rsidRDefault="00D31A4F">
          <w:pPr>
            <w:pStyle w:val="En-ttedetabledesmatires"/>
            <w:rPr>
              <w:sz w:val="40"/>
              <w:szCs w:val="40"/>
            </w:rPr>
          </w:pPr>
          <w:r w:rsidRPr="00C63EAC">
            <w:rPr>
              <w:sz w:val="40"/>
              <w:szCs w:val="40"/>
            </w:rPr>
            <w:t>Table des matières</w:t>
          </w:r>
        </w:p>
        <w:p w14:paraId="3FA5201A" w14:textId="50255845" w:rsidR="002415AA" w:rsidRDefault="00D31A4F">
          <w:pPr>
            <w:pStyle w:val="TM1"/>
            <w:tabs>
              <w:tab w:val="right" w:leader="dot" w:pos="9062"/>
            </w:tabs>
            <w:rPr>
              <w:rFonts w:eastAsiaTheme="minorEastAsia"/>
              <w:noProof/>
              <w:lang w:eastAsia="fr-FR"/>
            </w:rPr>
          </w:pPr>
          <w:r w:rsidRPr="00C63EAC">
            <w:rPr>
              <w:sz w:val="28"/>
              <w:szCs w:val="28"/>
            </w:rPr>
            <w:fldChar w:fldCharType="begin"/>
          </w:r>
          <w:r w:rsidRPr="00C63EAC">
            <w:rPr>
              <w:sz w:val="28"/>
              <w:szCs w:val="28"/>
            </w:rPr>
            <w:instrText xml:space="preserve"> TOC \o "1-3" \h \z \u </w:instrText>
          </w:r>
          <w:r w:rsidRPr="00C63EAC">
            <w:rPr>
              <w:sz w:val="28"/>
              <w:szCs w:val="28"/>
            </w:rPr>
            <w:fldChar w:fldCharType="separate"/>
          </w:r>
          <w:hyperlink w:anchor="_Toc116670172" w:history="1">
            <w:r w:rsidR="002415AA" w:rsidRPr="004C64F8">
              <w:rPr>
                <w:rStyle w:val="Lienhypertexte"/>
                <w:noProof/>
              </w:rPr>
              <w:t>Information du document</w:t>
            </w:r>
            <w:r w:rsidR="002415AA">
              <w:rPr>
                <w:noProof/>
                <w:webHidden/>
              </w:rPr>
              <w:tab/>
            </w:r>
            <w:r w:rsidR="002415AA">
              <w:rPr>
                <w:noProof/>
                <w:webHidden/>
              </w:rPr>
              <w:fldChar w:fldCharType="begin"/>
            </w:r>
            <w:r w:rsidR="002415AA">
              <w:rPr>
                <w:noProof/>
                <w:webHidden/>
              </w:rPr>
              <w:instrText xml:space="preserve"> PAGEREF _Toc116670172 \h </w:instrText>
            </w:r>
            <w:r w:rsidR="002415AA">
              <w:rPr>
                <w:noProof/>
                <w:webHidden/>
              </w:rPr>
            </w:r>
            <w:r w:rsidR="002415AA">
              <w:rPr>
                <w:noProof/>
                <w:webHidden/>
              </w:rPr>
              <w:fldChar w:fldCharType="separate"/>
            </w:r>
            <w:r w:rsidR="00D16C56">
              <w:rPr>
                <w:noProof/>
                <w:webHidden/>
              </w:rPr>
              <w:t>3</w:t>
            </w:r>
            <w:r w:rsidR="002415AA">
              <w:rPr>
                <w:noProof/>
                <w:webHidden/>
              </w:rPr>
              <w:fldChar w:fldCharType="end"/>
            </w:r>
          </w:hyperlink>
        </w:p>
        <w:p w14:paraId="3CCD5D09" w14:textId="2DD9B436" w:rsidR="002415AA" w:rsidRDefault="007A2ADD">
          <w:pPr>
            <w:pStyle w:val="TM1"/>
            <w:tabs>
              <w:tab w:val="right" w:leader="dot" w:pos="9062"/>
            </w:tabs>
            <w:rPr>
              <w:rFonts w:eastAsiaTheme="minorEastAsia"/>
              <w:noProof/>
              <w:lang w:eastAsia="fr-FR"/>
            </w:rPr>
          </w:pPr>
          <w:hyperlink w:anchor="_Toc116670173" w:history="1">
            <w:r w:rsidR="002415AA" w:rsidRPr="004C64F8">
              <w:rPr>
                <w:rStyle w:val="Lienhypertexte"/>
                <w:noProof/>
              </w:rPr>
              <w:t>Objectif du document</w:t>
            </w:r>
            <w:r w:rsidR="002415AA">
              <w:rPr>
                <w:noProof/>
                <w:webHidden/>
              </w:rPr>
              <w:tab/>
            </w:r>
            <w:r w:rsidR="002415AA">
              <w:rPr>
                <w:noProof/>
                <w:webHidden/>
              </w:rPr>
              <w:fldChar w:fldCharType="begin"/>
            </w:r>
            <w:r w:rsidR="002415AA">
              <w:rPr>
                <w:noProof/>
                <w:webHidden/>
              </w:rPr>
              <w:instrText xml:space="preserve"> PAGEREF _Toc116670173 \h </w:instrText>
            </w:r>
            <w:r w:rsidR="002415AA">
              <w:rPr>
                <w:noProof/>
                <w:webHidden/>
              </w:rPr>
            </w:r>
            <w:r w:rsidR="002415AA">
              <w:rPr>
                <w:noProof/>
                <w:webHidden/>
              </w:rPr>
              <w:fldChar w:fldCharType="separate"/>
            </w:r>
            <w:r w:rsidR="00D16C56">
              <w:rPr>
                <w:noProof/>
                <w:webHidden/>
              </w:rPr>
              <w:t>4</w:t>
            </w:r>
            <w:r w:rsidR="002415AA">
              <w:rPr>
                <w:noProof/>
                <w:webHidden/>
              </w:rPr>
              <w:fldChar w:fldCharType="end"/>
            </w:r>
          </w:hyperlink>
        </w:p>
        <w:p w14:paraId="2D770913" w14:textId="12DC607B" w:rsidR="002415AA" w:rsidRDefault="007A2ADD">
          <w:pPr>
            <w:pStyle w:val="TM1"/>
            <w:tabs>
              <w:tab w:val="right" w:leader="dot" w:pos="9062"/>
            </w:tabs>
            <w:rPr>
              <w:rFonts w:eastAsiaTheme="minorEastAsia"/>
              <w:noProof/>
              <w:lang w:eastAsia="fr-FR"/>
            </w:rPr>
          </w:pPr>
          <w:hyperlink w:anchor="_Toc116670174" w:history="1">
            <w:r w:rsidR="002415AA" w:rsidRPr="004C64F8">
              <w:rPr>
                <w:rStyle w:val="Lienhypertexte"/>
                <w:noProof/>
              </w:rPr>
              <w:t>Stratégie d’implémentation</w:t>
            </w:r>
            <w:r w:rsidR="002415AA">
              <w:rPr>
                <w:noProof/>
                <w:webHidden/>
              </w:rPr>
              <w:tab/>
            </w:r>
            <w:r w:rsidR="002415AA">
              <w:rPr>
                <w:noProof/>
                <w:webHidden/>
              </w:rPr>
              <w:fldChar w:fldCharType="begin"/>
            </w:r>
            <w:r w:rsidR="002415AA">
              <w:rPr>
                <w:noProof/>
                <w:webHidden/>
              </w:rPr>
              <w:instrText xml:space="preserve"> PAGEREF _Toc116670174 \h </w:instrText>
            </w:r>
            <w:r w:rsidR="002415AA">
              <w:rPr>
                <w:noProof/>
                <w:webHidden/>
              </w:rPr>
            </w:r>
            <w:r w:rsidR="002415AA">
              <w:rPr>
                <w:noProof/>
                <w:webHidden/>
              </w:rPr>
              <w:fldChar w:fldCharType="separate"/>
            </w:r>
            <w:r w:rsidR="00D16C56">
              <w:rPr>
                <w:noProof/>
                <w:webHidden/>
              </w:rPr>
              <w:t>4</w:t>
            </w:r>
            <w:r w:rsidR="002415AA">
              <w:rPr>
                <w:noProof/>
                <w:webHidden/>
              </w:rPr>
              <w:fldChar w:fldCharType="end"/>
            </w:r>
          </w:hyperlink>
        </w:p>
        <w:p w14:paraId="4AA3D978" w14:textId="38977693" w:rsidR="002415AA" w:rsidRDefault="007A2ADD">
          <w:pPr>
            <w:pStyle w:val="TM2"/>
            <w:tabs>
              <w:tab w:val="right" w:leader="dot" w:pos="9062"/>
            </w:tabs>
            <w:rPr>
              <w:noProof/>
            </w:rPr>
          </w:pPr>
          <w:hyperlink w:anchor="_Toc116670175" w:history="1">
            <w:r w:rsidR="002415AA" w:rsidRPr="004C64F8">
              <w:rPr>
                <w:rStyle w:val="Lienhypertexte"/>
                <w:noProof/>
              </w:rPr>
              <w:t>Méthode d’implémentation</w:t>
            </w:r>
            <w:r w:rsidR="002415AA">
              <w:rPr>
                <w:noProof/>
                <w:webHidden/>
              </w:rPr>
              <w:tab/>
            </w:r>
            <w:r w:rsidR="002415AA">
              <w:rPr>
                <w:noProof/>
                <w:webHidden/>
              </w:rPr>
              <w:fldChar w:fldCharType="begin"/>
            </w:r>
            <w:r w:rsidR="002415AA">
              <w:rPr>
                <w:noProof/>
                <w:webHidden/>
              </w:rPr>
              <w:instrText xml:space="preserve"> PAGEREF _Toc116670175 \h </w:instrText>
            </w:r>
            <w:r w:rsidR="002415AA">
              <w:rPr>
                <w:noProof/>
                <w:webHidden/>
              </w:rPr>
            </w:r>
            <w:r w:rsidR="002415AA">
              <w:rPr>
                <w:noProof/>
                <w:webHidden/>
              </w:rPr>
              <w:fldChar w:fldCharType="separate"/>
            </w:r>
            <w:r w:rsidR="00D16C56">
              <w:rPr>
                <w:noProof/>
                <w:webHidden/>
              </w:rPr>
              <w:t>4</w:t>
            </w:r>
            <w:r w:rsidR="002415AA">
              <w:rPr>
                <w:noProof/>
                <w:webHidden/>
              </w:rPr>
              <w:fldChar w:fldCharType="end"/>
            </w:r>
          </w:hyperlink>
        </w:p>
        <w:p w14:paraId="0ADAB9F2" w14:textId="6BB94728" w:rsidR="002415AA" w:rsidRDefault="007A2ADD">
          <w:pPr>
            <w:pStyle w:val="TM2"/>
            <w:tabs>
              <w:tab w:val="right" w:leader="dot" w:pos="9062"/>
            </w:tabs>
            <w:rPr>
              <w:noProof/>
            </w:rPr>
          </w:pPr>
          <w:hyperlink w:anchor="_Toc116670176" w:history="1">
            <w:r w:rsidR="002415AA" w:rsidRPr="004C64F8">
              <w:rPr>
                <w:rStyle w:val="Lienhypertexte"/>
                <w:noProof/>
              </w:rPr>
              <w:t>Méthodologie de gestion du projet</w:t>
            </w:r>
            <w:r w:rsidR="002415AA">
              <w:rPr>
                <w:noProof/>
                <w:webHidden/>
              </w:rPr>
              <w:tab/>
            </w:r>
            <w:r w:rsidR="002415AA">
              <w:rPr>
                <w:noProof/>
                <w:webHidden/>
              </w:rPr>
              <w:fldChar w:fldCharType="begin"/>
            </w:r>
            <w:r w:rsidR="002415AA">
              <w:rPr>
                <w:noProof/>
                <w:webHidden/>
              </w:rPr>
              <w:instrText xml:space="preserve"> PAGEREF _Toc116670176 \h </w:instrText>
            </w:r>
            <w:r w:rsidR="002415AA">
              <w:rPr>
                <w:noProof/>
                <w:webHidden/>
              </w:rPr>
            </w:r>
            <w:r w:rsidR="002415AA">
              <w:rPr>
                <w:noProof/>
                <w:webHidden/>
              </w:rPr>
              <w:fldChar w:fldCharType="separate"/>
            </w:r>
            <w:r w:rsidR="00D16C56">
              <w:rPr>
                <w:noProof/>
                <w:webHidden/>
              </w:rPr>
              <w:t>4</w:t>
            </w:r>
            <w:r w:rsidR="002415AA">
              <w:rPr>
                <w:noProof/>
                <w:webHidden/>
              </w:rPr>
              <w:fldChar w:fldCharType="end"/>
            </w:r>
          </w:hyperlink>
        </w:p>
        <w:p w14:paraId="041C3B3B" w14:textId="14F29929" w:rsidR="002415AA" w:rsidRDefault="007A2ADD">
          <w:pPr>
            <w:pStyle w:val="TM1"/>
            <w:tabs>
              <w:tab w:val="right" w:leader="dot" w:pos="9062"/>
            </w:tabs>
            <w:rPr>
              <w:rFonts w:eastAsiaTheme="minorEastAsia"/>
              <w:noProof/>
              <w:lang w:eastAsia="fr-FR"/>
            </w:rPr>
          </w:pPr>
          <w:hyperlink w:anchor="_Toc116670177" w:history="1">
            <w:r w:rsidR="002415AA" w:rsidRPr="004C64F8">
              <w:rPr>
                <w:rStyle w:val="Lienhypertexte"/>
                <w:noProof/>
              </w:rPr>
              <w:t>Calendrier d’implémentation</w:t>
            </w:r>
            <w:r w:rsidR="002415AA">
              <w:rPr>
                <w:noProof/>
                <w:webHidden/>
              </w:rPr>
              <w:tab/>
            </w:r>
            <w:r w:rsidR="002415AA">
              <w:rPr>
                <w:noProof/>
                <w:webHidden/>
              </w:rPr>
              <w:fldChar w:fldCharType="begin"/>
            </w:r>
            <w:r w:rsidR="002415AA">
              <w:rPr>
                <w:noProof/>
                <w:webHidden/>
              </w:rPr>
              <w:instrText xml:space="preserve"> PAGEREF _Toc116670177 \h </w:instrText>
            </w:r>
            <w:r w:rsidR="002415AA">
              <w:rPr>
                <w:noProof/>
                <w:webHidden/>
              </w:rPr>
            </w:r>
            <w:r w:rsidR="002415AA">
              <w:rPr>
                <w:noProof/>
                <w:webHidden/>
              </w:rPr>
              <w:fldChar w:fldCharType="separate"/>
            </w:r>
            <w:r w:rsidR="00D16C56">
              <w:rPr>
                <w:noProof/>
                <w:webHidden/>
              </w:rPr>
              <w:t>5</w:t>
            </w:r>
            <w:r w:rsidR="002415AA">
              <w:rPr>
                <w:noProof/>
                <w:webHidden/>
              </w:rPr>
              <w:fldChar w:fldCharType="end"/>
            </w:r>
          </w:hyperlink>
        </w:p>
        <w:p w14:paraId="024C4A84" w14:textId="4A18F065" w:rsidR="00D31A4F" w:rsidRDefault="00D31A4F">
          <w:r w:rsidRPr="00C63EAC">
            <w:rPr>
              <w:b/>
              <w:bCs/>
              <w:sz w:val="28"/>
              <w:szCs w:val="28"/>
            </w:rPr>
            <w:fldChar w:fldCharType="end"/>
          </w:r>
        </w:p>
      </w:sdtContent>
    </w:sdt>
    <w:p w14:paraId="75C39AF8" w14:textId="640D3006" w:rsidR="005B2EB0" w:rsidRDefault="005B2EB0">
      <w:pPr>
        <w:rPr>
          <w:sz w:val="48"/>
          <w:szCs w:val="48"/>
        </w:rPr>
      </w:pPr>
      <w:r>
        <w:rPr>
          <w:sz w:val="48"/>
          <w:szCs w:val="48"/>
        </w:rPr>
        <w:br w:type="page"/>
      </w:r>
    </w:p>
    <w:p w14:paraId="6095536C" w14:textId="2E4E860E" w:rsidR="00711E59" w:rsidRDefault="00385FA4" w:rsidP="00711E59">
      <w:pPr>
        <w:pStyle w:val="Titre1"/>
        <w:rPr>
          <w:sz w:val="36"/>
          <w:szCs w:val="36"/>
        </w:rPr>
      </w:pPr>
      <w:bookmarkStart w:id="1" w:name="_Toc116670172"/>
      <w:r>
        <w:rPr>
          <w:sz w:val="36"/>
          <w:szCs w:val="36"/>
        </w:rPr>
        <w:lastRenderedPageBreak/>
        <w:t>Information du document</w:t>
      </w:r>
      <w:bookmarkEnd w:id="1"/>
    </w:p>
    <w:p w14:paraId="46D9D4E8" w14:textId="0A508CFA" w:rsidR="00385FA4" w:rsidRPr="00DC621E" w:rsidRDefault="00385FA4" w:rsidP="00385FA4">
      <w:pPr>
        <w:rPr>
          <w:rFonts w:cstheme="minorHAnsi"/>
        </w:rPr>
      </w:pPr>
    </w:p>
    <w:tbl>
      <w:tblPr>
        <w:tblW w:w="97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55"/>
        <w:gridCol w:w="4205"/>
        <w:gridCol w:w="2880"/>
        <w:gridCol w:w="1080"/>
      </w:tblGrid>
      <w:tr w:rsidR="00385FA4" w:rsidRPr="00DC621E" w14:paraId="39A2FA50" w14:textId="77777777" w:rsidTr="007A2ADD">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7155B83B" w14:textId="7A502BDB" w:rsidR="00385FA4" w:rsidRPr="00DC621E" w:rsidRDefault="00385FA4" w:rsidP="007A2ADD">
            <w:pPr>
              <w:pStyle w:val="TableText"/>
              <w:rPr>
                <w:rFonts w:asciiTheme="minorHAnsi" w:hAnsiTheme="minorHAnsi" w:cstheme="minorHAnsi"/>
                <w:b/>
              </w:rPr>
            </w:pPr>
            <w:r w:rsidRPr="00DC621E">
              <w:rPr>
                <w:rFonts w:asciiTheme="minorHAnsi" w:hAnsiTheme="minorHAnsi" w:cstheme="minorHAnsi"/>
                <w:b/>
              </w:rPr>
              <w:t xml:space="preserve">Nom du </w:t>
            </w:r>
            <w:r w:rsidRPr="00DC621E">
              <w:rPr>
                <w:rFonts w:asciiTheme="minorHAnsi" w:hAnsiTheme="minorHAnsi" w:cstheme="minorHAnsi"/>
                <w:b/>
                <w:lang w:val="fr-FR"/>
              </w:rPr>
              <w:t>Projet</w:t>
            </w:r>
          </w:p>
        </w:tc>
        <w:tc>
          <w:tcPr>
            <w:tcW w:w="8165" w:type="dxa"/>
            <w:gridSpan w:val="3"/>
            <w:tcBorders>
              <w:top w:val="single" w:sz="2" w:space="0" w:color="808080"/>
              <w:left w:val="single" w:sz="2" w:space="0" w:color="808080"/>
              <w:bottom w:val="single" w:sz="2" w:space="0" w:color="808080"/>
              <w:right w:val="single" w:sz="2" w:space="0" w:color="808080"/>
            </w:tcBorders>
          </w:tcPr>
          <w:p w14:paraId="00899843" w14:textId="72B1C7C2" w:rsidR="00385FA4" w:rsidRPr="00506CA7" w:rsidRDefault="00A801EC" w:rsidP="007A2ADD">
            <w:pPr>
              <w:pStyle w:val="TableText"/>
              <w:rPr>
                <w:rFonts w:asciiTheme="minorHAnsi" w:hAnsiTheme="minorHAnsi" w:cstheme="minorHAnsi"/>
                <w:lang w:val="fr-FR"/>
              </w:rPr>
            </w:pPr>
            <w:r>
              <w:rPr>
                <w:rFonts w:asciiTheme="minorHAnsi" w:hAnsiTheme="minorHAnsi" w:cstheme="minorHAnsi"/>
                <w:lang w:val="fr-FR"/>
              </w:rPr>
              <w:t>Plan d’implémentation</w:t>
            </w:r>
          </w:p>
        </w:tc>
      </w:tr>
      <w:tr w:rsidR="00385FA4" w:rsidRPr="00DC621E" w14:paraId="7B60A0E6" w14:textId="77777777" w:rsidTr="007A2ADD">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3C699CD7" w14:textId="0B7EA5E5" w:rsidR="00385FA4" w:rsidRPr="00DC621E" w:rsidRDefault="00385FA4" w:rsidP="007A2ADD">
            <w:pPr>
              <w:pStyle w:val="TableText"/>
              <w:rPr>
                <w:rFonts w:asciiTheme="minorHAnsi" w:hAnsiTheme="minorHAnsi" w:cstheme="minorHAnsi"/>
                <w:b/>
              </w:rPr>
            </w:pPr>
            <w:r w:rsidRPr="00DC621E">
              <w:rPr>
                <w:rFonts w:asciiTheme="minorHAnsi" w:hAnsiTheme="minorHAnsi" w:cstheme="minorHAnsi"/>
                <w:b/>
                <w:lang w:val="fr-FR"/>
              </w:rPr>
              <w:t>Préparé</w:t>
            </w:r>
            <w:r w:rsidRPr="00DC621E">
              <w:rPr>
                <w:rFonts w:asciiTheme="minorHAnsi" w:hAnsiTheme="minorHAnsi" w:cstheme="minorHAnsi"/>
                <w:b/>
              </w:rPr>
              <w:t xml:space="preserve"> par :</w:t>
            </w:r>
          </w:p>
        </w:tc>
        <w:tc>
          <w:tcPr>
            <w:tcW w:w="4205" w:type="dxa"/>
            <w:tcBorders>
              <w:top w:val="single" w:sz="2" w:space="0" w:color="808080"/>
              <w:left w:val="single" w:sz="2" w:space="0" w:color="808080"/>
              <w:bottom w:val="single" w:sz="2" w:space="0" w:color="808080"/>
              <w:right w:val="single" w:sz="2" w:space="0" w:color="808080"/>
            </w:tcBorders>
          </w:tcPr>
          <w:p w14:paraId="3AB2B7E0" w14:textId="488AF98F" w:rsidR="00385FA4" w:rsidRPr="00DC621E" w:rsidRDefault="00385FA4" w:rsidP="007A2ADD">
            <w:pPr>
              <w:pStyle w:val="TableText"/>
              <w:rPr>
                <w:rFonts w:asciiTheme="minorHAnsi" w:hAnsiTheme="minorHAnsi" w:cstheme="minorHAnsi"/>
              </w:rPr>
            </w:pPr>
            <w:r w:rsidRPr="00DC621E">
              <w:rPr>
                <w:rFonts w:asciiTheme="minorHAnsi" w:hAnsiTheme="minorHAnsi" w:cstheme="minorHAnsi"/>
              </w:rPr>
              <w:t>Morgan Facorat</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7544E90F" w14:textId="3CADB0A0" w:rsidR="00385FA4" w:rsidRPr="00DC621E" w:rsidRDefault="00385FA4" w:rsidP="007A2ADD">
            <w:pPr>
              <w:pStyle w:val="TableText"/>
              <w:rPr>
                <w:rFonts w:asciiTheme="minorHAnsi" w:hAnsiTheme="minorHAnsi" w:cstheme="minorHAnsi"/>
                <w:b/>
              </w:rPr>
            </w:pPr>
            <w:r w:rsidRPr="00DC621E">
              <w:rPr>
                <w:rFonts w:asciiTheme="minorHAnsi" w:hAnsiTheme="minorHAnsi" w:cstheme="minorHAnsi"/>
                <w:b/>
              </w:rPr>
              <w:t>Version du document:</w:t>
            </w:r>
          </w:p>
        </w:tc>
        <w:tc>
          <w:tcPr>
            <w:tcW w:w="1080" w:type="dxa"/>
            <w:tcBorders>
              <w:top w:val="single" w:sz="2" w:space="0" w:color="808080"/>
              <w:left w:val="single" w:sz="2" w:space="0" w:color="808080"/>
              <w:bottom w:val="single" w:sz="2" w:space="0" w:color="808080"/>
              <w:right w:val="single" w:sz="2" w:space="0" w:color="808080"/>
            </w:tcBorders>
          </w:tcPr>
          <w:p w14:paraId="6FADD8BC" w14:textId="77777777" w:rsidR="00385FA4" w:rsidRPr="00DC621E" w:rsidRDefault="00D37711" w:rsidP="007A2ADD">
            <w:pPr>
              <w:pStyle w:val="TableText"/>
              <w:rPr>
                <w:rFonts w:asciiTheme="minorHAnsi" w:hAnsiTheme="minorHAnsi" w:cstheme="minorHAnsi"/>
              </w:rPr>
            </w:pPr>
            <w:r w:rsidRPr="00DC621E">
              <w:rPr>
                <w:rFonts w:asciiTheme="minorHAnsi" w:hAnsiTheme="minorHAnsi" w:cstheme="minorHAnsi"/>
              </w:rPr>
              <w:fldChar w:fldCharType="begin"/>
            </w:r>
            <w:r w:rsidRPr="00DC621E">
              <w:rPr>
                <w:rFonts w:asciiTheme="minorHAnsi" w:hAnsiTheme="minorHAnsi" w:cstheme="minorHAnsi"/>
              </w:rPr>
              <w:instrText xml:space="preserve"> DOCPROPERTY "Doc_Ver_Num"  \* MERGEFORMAT </w:instrText>
            </w:r>
            <w:r w:rsidRPr="00DC621E">
              <w:rPr>
                <w:rFonts w:asciiTheme="minorHAnsi" w:hAnsiTheme="minorHAnsi" w:cstheme="minorHAnsi"/>
              </w:rPr>
              <w:fldChar w:fldCharType="separate"/>
            </w:r>
            <w:r w:rsidR="00385FA4" w:rsidRPr="00DC621E">
              <w:rPr>
                <w:rFonts w:asciiTheme="minorHAnsi" w:hAnsiTheme="minorHAnsi" w:cstheme="minorHAnsi"/>
              </w:rPr>
              <w:t>0.1</w:t>
            </w:r>
            <w:r w:rsidRPr="00DC621E">
              <w:rPr>
                <w:rFonts w:asciiTheme="minorHAnsi" w:hAnsiTheme="minorHAnsi" w:cstheme="minorHAnsi"/>
              </w:rPr>
              <w:fldChar w:fldCharType="end"/>
            </w:r>
          </w:p>
        </w:tc>
      </w:tr>
      <w:tr w:rsidR="00385FA4" w:rsidRPr="00DC621E" w14:paraId="5462DB91" w14:textId="77777777" w:rsidTr="007A2ADD">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45099A74" w14:textId="773D434B" w:rsidR="00385FA4" w:rsidRPr="00DC621E" w:rsidRDefault="00385FA4" w:rsidP="007A2ADD">
            <w:pPr>
              <w:pStyle w:val="TableText"/>
              <w:rPr>
                <w:rFonts w:asciiTheme="minorHAnsi" w:hAnsiTheme="minorHAnsi" w:cstheme="minorHAnsi"/>
                <w:b/>
              </w:rPr>
            </w:pPr>
            <w:r w:rsidRPr="00DC621E">
              <w:rPr>
                <w:rFonts w:asciiTheme="minorHAnsi" w:hAnsiTheme="minorHAnsi" w:cstheme="minorHAnsi"/>
                <w:b/>
              </w:rPr>
              <w:t>Titre:</w:t>
            </w:r>
          </w:p>
        </w:tc>
        <w:tc>
          <w:tcPr>
            <w:tcW w:w="4205" w:type="dxa"/>
            <w:tcBorders>
              <w:top w:val="single" w:sz="2" w:space="0" w:color="808080"/>
              <w:left w:val="single" w:sz="2" w:space="0" w:color="808080"/>
              <w:bottom w:val="single" w:sz="2" w:space="0" w:color="808080"/>
              <w:right w:val="single" w:sz="2" w:space="0" w:color="808080"/>
            </w:tcBorders>
          </w:tcPr>
          <w:p w14:paraId="1C773A92" w14:textId="567781AE" w:rsidR="00385FA4" w:rsidRPr="00DC621E" w:rsidRDefault="00A261C4" w:rsidP="007A2ADD">
            <w:pPr>
              <w:pStyle w:val="TableText"/>
              <w:rPr>
                <w:rFonts w:asciiTheme="minorHAnsi" w:hAnsiTheme="minorHAnsi" w:cstheme="minorHAnsi"/>
              </w:rPr>
            </w:pPr>
            <w:r>
              <w:rPr>
                <w:rFonts w:asciiTheme="minorHAnsi" w:hAnsiTheme="minorHAnsi" w:cstheme="minorHAnsi"/>
              </w:rPr>
              <w:t xml:space="preserve">Plan implementation </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250EB221" w14:textId="152815EF" w:rsidR="00385FA4" w:rsidRPr="00DC621E" w:rsidRDefault="00385FA4" w:rsidP="007A2ADD">
            <w:pPr>
              <w:pStyle w:val="TableText"/>
              <w:rPr>
                <w:rFonts w:asciiTheme="minorHAnsi" w:hAnsiTheme="minorHAnsi" w:cstheme="minorHAnsi"/>
                <w:b/>
                <w:lang w:val="fr-FR"/>
              </w:rPr>
            </w:pPr>
            <w:r w:rsidRPr="00DC621E">
              <w:rPr>
                <w:rFonts w:asciiTheme="minorHAnsi" w:hAnsiTheme="minorHAnsi" w:cstheme="minorHAnsi"/>
                <w:b/>
                <w:lang w:val="fr-FR"/>
              </w:rPr>
              <w:t>Date de version du document</w:t>
            </w:r>
            <w:r w:rsidR="00A801EC">
              <w:rPr>
                <w:rFonts w:asciiTheme="minorHAnsi" w:hAnsiTheme="minorHAnsi" w:cstheme="minorHAnsi"/>
                <w:b/>
                <w:lang w:val="fr-FR"/>
              </w:rPr>
              <w:t xml:space="preserve"> </w:t>
            </w:r>
            <w:r w:rsidRPr="00DC621E">
              <w:rPr>
                <w:rFonts w:asciiTheme="minorHAnsi" w:hAnsiTheme="minorHAnsi" w:cstheme="minorHAnsi"/>
                <w:b/>
                <w:lang w:val="fr-FR"/>
              </w:rPr>
              <w:t>:</w:t>
            </w:r>
          </w:p>
        </w:tc>
        <w:tc>
          <w:tcPr>
            <w:tcW w:w="1080" w:type="dxa"/>
            <w:tcBorders>
              <w:top w:val="single" w:sz="2" w:space="0" w:color="808080"/>
              <w:left w:val="single" w:sz="2" w:space="0" w:color="808080"/>
              <w:bottom w:val="single" w:sz="2" w:space="0" w:color="808080"/>
              <w:right w:val="single" w:sz="2" w:space="0" w:color="808080"/>
            </w:tcBorders>
          </w:tcPr>
          <w:p w14:paraId="3FD47394" w14:textId="0E0A8F7E" w:rsidR="00385FA4" w:rsidRPr="00DC621E" w:rsidRDefault="00DC621E" w:rsidP="007A2ADD">
            <w:pPr>
              <w:pStyle w:val="TableText"/>
              <w:rPr>
                <w:rFonts w:asciiTheme="minorHAnsi" w:hAnsiTheme="minorHAnsi" w:cstheme="minorHAnsi"/>
                <w:lang w:val="fr-FR"/>
              </w:rPr>
            </w:pPr>
            <w:r w:rsidRPr="00DC621E">
              <w:rPr>
                <w:rFonts w:asciiTheme="minorHAnsi" w:hAnsiTheme="minorHAnsi" w:cstheme="minorHAnsi"/>
                <w:lang w:val="fr-FR"/>
              </w:rPr>
              <w:t>14/0</w:t>
            </w:r>
            <w:r w:rsidR="00A801EC">
              <w:rPr>
                <w:rFonts w:asciiTheme="minorHAnsi" w:hAnsiTheme="minorHAnsi" w:cstheme="minorHAnsi"/>
                <w:lang w:val="fr-FR"/>
              </w:rPr>
              <w:t>9</w:t>
            </w:r>
            <w:r w:rsidRPr="00DC621E">
              <w:rPr>
                <w:rFonts w:asciiTheme="minorHAnsi" w:hAnsiTheme="minorHAnsi" w:cstheme="minorHAnsi"/>
                <w:lang w:val="fr-FR"/>
              </w:rPr>
              <w:t>/22</w:t>
            </w:r>
          </w:p>
        </w:tc>
      </w:tr>
      <w:tr w:rsidR="00385FA4" w:rsidRPr="00DC621E" w14:paraId="1E911940" w14:textId="77777777" w:rsidTr="007A2ADD">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6F8E2B9B" w14:textId="3AAD02FA" w:rsidR="00385FA4" w:rsidRPr="00DC621E" w:rsidRDefault="00435258" w:rsidP="007A2ADD">
            <w:pPr>
              <w:pStyle w:val="TableText"/>
              <w:rPr>
                <w:rFonts w:asciiTheme="minorHAnsi" w:hAnsiTheme="minorHAnsi" w:cstheme="minorHAnsi"/>
                <w:b/>
              </w:rPr>
            </w:pPr>
            <w:r w:rsidRPr="00DC621E">
              <w:rPr>
                <w:rFonts w:asciiTheme="minorHAnsi" w:hAnsiTheme="minorHAnsi" w:cstheme="minorHAnsi"/>
                <w:b/>
                <w:lang w:val="fr-FR"/>
              </w:rPr>
              <w:t>Révisé</w:t>
            </w:r>
            <w:r w:rsidRPr="00DC621E">
              <w:rPr>
                <w:rFonts w:asciiTheme="minorHAnsi" w:hAnsiTheme="minorHAnsi" w:cstheme="minorHAnsi"/>
                <w:b/>
              </w:rPr>
              <w:t xml:space="preserve"> par</w:t>
            </w:r>
            <w:r w:rsidR="00A801EC">
              <w:rPr>
                <w:rFonts w:asciiTheme="minorHAnsi" w:hAnsiTheme="minorHAnsi" w:cstheme="minorHAnsi"/>
                <w:b/>
              </w:rPr>
              <w:t xml:space="preserve"> </w:t>
            </w:r>
            <w:r w:rsidR="00385FA4" w:rsidRPr="00DC621E">
              <w:rPr>
                <w:rFonts w:asciiTheme="minorHAnsi" w:hAnsiTheme="minorHAnsi" w:cstheme="minorHAnsi"/>
                <w:b/>
              </w:rPr>
              <w:t>:</w:t>
            </w:r>
          </w:p>
        </w:tc>
        <w:tc>
          <w:tcPr>
            <w:tcW w:w="4205" w:type="dxa"/>
            <w:tcBorders>
              <w:top w:val="single" w:sz="2" w:space="0" w:color="808080"/>
              <w:left w:val="single" w:sz="2" w:space="0" w:color="808080"/>
              <w:bottom w:val="single" w:sz="2" w:space="0" w:color="808080"/>
              <w:right w:val="single" w:sz="2" w:space="0" w:color="808080"/>
            </w:tcBorders>
          </w:tcPr>
          <w:p w14:paraId="3C2BC2A9" w14:textId="2FFEDA3D" w:rsidR="00385FA4" w:rsidRPr="00DC621E" w:rsidRDefault="00DC621E" w:rsidP="007A2ADD">
            <w:pPr>
              <w:pStyle w:val="TableText"/>
              <w:rPr>
                <w:rFonts w:asciiTheme="minorHAnsi" w:hAnsiTheme="minorHAnsi" w:cstheme="minorHAnsi"/>
              </w:rPr>
            </w:pPr>
            <w:r w:rsidRPr="00DC621E">
              <w:rPr>
                <w:rFonts w:asciiTheme="minorHAnsi" w:hAnsiTheme="minorHAnsi" w:cstheme="minorHAnsi"/>
              </w:rPr>
              <w:t>N/A</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75D78FDA" w14:textId="12D07120" w:rsidR="00385FA4" w:rsidRPr="00DC621E" w:rsidRDefault="00385FA4" w:rsidP="007A2ADD">
            <w:pPr>
              <w:pStyle w:val="TableText"/>
              <w:rPr>
                <w:rFonts w:asciiTheme="minorHAnsi" w:hAnsiTheme="minorHAnsi" w:cstheme="minorHAnsi"/>
                <w:b/>
              </w:rPr>
            </w:pPr>
            <w:r w:rsidRPr="00DC621E">
              <w:rPr>
                <w:rFonts w:asciiTheme="minorHAnsi" w:hAnsiTheme="minorHAnsi" w:cstheme="minorHAnsi"/>
                <w:b/>
              </w:rPr>
              <w:t>Date de revision:</w:t>
            </w:r>
          </w:p>
        </w:tc>
        <w:tc>
          <w:tcPr>
            <w:tcW w:w="1080" w:type="dxa"/>
            <w:tcBorders>
              <w:top w:val="single" w:sz="2" w:space="0" w:color="808080"/>
              <w:left w:val="single" w:sz="2" w:space="0" w:color="808080"/>
              <w:bottom w:val="single" w:sz="2" w:space="0" w:color="808080"/>
              <w:right w:val="single" w:sz="2" w:space="0" w:color="808080"/>
            </w:tcBorders>
          </w:tcPr>
          <w:p w14:paraId="69B6A2D1" w14:textId="3242AE91" w:rsidR="00385FA4" w:rsidRPr="00DC621E" w:rsidRDefault="00DC621E" w:rsidP="007A2ADD">
            <w:pPr>
              <w:pStyle w:val="TableText"/>
              <w:rPr>
                <w:rFonts w:asciiTheme="minorHAnsi" w:hAnsiTheme="minorHAnsi" w:cstheme="minorHAnsi"/>
              </w:rPr>
            </w:pPr>
            <w:r w:rsidRPr="00DC621E">
              <w:rPr>
                <w:rFonts w:asciiTheme="minorHAnsi" w:hAnsiTheme="minorHAnsi" w:cstheme="minorHAnsi"/>
              </w:rPr>
              <w:t>N/A</w:t>
            </w:r>
          </w:p>
        </w:tc>
      </w:tr>
    </w:tbl>
    <w:p w14:paraId="3F826040" w14:textId="37D34CEE" w:rsidR="00385FA4" w:rsidRPr="00DC621E" w:rsidRDefault="00435258" w:rsidP="00385FA4">
      <w:pPr>
        <w:pStyle w:val="UnnumberedHeading"/>
        <w:rPr>
          <w:rFonts w:asciiTheme="minorHAnsi" w:hAnsiTheme="minorHAnsi" w:cstheme="minorHAnsi"/>
        </w:rPr>
      </w:pPr>
      <w:bookmarkStart w:id="2" w:name="hp_DistributionList"/>
      <w:r w:rsidRPr="00D016CE">
        <w:rPr>
          <w:rFonts w:asciiTheme="minorHAnsi" w:hAnsiTheme="minorHAnsi" w:cstheme="minorHAnsi"/>
          <w:lang w:val="fr-FR"/>
        </w:rPr>
        <w:t>Liste</w:t>
      </w:r>
      <w:r w:rsidRPr="00DC621E">
        <w:rPr>
          <w:rFonts w:asciiTheme="minorHAnsi" w:hAnsiTheme="minorHAnsi" w:cstheme="minorHAnsi"/>
        </w:rPr>
        <w:t xml:space="preserve"> de distribution</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4224"/>
        <w:gridCol w:w="1657"/>
        <w:gridCol w:w="3839"/>
      </w:tblGrid>
      <w:tr w:rsidR="00385FA4" w:rsidRPr="00DC621E" w14:paraId="60EE2F21" w14:textId="77777777" w:rsidTr="00435258">
        <w:trPr>
          <w:tblHeader/>
        </w:trPr>
        <w:tc>
          <w:tcPr>
            <w:tcW w:w="4224" w:type="dxa"/>
            <w:shd w:val="pct10" w:color="auto" w:fill="auto"/>
          </w:tcPr>
          <w:p w14:paraId="07B35357" w14:textId="5D182812" w:rsidR="00385FA4" w:rsidRPr="00DC621E" w:rsidRDefault="00435258" w:rsidP="007A2ADD">
            <w:pPr>
              <w:pStyle w:val="TableText"/>
              <w:rPr>
                <w:rFonts w:asciiTheme="minorHAnsi" w:hAnsiTheme="minorHAnsi" w:cstheme="minorHAnsi"/>
                <w:b/>
              </w:rPr>
            </w:pPr>
            <w:r w:rsidRPr="00DC621E">
              <w:rPr>
                <w:rFonts w:asciiTheme="minorHAnsi" w:hAnsiTheme="minorHAnsi" w:cstheme="minorHAnsi"/>
                <w:b/>
              </w:rPr>
              <w:t>De</w:t>
            </w:r>
          </w:p>
        </w:tc>
        <w:tc>
          <w:tcPr>
            <w:tcW w:w="1657" w:type="dxa"/>
            <w:shd w:val="pct10" w:color="auto" w:fill="auto"/>
          </w:tcPr>
          <w:p w14:paraId="0590ED27" w14:textId="77777777" w:rsidR="00385FA4" w:rsidRPr="00DC621E" w:rsidRDefault="00385FA4" w:rsidP="007A2ADD">
            <w:pPr>
              <w:pStyle w:val="TableText"/>
              <w:rPr>
                <w:rFonts w:asciiTheme="minorHAnsi" w:hAnsiTheme="minorHAnsi" w:cstheme="minorHAnsi"/>
                <w:b/>
              </w:rPr>
            </w:pPr>
            <w:r w:rsidRPr="00DC621E">
              <w:rPr>
                <w:rFonts w:asciiTheme="minorHAnsi" w:hAnsiTheme="minorHAnsi" w:cstheme="minorHAnsi"/>
                <w:b/>
              </w:rPr>
              <w:t>Date</w:t>
            </w:r>
          </w:p>
        </w:tc>
        <w:tc>
          <w:tcPr>
            <w:tcW w:w="3839" w:type="dxa"/>
            <w:shd w:val="pct10" w:color="auto" w:fill="auto"/>
          </w:tcPr>
          <w:p w14:paraId="23E69BA8" w14:textId="7513148F" w:rsidR="00385FA4" w:rsidRPr="00DC621E" w:rsidRDefault="00435258" w:rsidP="007A2ADD">
            <w:pPr>
              <w:pStyle w:val="TableText"/>
              <w:rPr>
                <w:rFonts w:asciiTheme="minorHAnsi" w:hAnsiTheme="minorHAnsi" w:cstheme="minorHAnsi"/>
                <w:b/>
              </w:rPr>
            </w:pPr>
            <w:r w:rsidRPr="00DC621E">
              <w:rPr>
                <w:rFonts w:asciiTheme="minorHAnsi" w:hAnsiTheme="minorHAnsi" w:cstheme="minorHAnsi"/>
                <w:b/>
              </w:rPr>
              <w:t>Contact</w:t>
            </w:r>
          </w:p>
        </w:tc>
      </w:tr>
      <w:tr w:rsidR="00385FA4" w:rsidRPr="00DC621E" w14:paraId="580230FC" w14:textId="77777777" w:rsidTr="00435258">
        <w:tc>
          <w:tcPr>
            <w:tcW w:w="4224" w:type="dxa"/>
          </w:tcPr>
          <w:p w14:paraId="2C93008C" w14:textId="77777777" w:rsidR="00385FA4" w:rsidRPr="00DC621E" w:rsidRDefault="00385FA4" w:rsidP="007A2ADD">
            <w:pPr>
              <w:pStyle w:val="TableText"/>
              <w:rPr>
                <w:rFonts w:asciiTheme="minorHAnsi" w:hAnsiTheme="minorHAnsi" w:cstheme="minorHAnsi"/>
              </w:rPr>
            </w:pPr>
          </w:p>
        </w:tc>
        <w:tc>
          <w:tcPr>
            <w:tcW w:w="1657" w:type="dxa"/>
          </w:tcPr>
          <w:p w14:paraId="1E88C27E" w14:textId="77777777" w:rsidR="00385FA4" w:rsidRPr="00DC621E" w:rsidRDefault="00385FA4" w:rsidP="007A2ADD">
            <w:pPr>
              <w:pStyle w:val="TableText"/>
              <w:rPr>
                <w:rFonts w:asciiTheme="minorHAnsi" w:hAnsiTheme="minorHAnsi" w:cstheme="minorHAnsi"/>
              </w:rPr>
            </w:pPr>
          </w:p>
        </w:tc>
        <w:tc>
          <w:tcPr>
            <w:tcW w:w="3839" w:type="dxa"/>
          </w:tcPr>
          <w:p w14:paraId="7F9A281F" w14:textId="77777777" w:rsidR="00385FA4" w:rsidRPr="00DC621E" w:rsidRDefault="00385FA4" w:rsidP="007A2ADD">
            <w:pPr>
              <w:pStyle w:val="TableText"/>
              <w:rPr>
                <w:rFonts w:asciiTheme="minorHAnsi" w:hAnsiTheme="minorHAnsi" w:cstheme="minorHAnsi"/>
              </w:rPr>
            </w:pPr>
          </w:p>
        </w:tc>
      </w:tr>
      <w:tr w:rsidR="00385FA4" w:rsidRPr="00DC621E" w14:paraId="2AE6789A" w14:textId="77777777" w:rsidTr="00435258">
        <w:tc>
          <w:tcPr>
            <w:tcW w:w="4224" w:type="dxa"/>
          </w:tcPr>
          <w:p w14:paraId="671E19F9" w14:textId="77777777" w:rsidR="00385FA4" w:rsidRPr="00DC621E" w:rsidRDefault="00385FA4" w:rsidP="007A2ADD">
            <w:pPr>
              <w:pStyle w:val="TableText"/>
              <w:rPr>
                <w:rFonts w:asciiTheme="minorHAnsi" w:hAnsiTheme="minorHAnsi" w:cstheme="minorHAnsi"/>
              </w:rPr>
            </w:pPr>
          </w:p>
        </w:tc>
        <w:tc>
          <w:tcPr>
            <w:tcW w:w="1657" w:type="dxa"/>
          </w:tcPr>
          <w:p w14:paraId="08D74AEA" w14:textId="77777777" w:rsidR="00385FA4" w:rsidRPr="00DC621E" w:rsidRDefault="00385FA4" w:rsidP="007A2ADD">
            <w:pPr>
              <w:pStyle w:val="TableText"/>
              <w:rPr>
                <w:rFonts w:asciiTheme="minorHAnsi" w:hAnsiTheme="minorHAnsi" w:cstheme="minorHAnsi"/>
              </w:rPr>
            </w:pPr>
          </w:p>
        </w:tc>
        <w:tc>
          <w:tcPr>
            <w:tcW w:w="3839" w:type="dxa"/>
          </w:tcPr>
          <w:p w14:paraId="4661A43C" w14:textId="77777777" w:rsidR="00385FA4" w:rsidRPr="00DC621E" w:rsidRDefault="00385FA4" w:rsidP="007A2ADD">
            <w:pPr>
              <w:pStyle w:val="TableText"/>
              <w:rPr>
                <w:rFonts w:asciiTheme="minorHAnsi" w:hAnsiTheme="minorHAnsi" w:cstheme="minorHAnsi"/>
              </w:rPr>
            </w:pPr>
          </w:p>
        </w:tc>
      </w:tr>
    </w:tbl>
    <w:p w14:paraId="66AD6783" w14:textId="77777777" w:rsidR="00385FA4" w:rsidRPr="00DC621E" w:rsidRDefault="00385FA4" w:rsidP="00385FA4">
      <w:pPr>
        <w:rPr>
          <w:rFonts w:cstheme="minorHAnsi"/>
        </w:rPr>
      </w:pP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2808"/>
        <w:gridCol w:w="1416"/>
        <w:gridCol w:w="1657"/>
        <w:gridCol w:w="3839"/>
      </w:tblGrid>
      <w:tr w:rsidR="00385FA4" w:rsidRPr="00DC621E" w14:paraId="107CD5E3" w14:textId="77777777" w:rsidTr="00435258">
        <w:trPr>
          <w:tblHeader/>
        </w:trPr>
        <w:tc>
          <w:tcPr>
            <w:tcW w:w="2808" w:type="dxa"/>
            <w:shd w:val="pct10" w:color="auto" w:fill="auto"/>
          </w:tcPr>
          <w:p w14:paraId="2568F5F1" w14:textId="2FE1B1C8" w:rsidR="00385FA4" w:rsidRPr="00DC621E" w:rsidRDefault="00435258" w:rsidP="007A2ADD">
            <w:pPr>
              <w:pStyle w:val="TableText"/>
              <w:rPr>
                <w:rFonts w:asciiTheme="minorHAnsi" w:hAnsiTheme="minorHAnsi" w:cstheme="minorHAnsi"/>
                <w:b/>
              </w:rPr>
            </w:pPr>
            <w:r w:rsidRPr="00DC621E">
              <w:rPr>
                <w:rFonts w:asciiTheme="minorHAnsi" w:hAnsiTheme="minorHAnsi" w:cstheme="minorHAnsi"/>
                <w:b/>
              </w:rPr>
              <w:t>Pour</w:t>
            </w:r>
          </w:p>
        </w:tc>
        <w:tc>
          <w:tcPr>
            <w:tcW w:w="1416" w:type="dxa"/>
            <w:shd w:val="pct10" w:color="auto" w:fill="auto"/>
          </w:tcPr>
          <w:p w14:paraId="46AFE0DD" w14:textId="77777777" w:rsidR="00385FA4" w:rsidRPr="00DC621E" w:rsidRDefault="00385FA4" w:rsidP="007A2ADD">
            <w:pPr>
              <w:pStyle w:val="TableText"/>
              <w:rPr>
                <w:rFonts w:asciiTheme="minorHAnsi" w:hAnsiTheme="minorHAnsi" w:cstheme="minorHAnsi"/>
                <w:b/>
              </w:rPr>
            </w:pPr>
            <w:r w:rsidRPr="00DC621E">
              <w:rPr>
                <w:rFonts w:asciiTheme="minorHAnsi" w:hAnsiTheme="minorHAnsi" w:cstheme="minorHAnsi"/>
                <w:b/>
              </w:rPr>
              <w:t>Action*</w:t>
            </w:r>
          </w:p>
        </w:tc>
        <w:tc>
          <w:tcPr>
            <w:tcW w:w="1657" w:type="dxa"/>
            <w:shd w:val="pct10" w:color="auto" w:fill="auto"/>
          </w:tcPr>
          <w:p w14:paraId="64524E9B" w14:textId="3F30B35D" w:rsidR="00385FA4" w:rsidRPr="00DC621E" w:rsidRDefault="00435258" w:rsidP="007A2ADD">
            <w:pPr>
              <w:pStyle w:val="TableText"/>
              <w:rPr>
                <w:rFonts w:asciiTheme="minorHAnsi" w:hAnsiTheme="minorHAnsi" w:cstheme="minorHAnsi"/>
                <w:b/>
              </w:rPr>
            </w:pPr>
            <w:r w:rsidRPr="00DC621E">
              <w:rPr>
                <w:rFonts w:asciiTheme="minorHAnsi" w:hAnsiTheme="minorHAnsi" w:cstheme="minorHAnsi"/>
                <w:b/>
              </w:rPr>
              <w:t xml:space="preserve">Date </w:t>
            </w:r>
            <w:r w:rsidRPr="00D016CE">
              <w:rPr>
                <w:rFonts w:asciiTheme="minorHAnsi" w:hAnsiTheme="minorHAnsi" w:cstheme="minorHAnsi"/>
                <w:b/>
                <w:lang w:val="fr-FR"/>
              </w:rPr>
              <w:t>d’échéance</w:t>
            </w:r>
          </w:p>
        </w:tc>
        <w:tc>
          <w:tcPr>
            <w:tcW w:w="3839" w:type="dxa"/>
            <w:shd w:val="pct10" w:color="auto" w:fill="auto"/>
          </w:tcPr>
          <w:p w14:paraId="449E85B9" w14:textId="6D3857FE" w:rsidR="00385FA4" w:rsidRPr="00DC621E" w:rsidRDefault="00435258" w:rsidP="007A2ADD">
            <w:pPr>
              <w:pStyle w:val="TableText"/>
              <w:rPr>
                <w:rFonts w:asciiTheme="minorHAnsi" w:hAnsiTheme="minorHAnsi" w:cstheme="minorHAnsi"/>
                <w:b/>
              </w:rPr>
            </w:pPr>
            <w:r w:rsidRPr="00DC621E">
              <w:rPr>
                <w:rFonts w:asciiTheme="minorHAnsi" w:hAnsiTheme="minorHAnsi" w:cstheme="minorHAnsi"/>
                <w:b/>
              </w:rPr>
              <w:t>Contact</w:t>
            </w:r>
          </w:p>
        </w:tc>
      </w:tr>
      <w:tr w:rsidR="00385FA4" w:rsidRPr="00DC621E" w14:paraId="711F5EAA" w14:textId="77777777" w:rsidTr="00435258">
        <w:tc>
          <w:tcPr>
            <w:tcW w:w="2808" w:type="dxa"/>
          </w:tcPr>
          <w:p w14:paraId="20262A7A" w14:textId="77777777" w:rsidR="00385FA4" w:rsidRPr="00DC621E" w:rsidRDefault="00385FA4" w:rsidP="007A2ADD">
            <w:pPr>
              <w:rPr>
                <w:rFonts w:cstheme="minorHAnsi"/>
              </w:rPr>
            </w:pPr>
          </w:p>
        </w:tc>
        <w:tc>
          <w:tcPr>
            <w:tcW w:w="1416" w:type="dxa"/>
          </w:tcPr>
          <w:p w14:paraId="733848F5" w14:textId="77777777" w:rsidR="00385FA4" w:rsidRPr="00DC621E" w:rsidRDefault="00385FA4" w:rsidP="007A2ADD">
            <w:pPr>
              <w:rPr>
                <w:rFonts w:cstheme="minorHAnsi"/>
              </w:rPr>
            </w:pPr>
          </w:p>
        </w:tc>
        <w:tc>
          <w:tcPr>
            <w:tcW w:w="1657" w:type="dxa"/>
          </w:tcPr>
          <w:p w14:paraId="5153D983" w14:textId="77777777" w:rsidR="00385FA4" w:rsidRPr="00DC621E" w:rsidRDefault="00385FA4" w:rsidP="007A2ADD">
            <w:pPr>
              <w:rPr>
                <w:rFonts w:cstheme="minorHAnsi"/>
              </w:rPr>
            </w:pPr>
          </w:p>
        </w:tc>
        <w:tc>
          <w:tcPr>
            <w:tcW w:w="3839" w:type="dxa"/>
          </w:tcPr>
          <w:p w14:paraId="18CC4FD5" w14:textId="77777777" w:rsidR="00385FA4" w:rsidRPr="00DC621E" w:rsidRDefault="00385FA4" w:rsidP="007A2ADD">
            <w:pPr>
              <w:rPr>
                <w:rFonts w:cstheme="minorHAnsi"/>
              </w:rPr>
            </w:pPr>
          </w:p>
        </w:tc>
      </w:tr>
      <w:tr w:rsidR="00385FA4" w:rsidRPr="00DC621E" w14:paraId="34EC9208" w14:textId="77777777" w:rsidTr="00435258">
        <w:tc>
          <w:tcPr>
            <w:tcW w:w="2808" w:type="dxa"/>
          </w:tcPr>
          <w:p w14:paraId="5B7F9A1D" w14:textId="77777777" w:rsidR="00385FA4" w:rsidRPr="00DC621E" w:rsidRDefault="00385FA4" w:rsidP="007A2ADD">
            <w:pPr>
              <w:rPr>
                <w:rFonts w:cstheme="minorHAnsi"/>
              </w:rPr>
            </w:pPr>
          </w:p>
        </w:tc>
        <w:tc>
          <w:tcPr>
            <w:tcW w:w="1416" w:type="dxa"/>
          </w:tcPr>
          <w:p w14:paraId="49483C33" w14:textId="77777777" w:rsidR="00385FA4" w:rsidRPr="00DC621E" w:rsidRDefault="00385FA4" w:rsidP="007A2ADD">
            <w:pPr>
              <w:rPr>
                <w:rFonts w:cstheme="minorHAnsi"/>
              </w:rPr>
            </w:pPr>
          </w:p>
        </w:tc>
        <w:tc>
          <w:tcPr>
            <w:tcW w:w="1657" w:type="dxa"/>
          </w:tcPr>
          <w:p w14:paraId="733A5F6B" w14:textId="77777777" w:rsidR="00385FA4" w:rsidRPr="00DC621E" w:rsidRDefault="00385FA4" w:rsidP="007A2ADD">
            <w:pPr>
              <w:rPr>
                <w:rFonts w:cstheme="minorHAnsi"/>
              </w:rPr>
            </w:pPr>
          </w:p>
        </w:tc>
        <w:tc>
          <w:tcPr>
            <w:tcW w:w="3839" w:type="dxa"/>
          </w:tcPr>
          <w:p w14:paraId="216B857B" w14:textId="77777777" w:rsidR="00385FA4" w:rsidRPr="00DC621E" w:rsidRDefault="00385FA4" w:rsidP="007A2ADD">
            <w:pPr>
              <w:rPr>
                <w:rFonts w:cstheme="minorHAnsi"/>
              </w:rPr>
            </w:pPr>
          </w:p>
        </w:tc>
      </w:tr>
      <w:tr w:rsidR="00385FA4" w:rsidRPr="00DC621E" w14:paraId="228CC54F" w14:textId="77777777" w:rsidTr="00435258">
        <w:tc>
          <w:tcPr>
            <w:tcW w:w="2808" w:type="dxa"/>
          </w:tcPr>
          <w:p w14:paraId="72AB0848" w14:textId="77777777" w:rsidR="00385FA4" w:rsidRPr="00DC621E" w:rsidRDefault="00385FA4" w:rsidP="007A2ADD">
            <w:pPr>
              <w:rPr>
                <w:rFonts w:cstheme="minorHAnsi"/>
              </w:rPr>
            </w:pPr>
          </w:p>
        </w:tc>
        <w:tc>
          <w:tcPr>
            <w:tcW w:w="1416" w:type="dxa"/>
          </w:tcPr>
          <w:p w14:paraId="2669A805" w14:textId="77777777" w:rsidR="00385FA4" w:rsidRPr="00DC621E" w:rsidRDefault="00385FA4" w:rsidP="007A2ADD">
            <w:pPr>
              <w:rPr>
                <w:rFonts w:cstheme="minorHAnsi"/>
              </w:rPr>
            </w:pPr>
          </w:p>
        </w:tc>
        <w:tc>
          <w:tcPr>
            <w:tcW w:w="1657" w:type="dxa"/>
          </w:tcPr>
          <w:p w14:paraId="3E5F9704" w14:textId="77777777" w:rsidR="00385FA4" w:rsidRPr="00DC621E" w:rsidRDefault="00385FA4" w:rsidP="007A2ADD">
            <w:pPr>
              <w:rPr>
                <w:rFonts w:cstheme="minorHAnsi"/>
              </w:rPr>
            </w:pPr>
          </w:p>
        </w:tc>
        <w:tc>
          <w:tcPr>
            <w:tcW w:w="3839" w:type="dxa"/>
          </w:tcPr>
          <w:p w14:paraId="74314E11" w14:textId="77777777" w:rsidR="00385FA4" w:rsidRPr="00DC621E" w:rsidRDefault="00385FA4" w:rsidP="007A2ADD">
            <w:pPr>
              <w:rPr>
                <w:rFonts w:cstheme="minorHAnsi"/>
              </w:rPr>
            </w:pPr>
          </w:p>
        </w:tc>
      </w:tr>
      <w:tr w:rsidR="00385FA4" w:rsidRPr="00DC621E" w14:paraId="1A9A347A" w14:textId="77777777" w:rsidTr="00435258">
        <w:tc>
          <w:tcPr>
            <w:tcW w:w="2808" w:type="dxa"/>
          </w:tcPr>
          <w:p w14:paraId="0D7A272B" w14:textId="77777777" w:rsidR="00385FA4" w:rsidRPr="00DC621E" w:rsidRDefault="00385FA4" w:rsidP="007A2ADD">
            <w:pPr>
              <w:rPr>
                <w:rFonts w:cstheme="minorHAnsi"/>
              </w:rPr>
            </w:pPr>
          </w:p>
        </w:tc>
        <w:tc>
          <w:tcPr>
            <w:tcW w:w="1416" w:type="dxa"/>
          </w:tcPr>
          <w:p w14:paraId="223D4A54" w14:textId="77777777" w:rsidR="00385FA4" w:rsidRPr="00DC621E" w:rsidRDefault="00385FA4" w:rsidP="007A2ADD">
            <w:pPr>
              <w:rPr>
                <w:rFonts w:cstheme="minorHAnsi"/>
              </w:rPr>
            </w:pPr>
          </w:p>
        </w:tc>
        <w:tc>
          <w:tcPr>
            <w:tcW w:w="1657" w:type="dxa"/>
          </w:tcPr>
          <w:p w14:paraId="24594AB7" w14:textId="77777777" w:rsidR="00385FA4" w:rsidRPr="00DC621E" w:rsidRDefault="00385FA4" w:rsidP="007A2ADD">
            <w:pPr>
              <w:rPr>
                <w:rFonts w:cstheme="minorHAnsi"/>
              </w:rPr>
            </w:pPr>
          </w:p>
        </w:tc>
        <w:tc>
          <w:tcPr>
            <w:tcW w:w="3839" w:type="dxa"/>
          </w:tcPr>
          <w:p w14:paraId="10940BED" w14:textId="77777777" w:rsidR="00385FA4" w:rsidRPr="00DC621E" w:rsidRDefault="00385FA4" w:rsidP="007A2ADD">
            <w:pPr>
              <w:rPr>
                <w:rFonts w:cstheme="minorHAnsi"/>
              </w:rPr>
            </w:pPr>
          </w:p>
        </w:tc>
      </w:tr>
    </w:tbl>
    <w:p w14:paraId="28DBFAB2" w14:textId="4806A39B" w:rsidR="00385FA4" w:rsidRPr="00DC621E" w:rsidRDefault="00EC4984" w:rsidP="00385FA4">
      <w:pPr>
        <w:rPr>
          <w:rFonts w:cstheme="minorHAnsi"/>
        </w:rPr>
      </w:pPr>
      <w:r w:rsidRPr="00DC621E">
        <w:rPr>
          <w:rFonts w:cstheme="minorHAnsi"/>
        </w:rPr>
        <w:t>* Types d'action : Approuver, Réviser, Informer, Classer, Action requise, Assister à une réunion, Autre (veuillez préciser)</w:t>
      </w:r>
    </w:p>
    <w:p w14:paraId="1A2D585B" w14:textId="034705A0" w:rsidR="00385FA4" w:rsidRPr="00DC621E" w:rsidRDefault="00EC4984" w:rsidP="00385FA4">
      <w:pPr>
        <w:pStyle w:val="UnnumberedHeading"/>
        <w:rPr>
          <w:rFonts w:asciiTheme="minorHAnsi" w:hAnsiTheme="minorHAnsi" w:cstheme="minorHAnsi"/>
        </w:rPr>
      </w:pPr>
      <w:bookmarkStart w:id="3" w:name="hp_RevisionHistory"/>
      <w:bookmarkEnd w:id="2"/>
      <w:r w:rsidRPr="00DC621E">
        <w:rPr>
          <w:rFonts w:asciiTheme="minorHAnsi" w:hAnsiTheme="minorHAnsi" w:cstheme="minorHAnsi"/>
        </w:rPr>
        <w:t>Historique de version du document</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936"/>
        <w:gridCol w:w="1032"/>
        <w:gridCol w:w="1368"/>
        <w:gridCol w:w="3960"/>
        <w:gridCol w:w="2424"/>
      </w:tblGrid>
      <w:tr w:rsidR="00385FA4" w:rsidRPr="00DC621E" w14:paraId="6304FC88" w14:textId="77777777" w:rsidTr="007A2ADD">
        <w:trPr>
          <w:tblHeader/>
        </w:trPr>
        <w:tc>
          <w:tcPr>
            <w:tcW w:w="936" w:type="dxa"/>
            <w:shd w:val="pct10" w:color="auto" w:fill="auto"/>
            <w:vAlign w:val="bottom"/>
          </w:tcPr>
          <w:p w14:paraId="58A35ECB" w14:textId="6437F5E6" w:rsidR="00385FA4" w:rsidRPr="00DC621E" w:rsidRDefault="00EC4984" w:rsidP="007A2ADD">
            <w:pPr>
              <w:pStyle w:val="TableText"/>
              <w:rPr>
                <w:rFonts w:asciiTheme="minorHAnsi" w:hAnsiTheme="minorHAnsi" w:cstheme="minorHAnsi"/>
                <w:b/>
              </w:rPr>
            </w:pPr>
            <w:r w:rsidRPr="00DC621E">
              <w:rPr>
                <w:rFonts w:asciiTheme="minorHAnsi" w:hAnsiTheme="minorHAnsi" w:cstheme="minorHAnsi"/>
                <w:b/>
              </w:rPr>
              <w:t>N° de version</w:t>
            </w:r>
          </w:p>
        </w:tc>
        <w:tc>
          <w:tcPr>
            <w:tcW w:w="1032" w:type="dxa"/>
            <w:shd w:val="pct10" w:color="auto" w:fill="auto"/>
            <w:vAlign w:val="bottom"/>
          </w:tcPr>
          <w:p w14:paraId="0E787362" w14:textId="685DB82F" w:rsidR="00385FA4" w:rsidRPr="00DC621E" w:rsidRDefault="00385FA4" w:rsidP="007A2ADD">
            <w:pPr>
              <w:pStyle w:val="TableText"/>
              <w:rPr>
                <w:rFonts w:asciiTheme="minorHAnsi" w:hAnsiTheme="minorHAnsi" w:cstheme="minorHAnsi"/>
                <w:b/>
              </w:rPr>
            </w:pPr>
            <w:r w:rsidRPr="00DC621E">
              <w:rPr>
                <w:rFonts w:asciiTheme="minorHAnsi" w:hAnsiTheme="minorHAnsi" w:cstheme="minorHAnsi"/>
                <w:b/>
              </w:rPr>
              <w:br/>
              <w:t>Date</w:t>
            </w:r>
            <w:r w:rsidR="00EC4984" w:rsidRPr="00DC621E">
              <w:rPr>
                <w:rFonts w:asciiTheme="minorHAnsi" w:hAnsiTheme="minorHAnsi" w:cstheme="minorHAnsi"/>
                <w:b/>
              </w:rPr>
              <w:t xml:space="preserve"> de version</w:t>
            </w:r>
          </w:p>
        </w:tc>
        <w:tc>
          <w:tcPr>
            <w:tcW w:w="1368" w:type="dxa"/>
            <w:shd w:val="pct10" w:color="auto" w:fill="auto"/>
            <w:vAlign w:val="bottom"/>
          </w:tcPr>
          <w:p w14:paraId="3DEF1DB7" w14:textId="23882AF9" w:rsidR="00385FA4" w:rsidRPr="00DC621E" w:rsidRDefault="00EC4984" w:rsidP="007A2ADD">
            <w:pPr>
              <w:pStyle w:val="TableText"/>
              <w:rPr>
                <w:rFonts w:asciiTheme="minorHAnsi" w:hAnsiTheme="minorHAnsi" w:cstheme="minorHAnsi"/>
                <w:b/>
              </w:rPr>
            </w:pPr>
            <w:r w:rsidRPr="00DC621E">
              <w:rPr>
                <w:rFonts w:asciiTheme="minorHAnsi" w:hAnsiTheme="minorHAnsi" w:cstheme="minorHAnsi"/>
                <w:b/>
              </w:rPr>
              <w:t>Révisé par</w:t>
            </w:r>
          </w:p>
        </w:tc>
        <w:tc>
          <w:tcPr>
            <w:tcW w:w="3960" w:type="dxa"/>
            <w:shd w:val="pct10" w:color="auto" w:fill="auto"/>
            <w:vAlign w:val="bottom"/>
          </w:tcPr>
          <w:p w14:paraId="1953C847" w14:textId="77777777" w:rsidR="00385FA4" w:rsidRPr="00DC621E" w:rsidRDefault="00385FA4" w:rsidP="007A2ADD">
            <w:pPr>
              <w:pStyle w:val="TableText"/>
              <w:rPr>
                <w:rFonts w:asciiTheme="minorHAnsi" w:hAnsiTheme="minorHAnsi" w:cstheme="minorHAnsi"/>
                <w:b/>
              </w:rPr>
            </w:pPr>
            <w:r w:rsidRPr="00DC621E">
              <w:rPr>
                <w:rFonts w:asciiTheme="minorHAnsi" w:hAnsiTheme="minorHAnsi" w:cstheme="minorHAnsi"/>
                <w:b/>
              </w:rPr>
              <w:t>Description</w:t>
            </w:r>
          </w:p>
        </w:tc>
        <w:tc>
          <w:tcPr>
            <w:tcW w:w="2424" w:type="dxa"/>
            <w:shd w:val="pct10" w:color="auto" w:fill="auto"/>
            <w:vAlign w:val="bottom"/>
          </w:tcPr>
          <w:p w14:paraId="3E371A9E" w14:textId="42BFAD3A" w:rsidR="00385FA4" w:rsidRPr="00DC621E" w:rsidRDefault="00EC4984" w:rsidP="007A2ADD">
            <w:pPr>
              <w:pStyle w:val="TableText"/>
              <w:rPr>
                <w:rFonts w:asciiTheme="minorHAnsi" w:hAnsiTheme="minorHAnsi" w:cstheme="minorHAnsi"/>
                <w:b/>
                <w:lang w:val="fr-FR"/>
              </w:rPr>
            </w:pPr>
            <w:r w:rsidRPr="00DC621E">
              <w:rPr>
                <w:rFonts w:asciiTheme="minorHAnsi" w:hAnsiTheme="minorHAnsi" w:cstheme="minorHAnsi"/>
                <w:b/>
              </w:rPr>
              <w:t>Nom du document</w:t>
            </w:r>
          </w:p>
        </w:tc>
      </w:tr>
      <w:tr w:rsidR="00385FA4" w:rsidRPr="00DC621E" w14:paraId="22130D01" w14:textId="77777777" w:rsidTr="007A2ADD">
        <w:tc>
          <w:tcPr>
            <w:tcW w:w="936" w:type="dxa"/>
          </w:tcPr>
          <w:p w14:paraId="5158E524" w14:textId="0873C6EB" w:rsidR="00385FA4" w:rsidRPr="00DC621E" w:rsidRDefault="00D016CE" w:rsidP="007A2ADD">
            <w:pPr>
              <w:pStyle w:val="TableText"/>
              <w:rPr>
                <w:rFonts w:asciiTheme="minorHAnsi" w:hAnsiTheme="minorHAnsi" w:cstheme="minorHAnsi"/>
              </w:rPr>
            </w:pPr>
            <w:r>
              <w:rPr>
                <w:rFonts w:asciiTheme="minorHAnsi" w:hAnsiTheme="minorHAnsi" w:cstheme="minorHAnsi"/>
              </w:rPr>
              <w:t>0.1</w:t>
            </w:r>
          </w:p>
        </w:tc>
        <w:tc>
          <w:tcPr>
            <w:tcW w:w="1032" w:type="dxa"/>
          </w:tcPr>
          <w:p w14:paraId="5A5B79F5" w14:textId="5116E2AC" w:rsidR="00385FA4" w:rsidRPr="00DC621E" w:rsidRDefault="00D016CE" w:rsidP="007A2ADD">
            <w:pPr>
              <w:pStyle w:val="TableText"/>
              <w:rPr>
                <w:rFonts w:asciiTheme="minorHAnsi" w:hAnsiTheme="minorHAnsi" w:cstheme="minorHAnsi"/>
              </w:rPr>
            </w:pPr>
            <w:r>
              <w:rPr>
                <w:rFonts w:asciiTheme="minorHAnsi" w:hAnsiTheme="minorHAnsi" w:cstheme="minorHAnsi"/>
              </w:rPr>
              <w:t>22/09/22</w:t>
            </w:r>
          </w:p>
        </w:tc>
        <w:tc>
          <w:tcPr>
            <w:tcW w:w="1368" w:type="dxa"/>
          </w:tcPr>
          <w:p w14:paraId="02628AB8" w14:textId="7B31E56B" w:rsidR="00385FA4" w:rsidRPr="00DC621E" w:rsidRDefault="00385FA4" w:rsidP="007A2ADD">
            <w:pPr>
              <w:pStyle w:val="TableText"/>
              <w:rPr>
                <w:rFonts w:asciiTheme="minorHAnsi" w:hAnsiTheme="minorHAnsi" w:cstheme="minorHAnsi"/>
              </w:rPr>
            </w:pPr>
          </w:p>
        </w:tc>
        <w:tc>
          <w:tcPr>
            <w:tcW w:w="3960" w:type="dxa"/>
          </w:tcPr>
          <w:p w14:paraId="197058BD" w14:textId="5E56BD41" w:rsidR="00385FA4" w:rsidRPr="00DC621E" w:rsidRDefault="00D016CE" w:rsidP="007A2ADD">
            <w:pPr>
              <w:pStyle w:val="TableText"/>
              <w:rPr>
                <w:rFonts w:asciiTheme="minorHAnsi" w:hAnsiTheme="minorHAnsi" w:cstheme="minorHAnsi"/>
              </w:rPr>
            </w:pPr>
            <w:r>
              <w:rPr>
                <w:rFonts w:asciiTheme="minorHAnsi" w:hAnsiTheme="minorHAnsi" w:cstheme="minorHAnsi"/>
              </w:rPr>
              <w:t>Cr</w:t>
            </w:r>
            <w:r w:rsidR="004B0FA1">
              <w:rPr>
                <w:rFonts w:asciiTheme="minorHAnsi" w:hAnsiTheme="minorHAnsi" w:cstheme="minorHAnsi"/>
              </w:rPr>
              <w:t>é</w:t>
            </w:r>
            <w:r>
              <w:rPr>
                <w:rFonts w:asciiTheme="minorHAnsi" w:hAnsiTheme="minorHAnsi" w:cstheme="minorHAnsi"/>
              </w:rPr>
              <w:t>ation du document</w:t>
            </w:r>
          </w:p>
        </w:tc>
        <w:tc>
          <w:tcPr>
            <w:tcW w:w="2424" w:type="dxa"/>
          </w:tcPr>
          <w:p w14:paraId="52280788" w14:textId="3BBF97E4" w:rsidR="00D016CE" w:rsidRDefault="00D016CE" w:rsidP="00D016CE">
            <w:r>
              <w:rPr>
                <w:rFonts w:cstheme="minorHAnsi"/>
              </w:rPr>
              <w:t xml:space="preserve">Analyse de </w:t>
            </w:r>
            <w:r w:rsidRPr="00D016CE">
              <w:rPr>
                <w:rFonts w:cstheme="minorHAnsi"/>
              </w:rPr>
              <w:t>faisabilité</w:t>
            </w:r>
          </w:p>
          <w:p w14:paraId="0608FE5E" w14:textId="77777777" w:rsidR="00385FA4" w:rsidRPr="00DC621E" w:rsidRDefault="00385FA4" w:rsidP="007A2ADD">
            <w:pPr>
              <w:pStyle w:val="TableText"/>
              <w:rPr>
                <w:rFonts w:asciiTheme="minorHAnsi" w:hAnsiTheme="minorHAnsi" w:cstheme="minorHAnsi"/>
              </w:rPr>
            </w:pPr>
          </w:p>
        </w:tc>
      </w:tr>
      <w:tr w:rsidR="00385FA4" w:rsidRPr="00DC621E" w14:paraId="46AB498A" w14:textId="77777777" w:rsidTr="007A2ADD">
        <w:tc>
          <w:tcPr>
            <w:tcW w:w="936" w:type="dxa"/>
          </w:tcPr>
          <w:p w14:paraId="4FE6A353" w14:textId="77777777" w:rsidR="00385FA4" w:rsidRPr="00DC621E" w:rsidRDefault="00385FA4" w:rsidP="007A2ADD">
            <w:pPr>
              <w:pStyle w:val="TableText"/>
              <w:rPr>
                <w:rFonts w:asciiTheme="minorHAnsi" w:hAnsiTheme="minorHAnsi" w:cstheme="minorHAnsi"/>
              </w:rPr>
            </w:pPr>
          </w:p>
        </w:tc>
        <w:tc>
          <w:tcPr>
            <w:tcW w:w="1032" w:type="dxa"/>
          </w:tcPr>
          <w:p w14:paraId="5E147753" w14:textId="77777777" w:rsidR="00385FA4" w:rsidRPr="00DC621E" w:rsidRDefault="00385FA4" w:rsidP="007A2ADD">
            <w:pPr>
              <w:pStyle w:val="TableText"/>
              <w:rPr>
                <w:rFonts w:asciiTheme="minorHAnsi" w:hAnsiTheme="minorHAnsi" w:cstheme="minorHAnsi"/>
              </w:rPr>
            </w:pPr>
          </w:p>
        </w:tc>
        <w:tc>
          <w:tcPr>
            <w:tcW w:w="1368" w:type="dxa"/>
          </w:tcPr>
          <w:p w14:paraId="523292A1" w14:textId="77777777" w:rsidR="00385FA4" w:rsidRPr="00DC621E" w:rsidRDefault="00385FA4" w:rsidP="007A2ADD">
            <w:pPr>
              <w:pStyle w:val="TableText"/>
              <w:rPr>
                <w:rFonts w:asciiTheme="minorHAnsi" w:hAnsiTheme="minorHAnsi" w:cstheme="minorHAnsi"/>
              </w:rPr>
            </w:pPr>
          </w:p>
        </w:tc>
        <w:tc>
          <w:tcPr>
            <w:tcW w:w="3960" w:type="dxa"/>
          </w:tcPr>
          <w:p w14:paraId="792FFE68" w14:textId="77777777" w:rsidR="00385FA4" w:rsidRPr="00DC621E" w:rsidRDefault="00385FA4" w:rsidP="007A2ADD">
            <w:pPr>
              <w:pStyle w:val="TableText"/>
              <w:rPr>
                <w:rFonts w:asciiTheme="minorHAnsi" w:hAnsiTheme="minorHAnsi" w:cstheme="minorHAnsi"/>
              </w:rPr>
            </w:pPr>
          </w:p>
        </w:tc>
        <w:tc>
          <w:tcPr>
            <w:tcW w:w="2424" w:type="dxa"/>
          </w:tcPr>
          <w:p w14:paraId="413FC668" w14:textId="77777777" w:rsidR="00385FA4" w:rsidRPr="00DC621E" w:rsidRDefault="00385FA4" w:rsidP="007A2ADD">
            <w:pPr>
              <w:pStyle w:val="TableText"/>
              <w:rPr>
                <w:rFonts w:asciiTheme="minorHAnsi" w:hAnsiTheme="minorHAnsi" w:cstheme="minorHAnsi"/>
              </w:rPr>
            </w:pPr>
          </w:p>
        </w:tc>
      </w:tr>
      <w:bookmarkEnd w:id="3"/>
    </w:tbl>
    <w:p w14:paraId="4F3CFA28" w14:textId="57FEBEDF" w:rsidR="00385FA4" w:rsidRDefault="00385FA4" w:rsidP="00385FA4"/>
    <w:p w14:paraId="120CB86A" w14:textId="0C0FCF2F" w:rsidR="006A4B76" w:rsidRPr="00385FA4" w:rsidRDefault="006A4B76" w:rsidP="00385FA4">
      <w:r>
        <w:br w:type="page"/>
      </w:r>
    </w:p>
    <w:p w14:paraId="494F475D" w14:textId="76E66710" w:rsidR="00D016CE" w:rsidRPr="009723E1" w:rsidRDefault="005F423C" w:rsidP="009723E1">
      <w:pPr>
        <w:pStyle w:val="Titre1"/>
        <w:rPr>
          <w:sz w:val="36"/>
          <w:szCs w:val="36"/>
        </w:rPr>
      </w:pPr>
      <w:bookmarkStart w:id="4" w:name="_Toc116670173"/>
      <w:r w:rsidRPr="00EA69E8">
        <w:rPr>
          <w:sz w:val="36"/>
          <w:szCs w:val="36"/>
        </w:rPr>
        <w:lastRenderedPageBreak/>
        <w:t>Objectif du document</w:t>
      </w:r>
      <w:bookmarkEnd w:id="4"/>
    </w:p>
    <w:p w14:paraId="2F3BE361" w14:textId="19AF10DA" w:rsidR="002C74D8" w:rsidRDefault="005004F6" w:rsidP="00ED606B">
      <w:r>
        <w:t xml:space="preserve">Ce document </w:t>
      </w:r>
      <w:r w:rsidR="00D810B2">
        <w:t>a</w:t>
      </w:r>
      <w:r>
        <w:t xml:space="preserve"> pour but</w:t>
      </w:r>
      <w:r w:rsidR="00D016CE">
        <w:t xml:space="preserve"> </w:t>
      </w:r>
      <w:r w:rsidR="00A261C4">
        <w:t xml:space="preserve">d’exposer le plan d’implémentation du projet de migration architectural de notre société </w:t>
      </w:r>
      <w:r w:rsidR="00A261C4" w:rsidRPr="002C74D8">
        <w:rPr>
          <w:b/>
          <w:bCs/>
        </w:rPr>
        <w:t>Rep’areo</w:t>
      </w:r>
      <w:r w:rsidR="002C74D8">
        <w:t xml:space="preserve">. Le plan d’implémentation s’inscrit dans la phase G de la méthodologie ADM TOGAF. Cette phase </w:t>
      </w:r>
      <w:r w:rsidR="00F22737">
        <w:t>a</w:t>
      </w:r>
      <w:r w:rsidR="002C74D8">
        <w:t xml:space="preserve"> pour but d’assurer le déploiement ou la migration d’une solution dans le respect des normes </w:t>
      </w:r>
      <w:r w:rsidR="00F22737">
        <w:t>et</w:t>
      </w:r>
      <w:r w:rsidR="002C74D8">
        <w:t xml:space="preserve"> bonnes pratiques TOGAF.</w:t>
      </w:r>
    </w:p>
    <w:p w14:paraId="42DDC2EB" w14:textId="77777777" w:rsidR="00ED4139" w:rsidRDefault="00ED4139" w:rsidP="00ED606B"/>
    <w:p w14:paraId="28D5426F" w14:textId="2A442DD4" w:rsidR="002C74D8" w:rsidRDefault="002C74D8" w:rsidP="002C74D8">
      <w:pPr>
        <w:pStyle w:val="Titre1"/>
        <w:rPr>
          <w:sz w:val="36"/>
          <w:szCs w:val="36"/>
        </w:rPr>
      </w:pPr>
      <w:bookmarkStart w:id="5" w:name="_Toc116670174"/>
      <w:r>
        <w:rPr>
          <w:sz w:val="36"/>
          <w:szCs w:val="36"/>
        </w:rPr>
        <w:t>Stratégie d’implémentation</w:t>
      </w:r>
      <w:bookmarkEnd w:id="5"/>
      <w:r>
        <w:rPr>
          <w:sz w:val="36"/>
          <w:szCs w:val="36"/>
        </w:rPr>
        <w:t xml:space="preserve"> </w:t>
      </w:r>
    </w:p>
    <w:p w14:paraId="169EAED1" w14:textId="59A68B85" w:rsidR="00ED4139" w:rsidRDefault="00B70BB9" w:rsidP="00ED4139">
      <w:pPr>
        <w:pStyle w:val="Titre2"/>
      </w:pPr>
      <w:bookmarkStart w:id="6" w:name="_Toc116670175"/>
      <w:r>
        <w:t>Méthod</w:t>
      </w:r>
      <w:r w:rsidR="005A79F1">
        <w:t>ologie</w:t>
      </w:r>
      <w:r>
        <w:t xml:space="preserve"> d’</w:t>
      </w:r>
      <w:r w:rsidR="00D25ADE">
        <w:t>implémentation</w:t>
      </w:r>
      <w:bookmarkEnd w:id="6"/>
    </w:p>
    <w:p w14:paraId="3081DC9A" w14:textId="4352CBDA" w:rsidR="00F25EB4" w:rsidRDefault="001106C6" w:rsidP="00ED606B">
      <w:r>
        <w:t>La</w:t>
      </w:r>
      <w:r w:rsidR="005A79F1">
        <w:t xml:space="preserve"> méthodologie d’implémentation </w:t>
      </w:r>
      <w:r w:rsidR="007718E8">
        <w:t>qui sera utilisé</w:t>
      </w:r>
      <w:r w:rsidR="0044373F">
        <w:t>e</w:t>
      </w:r>
      <w:r w:rsidR="007718E8">
        <w:t xml:space="preserve"> </w:t>
      </w:r>
      <w:r w:rsidR="005A79F1">
        <w:t>se trouve segment</w:t>
      </w:r>
      <w:r w:rsidR="0044373F">
        <w:t>ée</w:t>
      </w:r>
      <w:r w:rsidR="005A79F1">
        <w:t xml:space="preserve"> en </w:t>
      </w:r>
      <w:r w:rsidR="00F25EB4">
        <w:t>5 phases distinct</w:t>
      </w:r>
      <w:r w:rsidR="0044373F">
        <w:t>e</w:t>
      </w:r>
      <w:r w:rsidR="00F25EB4">
        <w:t>s</w:t>
      </w:r>
      <w:r w:rsidR="002A0313">
        <w:t>, afin de les énumér</w:t>
      </w:r>
      <w:r w:rsidR="0044373F">
        <w:t>er</w:t>
      </w:r>
      <w:r w:rsidR="002A0313">
        <w:t xml:space="preserve"> et</w:t>
      </w:r>
      <w:r w:rsidR="004346A4">
        <w:t xml:space="preserve"> de</w:t>
      </w:r>
      <w:r w:rsidR="002A0313">
        <w:t xml:space="preserve"> les définir, nous les avons consignés dans un tableau. </w:t>
      </w:r>
    </w:p>
    <w:tbl>
      <w:tblPr>
        <w:tblStyle w:val="Grilledutableau"/>
        <w:tblW w:w="0" w:type="auto"/>
        <w:tblLook w:val="04A0" w:firstRow="1" w:lastRow="0" w:firstColumn="1" w:lastColumn="0" w:noHBand="0" w:noVBand="1"/>
      </w:tblPr>
      <w:tblGrid>
        <w:gridCol w:w="4531"/>
        <w:gridCol w:w="4531"/>
      </w:tblGrid>
      <w:tr w:rsidR="002A0313" w14:paraId="5AA4ACD1" w14:textId="77777777" w:rsidTr="002A0313">
        <w:tc>
          <w:tcPr>
            <w:tcW w:w="4531" w:type="dxa"/>
          </w:tcPr>
          <w:p w14:paraId="604A5C3D" w14:textId="7B1A870C" w:rsidR="002A0313" w:rsidRDefault="002A0313" w:rsidP="002A0313">
            <w:pPr>
              <w:jc w:val="center"/>
            </w:pPr>
            <w:r>
              <w:t>Phase d’implémentation</w:t>
            </w:r>
          </w:p>
        </w:tc>
        <w:tc>
          <w:tcPr>
            <w:tcW w:w="4531" w:type="dxa"/>
          </w:tcPr>
          <w:p w14:paraId="1FC16DF9" w14:textId="11C87C4C" w:rsidR="002A0313" w:rsidRDefault="002A0313" w:rsidP="002A0313">
            <w:pPr>
              <w:jc w:val="center"/>
            </w:pPr>
            <w:r>
              <w:t>Description</w:t>
            </w:r>
          </w:p>
        </w:tc>
      </w:tr>
      <w:tr w:rsidR="002A0313" w14:paraId="7E2E6F53" w14:textId="77777777" w:rsidTr="002A0313">
        <w:tc>
          <w:tcPr>
            <w:tcW w:w="4531" w:type="dxa"/>
          </w:tcPr>
          <w:p w14:paraId="7A86B313" w14:textId="73C4458F" w:rsidR="002A0313" w:rsidRDefault="002A0313" w:rsidP="002A0313">
            <w:pPr>
              <w:jc w:val="center"/>
            </w:pPr>
            <w:r>
              <w:t>Planification</w:t>
            </w:r>
          </w:p>
        </w:tc>
        <w:tc>
          <w:tcPr>
            <w:tcW w:w="4531" w:type="dxa"/>
          </w:tcPr>
          <w:p w14:paraId="1C90E859" w14:textId="2FF52D45" w:rsidR="002A0313" w:rsidRDefault="00462631" w:rsidP="00BD51A5">
            <w:r>
              <w:t>D</w:t>
            </w:r>
            <w:r w:rsidR="00BD51A5" w:rsidRPr="00BD51A5">
              <w:t>éfinir un calendrier, poser des jalons et identifier les risques et les dépendances</w:t>
            </w:r>
          </w:p>
        </w:tc>
      </w:tr>
      <w:tr w:rsidR="002A0313" w14:paraId="320EFC89" w14:textId="77777777" w:rsidTr="002A0313">
        <w:tc>
          <w:tcPr>
            <w:tcW w:w="4531" w:type="dxa"/>
          </w:tcPr>
          <w:p w14:paraId="5671D0EA" w14:textId="0A77E577" w:rsidR="002A0313" w:rsidRDefault="002A0313" w:rsidP="00462631">
            <w:pPr>
              <w:jc w:val="center"/>
            </w:pPr>
            <w:r>
              <w:t>Analyse</w:t>
            </w:r>
          </w:p>
        </w:tc>
        <w:tc>
          <w:tcPr>
            <w:tcW w:w="4531" w:type="dxa"/>
          </w:tcPr>
          <w:p w14:paraId="67689452" w14:textId="6D1CB322" w:rsidR="002A0313" w:rsidRDefault="00462631" w:rsidP="00462631">
            <w:r w:rsidRPr="00462631">
              <w:t>Organisation et administration, définition des règles métier, de l'interface utilisateur, des protocoles de messagerie, des sources de données, des besoins en formation, de la stratégie de déploiement, préparation de l'environnement, planification des opérations</w:t>
            </w:r>
          </w:p>
        </w:tc>
      </w:tr>
      <w:tr w:rsidR="002A0313" w14:paraId="034BF252" w14:textId="77777777" w:rsidTr="002A0313">
        <w:tc>
          <w:tcPr>
            <w:tcW w:w="4531" w:type="dxa"/>
          </w:tcPr>
          <w:p w14:paraId="03FAD915" w14:textId="4DDBF5F7" w:rsidR="002A0313" w:rsidRDefault="002A0313" w:rsidP="002A0313">
            <w:pPr>
              <w:jc w:val="center"/>
            </w:pPr>
            <w:r>
              <w:t>Conception et configuration</w:t>
            </w:r>
          </w:p>
        </w:tc>
        <w:tc>
          <w:tcPr>
            <w:tcW w:w="4531" w:type="dxa"/>
          </w:tcPr>
          <w:p w14:paraId="4966AEC7" w14:textId="139CE6EE" w:rsidR="002A0313" w:rsidRPr="00462631" w:rsidRDefault="00462631" w:rsidP="00462631">
            <w:pPr>
              <w:jc w:val="center"/>
            </w:pPr>
            <w:r w:rsidRPr="00462631">
              <w:t>Installation, configuration, intégration, test d'unité et développement de formations</w:t>
            </w:r>
          </w:p>
        </w:tc>
      </w:tr>
      <w:tr w:rsidR="002A0313" w14:paraId="320EAEE9" w14:textId="77777777" w:rsidTr="002A0313">
        <w:tc>
          <w:tcPr>
            <w:tcW w:w="4531" w:type="dxa"/>
          </w:tcPr>
          <w:p w14:paraId="2144F1F7" w14:textId="1F8BB643" w:rsidR="002A0313" w:rsidRDefault="002A0313" w:rsidP="002A0313">
            <w:pPr>
              <w:jc w:val="center"/>
            </w:pPr>
            <w:r>
              <w:t>Test et déploiement</w:t>
            </w:r>
          </w:p>
        </w:tc>
        <w:tc>
          <w:tcPr>
            <w:tcW w:w="4531" w:type="dxa"/>
          </w:tcPr>
          <w:p w14:paraId="6D0348D9" w14:textId="65B03B7A" w:rsidR="002A0313" w:rsidRPr="00462631" w:rsidRDefault="00462631" w:rsidP="00462631">
            <w:pPr>
              <w:jc w:val="center"/>
            </w:pPr>
            <w:r w:rsidRPr="00462631">
              <w:t xml:space="preserve">Test de la configuration du serveur, de la communication d'entreprise à partenaire et de partenaire à entreprise ; passage aux systèmes de </w:t>
            </w:r>
            <w:r w:rsidR="00B171B9" w:rsidRPr="00462631">
              <w:t>production, mise</w:t>
            </w:r>
            <w:r w:rsidRPr="00462631">
              <w:t xml:space="preserve"> en place de la documentation, support</w:t>
            </w:r>
          </w:p>
        </w:tc>
      </w:tr>
      <w:tr w:rsidR="002A0313" w14:paraId="4FAC1EC7" w14:textId="77777777" w:rsidTr="002A0313">
        <w:tc>
          <w:tcPr>
            <w:tcW w:w="4531" w:type="dxa"/>
          </w:tcPr>
          <w:p w14:paraId="248479FF" w14:textId="25C55CF4" w:rsidR="002A0313" w:rsidRDefault="002A0313" w:rsidP="002A0313">
            <w:pPr>
              <w:jc w:val="center"/>
            </w:pPr>
            <w:r>
              <w:t>Amélioration</w:t>
            </w:r>
          </w:p>
        </w:tc>
        <w:tc>
          <w:tcPr>
            <w:tcW w:w="4531" w:type="dxa"/>
          </w:tcPr>
          <w:p w14:paraId="0948FA04" w14:textId="3792E0CA" w:rsidR="002A0313" w:rsidRPr="00462631" w:rsidRDefault="00462631" w:rsidP="00462631">
            <w:pPr>
              <w:jc w:val="center"/>
            </w:pPr>
            <w:r w:rsidRPr="00462631">
              <w:t>Actions continues d'amélioration, formation des partenaires et support</w:t>
            </w:r>
          </w:p>
        </w:tc>
      </w:tr>
    </w:tbl>
    <w:p w14:paraId="0019A634" w14:textId="77777777" w:rsidR="00F47BA5" w:rsidRDefault="00F47BA5" w:rsidP="00F47BA5">
      <w:pPr>
        <w:spacing w:after="0"/>
      </w:pPr>
    </w:p>
    <w:p w14:paraId="7B5BA79F" w14:textId="552301FB" w:rsidR="0097024A" w:rsidRPr="004733A0" w:rsidRDefault="00F47BA5" w:rsidP="00ED606B">
      <w:r>
        <w:t xml:space="preserve">Les différentes phases citées seront réitérées </w:t>
      </w:r>
      <w:r w:rsidR="009B0B96">
        <w:t>à</w:t>
      </w:r>
      <w:r>
        <w:t xml:space="preserve"> plusieurs, autant de fois qu’il y aura d’architecture de transition.</w:t>
      </w:r>
      <w:r w:rsidR="005901F8" w:rsidRPr="005901F8">
        <w:t xml:space="preserve"> </w:t>
      </w:r>
      <w:r w:rsidR="005901F8">
        <w:t>La méthodologie d’implémentation sélectionn</w:t>
      </w:r>
      <w:r w:rsidR="009B0B96">
        <w:t>ée</w:t>
      </w:r>
      <w:r w:rsidR="005901F8">
        <w:t xml:space="preserve"> s’intègre parfaitement à la méthodologie de gestion de projet agile.</w:t>
      </w:r>
    </w:p>
    <w:p w14:paraId="0FF54258" w14:textId="1FAFB8C1" w:rsidR="006A2FB5" w:rsidRDefault="00ED4139" w:rsidP="009802BD">
      <w:pPr>
        <w:pStyle w:val="Titre2"/>
      </w:pPr>
      <w:bookmarkStart w:id="7" w:name="_Toc116670176"/>
      <w:r>
        <w:t>Méthodologie de gestion du projet</w:t>
      </w:r>
      <w:bookmarkEnd w:id="7"/>
    </w:p>
    <w:p w14:paraId="400040ED" w14:textId="16BC4EB4" w:rsidR="00C16A12" w:rsidRDefault="009802BD" w:rsidP="00C16A12">
      <w:r>
        <w:t xml:space="preserve">Il est nécessaire </w:t>
      </w:r>
      <w:r w:rsidR="000E17D8">
        <w:t>d’employer une</w:t>
      </w:r>
      <w:r>
        <w:t xml:space="preserve"> méthodologie nous permettant </w:t>
      </w:r>
      <w:r w:rsidR="00C16A12">
        <w:t xml:space="preserve">de mettre en place une approche incrémentale. La méthodologie </w:t>
      </w:r>
      <w:r w:rsidR="00C16A12">
        <w:rPr>
          <w:b/>
          <w:bCs/>
        </w:rPr>
        <w:t>Agile</w:t>
      </w:r>
      <w:r w:rsidR="00C16A12">
        <w:t>, nous permet d’opter pour ce style d’approche et de gérer parfaitement le déploiement de la nouvelle architecture cible.</w:t>
      </w:r>
      <w:r w:rsidR="00826370">
        <w:t xml:space="preserve"> </w:t>
      </w:r>
    </w:p>
    <w:p w14:paraId="6D8542CE" w14:textId="710C05E3" w:rsidR="00C57985" w:rsidRDefault="00C57985" w:rsidP="00C16A12">
      <w:r>
        <w:t xml:space="preserve">Les différentes taches s’exprimeront en sprint de </w:t>
      </w:r>
      <w:r w:rsidRPr="00C57985">
        <w:rPr>
          <w:b/>
          <w:bCs/>
        </w:rPr>
        <w:t>2 semaines</w:t>
      </w:r>
      <w:r>
        <w:t xml:space="preserve"> maximum. </w:t>
      </w:r>
    </w:p>
    <w:p w14:paraId="71765F67" w14:textId="10AF4E6A" w:rsidR="00C16A12" w:rsidRDefault="00C16A12" w:rsidP="00C16A12">
      <w:r>
        <w:t xml:space="preserve">Il est important de souligner le fait que l’architecture doit rester disponible tout au long du processus de migration, </w:t>
      </w:r>
      <w:r w:rsidR="003777E2">
        <w:t xml:space="preserve">et que </w:t>
      </w:r>
      <w:r w:rsidR="009E24EE">
        <w:t>nous ne pouvons pas</w:t>
      </w:r>
      <w:r w:rsidR="003777E2">
        <w:t xml:space="preserve"> concevoir l’architecture cible en parallèle de l’architecture existante. </w:t>
      </w:r>
    </w:p>
    <w:p w14:paraId="088CE5D5" w14:textId="77777777" w:rsidR="00C16A12" w:rsidRPr="009802BD" w:rsidRDefault="00C16A12" w:rsidP="00C16A12"/>
    <w:p w14:paraId="17D79FE8" w14:textId="64C793BF" w:rsidR="009802BD" w:rsidRPr="009802BD" w:rsidRDefault="009802BD" w:rsidP="006A2FB5"/>
    <w:p w14:paraId="5BB027D7" w14:textId="7F657035" w:rsidR="006A2FB5" w:rsidRDefault="00F22737" w:rsidP="006A2FB5">
      <w:pPr>
        <w:pStyle w:val="Titre1"/>
        <w:rPr>
          <w:sz w:val="36"/>
          <w:szCs w:val="36"/>
        </w:rPr>
      </w:pPr>
      <w:bookmarkStart w:id="8" w:name="_Toc116670177"/>
      <w:r>
        <w:rPr>
          <w:sz w:val="36"/>
          <w:szCs w:val="36"/>
        </w:rPr>
        <w:lastRenderedPageBreak/>
        <w:t>Plan</w:t>
      </w:r>
      <w:r w:rsidR="006A2FB5">
        <w:rPr>
          <w:sz w:val="36"/>
          <w:szCs w:val="36"/>
        </w:rPr>
        <w:t xml:space="preserve"> </w:t>
      </w:r>
      <w:r w:rsidR="00594F3F">
        <w:rPr>
          <w:sz w:val="36"/>
          <w:szCs w:val="36"/>
        </w:rPr>
        <w:t>d’</w:t>
      </w:r>
      <w:r w:rsidR="006A2FB5">
        <w:rPr>
          <w:sz w:val="36"/>
          <w:szCs w:val="36"/>
        </w:rPr>
        <w:t>implémentation</w:t>
      </w:r>
      <w:bookmarkEnd w:id="8"/>
    </w:p>
    <w:p w14:paraId="06DDB409" w14:textId="335D324F" w:rsidR="006A2FB5" w:rsidRDefault="006A2FB5" w:rsidP="006A2FB5"/>
    <w:p w14:paraId="195FCC01" w14:textId="0010C97A" w:rsidR="00331DCF" w:rsidRDefault="00083E91" w:rsidP="00331DCF">
      <w:pPr>
        <w:pStyle w:val="Titre2"/>
      </w:pPr>
      <w:r>
        <w:t>Découpage des différents blocs de construction</w:t>
      </w:r>
    </w:p>
    <w:p w14:paraId="0E851ACA" w14:textId="5A634EBD" w:rsidR="00276E95" w:rsidRPr="00C2350E" w:rsidRDefault="00C2350E" w:rsidP="00C2350E">
      <w:r>
        <w:t xml:space="preserve">Le projet sera </w:t>
      </w:r>
      <w:r w:rsidR="00864397">
        <w:t>découpé</w:t>
      </w:r>
      <w:r>
        <w:t xml:space="preserve"> en 4 trimestres</w:t>
      </w:r>
      <w:r w:rsidR="00731651">
        <w:t xml:space="preserve">, </w:t>
      </w:r>
      <w:r>
        <w:t xml:space="preserve">afin de pouvoir </w:t>
      </w:r>
      <w:r w:rsidR="00731651">
        <w:t>déployer les différents blocs de construction de façon méthodique</w:t>
      </w:r>
      <w:r w:rsidR="004346A4">
        <w:t>s</w:t>
      </w:r>
      <w:r w:rsidR="00731651">
        <w:t>.</w:t>
      </w:r>
      <w:r w:rsidR="0084797C">
        <w:t xml:space="preserve"> </w:t>
      </w:r>
      <w:r w:rsidR="00276E95">
        <w:t>Nous nous retrouvons avec deux types de blocs</w:t>
      </w:r>
      <w:r w:rsidR="0084797C">
        <w:t xml:space="preserve">, le premier type sont les blocs de conception et le second les blocs de déploiement. </w:t>
      </w:r>
    </w:p>
    <w:p w14:paraId="0E070A59" w14:textId="3B0FD7B2" w:rsidR="00083E91" w:rsidRDefault="0084797C" w:rsidP="00083E91">
      <w:r>
        <w:t>Dans notre cas</w:t>
      </w:r>
      <w:r w:rsidR="009B0B96">
        <w:t>,</w:t>
      </w:r>
      <w:r>
        <w:t xml:space="preserve"> l</w:t>
      </w:r>
      <w:r w:rsidR="00DA195C">
        <w:t xml:space="preserve">e premier bloc </w:t>
      </w:r>
      <w:r>
        <w:t>est destiné</w:t>
      </w:r>
      <w:r w:rsidR="009355D8">
        <w:t xml:space="preserve"> à la conception du projet, les 3 autres blocs </w:t>
      </w:r>
      <w:r>
        <w:t xml:space="preserve">qui suivre sont </w:t>
      </w:r>
      <w:r w:rsidR="009355D8">
        <w:t xml:space="preserve">des blocs de déploiement. </w:t>
      </w:r>
    </w:p>
    <w:p w14:paraId="7A5830A2" w14:textId="244EB64E" w:rsidR="009355D8" w:rsidRDefault="009355D8" w:rsidP="00083E91"/>
    <w:p w14:paraId="7AB4A71F" w14:textId="722B7501" w:rsidR="009355D8" w:rsidRDefault="00C57985" w:rsidP="00083E91">
      <w:r>
        <w:object w:dxaOrig="14401" w:dyaOrig="8101" w14:anchorId="5D022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2pt;height:284.4pt" o:ole="">
            <v:imagedata r:id="rId9" o:title=""/>
          </v:shape>
          <o:OLEObject Type="Embed" ProgID="AcroExch.Document.DC" ShapeID="_x0000_i1025" DrawAspect="Content" ObjectID="_1729672178" r:id="rId10"/>
        </w:object>
      </w:r>
    </w:p>
    <w:p w14:paraId="08348EC5" w14:textId="77777777" w:rsidR="00DA08D3" w:rsidRPr="00083E91" w:rsidRDefault="00DA08D3" w:rsidP="00083E91"/>
    <w:p w14:paraId="26DDA728" w14:textId="5785AFB1" w:rsidR="00083E91" w:rsidRDefault="0044373F" w:rsidP="00083E91">
      <w:pPr>
        <w:pStyle w:val="Titre2"/>
      </w:pPr>
      <w:r>
        <w:t xml:space="preserve">Détail des </w:t>
      </w:r>
      <w:r w:rsidR="00083E91">
        <w:t xml:space="preserve">différents blocs  </w:t>
      </w:r>
    </w:p>
    <w:p w14:paraId="5583DDB9" w14:textId="77777777" w:rsidR="00644577" w:rsidRPr="00644577" w:rsidRDefault="00644577" w:rsidP="00644577"/>
    <w:p w14:paraId="7479E996" w14:textId="2287B089" w:rsidR="00083E91" w:rsidRDefault="00C63BF5" w:rsidP="00083E91">
      <w:pPr>
        <w:rPr>
          <w:b/>
          <w:bCs/>
          <w:u w:val="single"/>
        </w:rPr>
      </w:pPr>
      <w:r>
        <w:t xml:space="preserve"> </w:t>
      </w:r>
      <w:r w:rsidRPr="00C63BF5">
        <w:rPr>
          <w:b/>
          <w:bCs/>
          <w:u w:val="single"/>
        </w:rPr>
        <w:t>Bloc Q1</w:t>
      </w:r>
      <w:r w:rsidR="00EB160D">
        <w:rPr>
          <w:b/>
          <w:bCs/>
          <w:u w:val="single"/>
        </w:rPr>
        <w:t xml:space="preserve">- Définition d’architecture </w:t>
      </w:r>
      <w:r w:rsidR="004E648B">
        <w:rPr>
          <w:b/>
          <w:bCs/>
          <w:u w:val="single"/>
        </w:rPr>
        <w:t>cible :</w:t>
      </w:r>
      <w:r w:rsidR="0084638C">
        <w:rPr>
          <w:b/>
          <w:bCs/>
          <w:u w:val="single"/>
        </w:rPr>
        <w:t xml:space="preserve"> </w:t>
      </w:r>
    </w:p>
    <w:p w14:paraId="2A2EA0FC" w14:textId="622D97E1" w:rsidR="00C63BF5" w:rsidRDefault="00C63BF5" w:rsidP="00083E91">
      <w:r>
        <w:t xml:space="preserve">Le bloc Q1 est un bloc </w:t>
      </w:r>
      <w:r w:rsidR="00644577">
        <w:t xml:space="preserve">de conception et d’analyse. Il a pour objectif de définir le périmètre du projet, concevoir les différents livrables </w:t>
      </w:r>
      <w:r w:rsidR="00DA08D3">
        <w:t>et artefacts nécessaires</w:t>
      </w:r>
      <w:r w:rsidR="00644577">
        <w:t xml:space="preserve"> à la conception du projet. </w:t>
      </w:r>
      <w:r w:rsidR="00EA0650">
        <w:t>Il</w:t>
      </w:r>
      <w:r w:rsidR="00903714">
        <w:t xml:space="preserve"> regroupe différentes phases de la méthodologie TOGAF ADM, ces phases sont : </w:t>
      </w:r>
    </w:p>
    <w:p w14:paraId="7DF6E526" w14:textId="77777777" w:rsidR="00903714" w:rsidRDefault="00903714" w:rsidP="00903714">
      <w:pPr>
        <w:rPr>
          <w:sz w:val="20"/>
          <w:szCs w:val="20"/>
        </w:rPr>
      </w:pPr>
      <w:r>
        <w:rPr>
          <w:sz w:val="20"/>
          <w:szCs w:val="20"/>
          <w:u w:val="single"/>
        </w:rPr>
        <w:t>Phase préliminaire</w:t>
      </w:r>
      <w:r>
        <w:rPr>
          <w:sz w:val="20"/>
          <w:szCs w:val="20"/>
        </w:rPr>
        <w:t> : préparation de la mise en place de la méthodologie TOGAF ADM</w:t>
      </w:r>
    </w:p>
    <w:p w14:paraId="03C1F19F" w14:textId="77777777" w:rsidR="00903714" w:rsidRDefault="00903714" w:rsidP="00903714">
      <w:pPr>
        <w:rPr>
          <w:sz w:val="20"/>
          <w:szCs w:val="20"/>
        </w:rPr>
      </w:pPr>
      <w:r>
        <w:rPr>
          <w:sz w:val="20"/>
          <w:szCs w:val="20"/>
          <w:u w:val="single"/>
        </w:rPr>
        <w:t>A :</w:t>
      </w:r>
      <w:r>
        <w:rPr>
          <w:sz w:val="20"/>
          <w:szCs w:val="20"/>
        </w:rPr>
        <w:t xml:space="preserve"> Définir la portée, les </w:t>
      </w:r>
      <w:r w:rsidRPr="00E50071">
        <w:rPr>
          <w:sz w:val="20"/>
          <w:szCs w:val="20"/>
        </w:rPr>
        <w:t>contraintes</w:t>
      </w:r>
      <w:r>
        <w:rPr>
          <w:sz w:val="20"/>
          <w:szCs w:val="20"/>
        </w:rPr>
        <w:t xml:space="preserve"> et les attentes d'un projet TOGAF</w:t>
      </w:r>
    </w:p>
    <w:p w14:paraId="425F1C54" w14:textId="77777777" w:rsidR="00903714" w:rsidRDefault="00903714" w:rsidP="00903714">
      <w:pPr>
        <w:rPr>
          <w:sz w:val="20"/>
          <w:szCs w:val="20"/>
        </w:rPr>
      </w:pPr>
      <w:r>
        <w:rPr>
          <w:sz w:val="20"/>
          <w:szCs w:val="20"/>
          <w:u w:val="single"/>
        </w:rPr>
        <w:t xml:space="preserve"> B-C-D :</w:t>
      </w:r>
      <w:r>
        <w:rPr>
          <w:sz w:val="20"/>
          <w:szCs w:val="20"/>
        </w:rPr>
        <w:t xml:space="preserve"> Développer l’architecture dans les quatre domaines suivants : </w:t>
      </w:r>
    </w:p>
    <w:p w14:paraId="55CEABDD" w14:textId="77777777" w:rsidR="00903714" w:rsidRDefault="00903714" w:rsidP="00903714">
      <w:pPr>
        <w:pStyle w:val="Paragraphedeliste"/>
        <w:numPr>
          <w:ilvl w:val="0"/>
          <w:numId w:val="34"/>
        </w:numPr>
        <w:autoSpaceDN w:val="0"/>
        <w:spacing w:after="0" w:line="256" w:lineRule="auto"/>
        <w:rPr>
          <w:sz w:val="20"/>
          <w:szCs w:val="20"/>
        </w:rPr>
      </w:pPr>
      <w:r>
        <w:rPr>
          <w:sz w:val="20"/>
        </w:rPr>
        <w:t xml:space="preserve">L'entreprise </w:t>
      </w:r>
    </w:p>
    <w:p w14:paraId="74A425F5" w14:textId="77777777" w:rsidR="00903714" w:rsidRDefault="00903714" w:rsidP="00903714">
      <w:pPr>
        <w:pStyle w:val="Paragraphedeliste"/>
        <w:numPr>
          <w:ilvl w:val="0"/>
          <w:numId w:val="34"/>
        </w:numPr>
        <w:autoSpaceDN w:val="0"/>
        <w:spacing w:after="0" w:line="256" w:lineRule="auto"/>
        <w:rPr>
          <w:sz w:val="20"/>
        </w:rPr>
      </w:pPr>
      <w:r>
        <w:rPr>
          <w:sz w:val="20"/>
        </w:rPr>
        <w:lastRenderedPageBreak/>
        <w:t>Systèmes d'information – Application</w:t>
      </w:r>
    </w:p>
    <w:p w14:paraId="58511EB0" w14:textId="77777777" w:rsidR="00903714" w:rsidRDefault="00903714" w:rsidP="00903714">
      <w:pPr>
        <w:pStyle w:val="Paragraphedeliste"/>
        <w:numPr>
          <w:ilvl w:val="0"/>
          <w:numId w:val="34"/>
        </w:numPr>
        <w:autoSpaceDN w:val="0"/>
        <w:spacing w:after="0" w:line="256" w:lineRule="auto"/>
        <w:rPr>
          <w:sz w:val="20"/>
        </w:rPr>
      </w:pPr>
      <w:r>
        <w:rPr>
          <w:sz w:val="20"/>
        </w:rPr>
        <w:t>Systèmes d'information – Données</w:t>
      </w:r>
    </w:p>
    <w:p w14:paraId="3B133B5A" w14:textId="77777777" w:rsidR="00903714" w:rsidRDefault="00903714" w:rsidP="00903714">
      <w:pPr>
        <w:pStyle w:val="Paragraphedeliste"/>
        <w:numPr>
          <w:ilvl w:val="0"/>
          <w:numId w:val="34"/>
        </w:numPr>
        <w:autoSpaceDN w:val="0"/>
        <w:spacing w:after="0" w:line="360" w:lineRule="auto"/>
        <w:rPr>
          <w:sz w:val="20"/>
        </w:rPr>
      </w:pPr>
      <w:r>
        <w:rPr>
          <w:sz w:val="20"/>
        </w:rPr>
        <w:t xml:space="preserve">Technologie </w:t>
      </w:r>
    </w:p>
    <w:p w14:paraId="6BD8B75F" w14:textId="77777777" w:rsidR="00903714" w:rsidRDefault="00903714" w:rsidP="00903714">
      <w:pPr>
        <w:spacing w:line="360" w:lineRule="auto"/>
        <w:rPr>
          <w:sz w:val="20"/>
          <w:szCs w:val="20"/>
        </w:rPr>
      </w:pPr>
      <w:r>
        <w:rPr>
          <w:sz w:val="20"/>
          <w:szCs w:val="20"/>
          <w:u w:val="single"/>
        </w:rPr>
        <w:t>E :</w:t>
      </w:r>
      <w:r>
        <w:rPr>
          <w:sz w:val="20"/>
          <w:szCs w:val="20"/>
        </w:rPr>
        <w:t xml:space="preserve"> Déterminer les opportunités et solutions éventuelles</w:t>
      </w:r>
    </w:p>
    <w:p w14:paraId="73FFA2E2" w14:textId="57608E7D" w:rsidR="00903714" w:rsidRDefault="00903714" w:rsidP="00903714">
      <w:pPr>
        <w:spacing w:line="360" w:lineRule="auto"/>
        <w:rPr>
          <w:sz w:val="20"/>
          <w:szCs w:val="20"/>
        </w:rPr>
      </w:pPr>
      <w:r w:rsidRPr="00087955">
        <w:rPr>
          <w:sz w:val="20"/>
          <w:szCs w:val="20"/>
          <w:u w:val="single"/>
        </w:rPr>
        <w:t>F :</w:t>
      </w:r>
      <w:r>
        <w:rPr>
          <w:sz w:val="20"/>
          <w:szCs w:val="20"/>
        </w:rPr>
        <w:t xml:space="preserve"> Élaboration d’un plan de mise en œuvre de migration détaillé.</w:t>
      </w:r>
    </w:p>
    <w:p w14:paraId="2E4747E0" w14:textId="69D29583" w:rsidR="00DA08D3" w:rsidRDefault="00DA08D3" w:rsidP="00903714">
      <w:pPr>
        <w:spacing w:line="360" w:lineRule="auto"/>
        <w:rPr>
          <w:sz w:val="20"/>
          <w:szCs w:val="20"/>
        </w:rPr>
      </w:pPr>
      <w:r>
        <w:rPr>
          <w:sz w:val="20"/>
          <w:szCs w:val="20"/>
        </w:rPr>
        <w:t>Les différents livrables et artefacts seront généré</w:t>
      </w:r>
      <w:r w:rsidR="009B0B96">
        <w:rPr>
          <w:sz w:val="20"/>
          <w:szCs w:val="20"/>
        </w:rPr>
        <w:t>s</w:t>
      </w:r>
      <w:r>
        <w:rPr>
          <w:sz w:val="20"/>
          <w:szCs w:val="20"/>
        </w:rPr>
        <w:t xml:space="preserve"> tous au long des différentes </w:t>
      </w:r>
      <w:r w:rsidR="00C5682E">
        <w:rPr>
          <w:sz w:val="20"/>
          <w:szCs w:val="20"/>
        </w:rPr>
        <w:t xml:space="preserve">phases </w:t>
      </w:r>
      <w:r>
        <w:rPr>
          <w:sz w:val="20"/>
          <w:szCs w:val="20"/>
        </w:rPr>
        <w:t>citées, nous les avons consignés dans un tableau récapitulatif.</w:t>
      </w:r>
    </w:p>
    <w:p w14:paraId="7E6F26F4" w14:textId="77777777" w:rsidR="00DA08D3" w:rsidRPr="00DA08D3" w:rsidRDefault="00DA08D3" w:rsidP="00DA08D3">
      <w:pPr>
        <w:spacing w:after="0" w:line="276" w:lineRule="auto"/>
        <w:rPr>
          <w:sz w:val="20"/>
          <w:szCs w:val="20"/>
        </w:rPr>
      </w:pPr>
    </w:p>
    <w:tbl>
      <w:tblPr>
        <w:tblStyle w:val="Grilledutableau"/>
        <w:tblW w:w="10428" w:type="dxa"/>
        <w:jc w:val="center"/>
        <w:tblLook w:val="04A0" w:firstRow="1" w:lastRow="0" w:firstColumn="1" w:lastColumn="0" w:noHBand="0" w:noVBand="1"/>
      </w:tblPr>
      <w:tblGrid>
        <w:gridCol w:w="3688"/>
        <w:gridCol w:w="3764"/>
        <w:gridCol w:w="2976"/>
      </w:tblGrid>
      <w:tr w:rsidR="00DA08D3" w14:paraId="1C3133AF" w14:textId="77777777" w:rsidTr="00C871D8">
        <w:trPr>
          <w:trHeight w:val="252"/>
          <w:jc w:val="center"/>
        </w:trPr>
        <w:tc>
          <w:tcPr>
            <w:tcW w:w="3688" w:type="dxa"/>
            <w:tcBorders>
              <w:top w:val="single" w:sz="4" w:space="0" w:color="auto"/>
              <w:left w:val="single" w:sz="4" w:space="0" w:color="auto"/>
              <w:bottom w:val="single" w:sz="4" w:space="0" w:color="auto"/>
              <w:right w:val="single" w:sz="4" w:space="0" w:color="auto"/>
            </w:tcBorders>
            <w:hideMark/>
          </w:tcPr>
          <w:p w14:paraId="09365F26" w14:textId="77777777" w:rsidR="00DA08D3" w:rsidRPr="00DA08D3" w:rsidRDefault="00DA08D3" w:rsidP="00DA08D3">
            <w:pPr>
              <w:spacing w:line="276" w:lineRule="auto"/>
              <w:rPr>
                <w:sz w:val="20"/>
                <w:szCs w:val="20"/>
              </w:rPr>
            </w:pPr>
            <w:r w:rsidRPr="00DA08D3">
              <w:rPr>
                <w:sz w:val="20"/>
                <w:szCs w:val="20"/>
              </w:rPr>
              <w:t>Phases</w:t>
            </w:r>
          </w:p>
        </w:tc>
        <w:tc>
          <w:tcPr>
            <w:tcW w:w="3764" w:type="dxa"/>
            <w:tcBorders>
              <w:top w:val="single" w:sz="4" w:space="0" w:color="auto"/>
              <w:left w:val="single" w:sz="4" w:space="0" w:color="auto"/>
              <w:bottom w:val="single" w:sz="4" w:space="0" w:color="auto"/>
              <w:right w:val="single" w:sz="4" w:space="0" w:color="auto"/>
            </w:tcBorders>
            <w:hideMark/>
          </w:tcPr>
          <w:p w14:paraId="05ECE13E" w14:textId="77777777" w:rsidR="00DA08D3" w:rsidRPr="00DA08D3" w:rsidRDefault="00DA08D3" w:rsidP="00DA08D3">
            <w:pPr>
              <w:spacing w:line="276" w:lineRule="auto"/>
              <w:rPr>
                <w:sz w:val="20"/>
                <w:szCs w:val="20"/>
              </w:rPr>
            </w:pPr>
            <w:r w:rsidRPr="00DA08D3">
              <w:rPr>
                <w:sz w:val="20"/>
                <w:szCs w:val="20"/>
              </w:rPr>
              <w:t xml:space="preserve">Livrables </w:t>
            </w:r>
          </w:p>
        </w:tc>
        <w:tc>
          <w:tcPr>
            <w:tcW w:w="2976" w:type="dxa"/>
            <w:tcBorders>
              <w:top w:val="single" w:sz="4" w:space="0" w:color="auto"/>
              <w:left w:val="single" w:sz="4" w:space="0" w:color="auto"/>
              <w:bottom w:val="single" w:sz="4" w:space="0" w:color="auto"/>
              <w:right w:val="single" w:sz="4" w:space="0" w:color="auto"/>
            </w:tcBorders>
            <w:hideMark/>
          </w:tcPr>
          <w:p w14:paraId="6B89AFFB" w14:textId="77777777" w:rsidR="00DA08D3" w:rsidRPr="00DA08D3" w:rsidRDefault="00DA08D3" w:rsidP="00DA08D3">
            <w:pPr>
              <w:spacing w:line="276" w:lineRule="auto"/>
              <w:rPr>
                <w:sz w:val="20"/>
                <w:szCs w:val="20"/>
              </w:rPr>
            </w:pPr>
            <w:r w:rsidRPr="00DA08D3">
              <w:rPr>
                <w:sz w:val="20"/>
                <w:szCs w:val="20"/>
              </w:rPr>
              <w:t>Artefacts</w:t>
            </w:r>
          </w:p>
        </w:tc>
      </w:tr>
      <w:tr w:rsidR="00DA08D3" w14:paraId="7E353542" w14:textId="77777777" w:rsidTr="00C871D8">
        <w:trPr>
          <w:trHeight w:val="1541"/>
          <w:jc w:val="center"/>
        </w:trPr>
        <w:tc>
          <w:tcPr>
            <w:tcW w:w="3688" w:type="dxa"/>
            <w:tcBorders>
              <w:top w:val="single" w:sz="4" w:space="0" w:color="auto"/>
              <w:left w:val="single" w:sz="4" w:space="0" w:color="auto"/>
              <w:bottom w:val="single" w:sz="4" w:space="0" w:color="auto"/>
              <w:right w:val="single" w:sz="4" w:space="0" w:color="auto"/>
            </w:tcBorders>
            <w:hideMark/>
          </w:tcPr>
          <w:p w14:paraId="26989206" w14:textId="77777777" w:rsidR="00DA08D3" w:rsidRPr="00DA08D3" w:rsidRDefault="00DA08D3" w:rsidP="00DA08D3">
            <w:pPr>
              <w:spacing w:line="276" w:lineRule="auto"/>
              <w:rPr>
                <w:sz w:val="20"/>
                <w:szCs w:val="20"/>
              </w:rPr>
            </w:pPr>
            <w:r w:rsidRPr="00DA08D3">
              <w:rPr>
                <w:sz w:val="20"/>
                <w:szCs w:val="20"/>
              </w:rPr>
              <w:t>Préliminaire</w:t>
            </w:r>
          </w:p>
        </w:tc>
        <w:tc>
          <w:tcPr>
            <w:tcW w:w="3764" w:type="dxa"/>
            <w:tcBorders>
              <w:top w:val="single" w:sz="4" w:space="0" w:color="auto"/>
              <w:left w:val="single" w:sz="4" w:space="0" w:color="auto"/>
              <w:bottom w:val="single" w:sz="4" w:space="0" w:color="auto"/>
              <w:right w:val="single" w:sz="4" w:space="0" w:color="auto"/>
            </w:tcBorders>
          </w:tcPr>
          <w:p w14:paraId="4626B4AA" w14:textId="77777777" w:rsidR="00DA08D3" w:rsidRPr="00DA08D3" w:rsidRDefault="00DA08D3" w:rsidP="00DA08D3">
            <w:pPr>
              <w:spacing w:line="276" w:lineRule="auto"/>
              <w:rPr>
                <w:sz w:val="20"/>
                <w:szCs w:val="20"/>
              </w:rPr>
            </w:pPr>
            <w:r w:rsidRPr="00DA08D3">
              <w:rPr>
                <w:sz w:val="20"/>
                <w:szCs w:val="20"/>
              </w:rPr>
              <w:t xml:space="preserve">- </w:t>
            </w:r>
            <w:hyperlink r:id="rId11" w:tgtFrame="_blank" w:history="1">
              <w:r w:rsidRPr="00DA08D3">
                <w:rPr>
                  <w:sz w:val="20"/>
                  <w:szCs w:val="20"/>
                </w:rPr>
                <w:t>Principes architecturaux</w:t>
              </w:r>
            </w:hyperlink>
          </w:p>
          <w:p w14:paraId="55EDB858" w14:textId="77777777" w:rsidR="00DA08D3" w:rsidRPr="00DA08D3" w:rsidRDefault="00DA08D3" w:rsidP="00DA08D3">
            <w:pPr>
              <w:spacing w:line="276" w:lineRule="auto"/>
              <w:rPr>
                <w:sz w:val="20"/>
                <w:szCs w:val="20"/>
              </w:rPr>
            </w:pPr>
            <w:r w:rsidRPr="00DA08D3">
              <w:rPr>
                <w:sz w:val="20"/>
                <w:szCs w:val="20"/>
              </w:rPr>
              <w:t xml:space="preserve">- </w:t>
            </w:r>
            <w:hyperlink r:id="rId12" w:tgtFrame="_blank" w:history="1">
              <w:r w:rsidRPr="00DA08D3">
                <w:rPr>
                  <w:sz w:val="20"/>
                  <w:szCs w:val="20"/>
                </w:rPr>
                <w:t>Principes commerciaux, objectifs commerciaux et moteurs commerciaux</w:t>
              </w:r>
            </w:hyperlink>
          </w:p>
          <w:p w14:paraId="1BC5F8F7" w14:textId="77777777" w:rsidR="00DA08D3" w:rsidRPr="00DA08D3" w:rsidRDefault="00DA08D3" w:rsidP="00DA08D3">
            <w:pPr>
              <w:spacing w:line="276" w:lineRule="auto"/>
              <w:rPr>
                <w:sz w:val="20"/>
                <w:szCs w:val="20"/>
              </w:rPr>
            </w:pPr>
            <w:r w:rsidRPr="00DA08D3">
              <w:rPr>
                <w:sz w:val="20"/>
                <w:szCs w:val="20"/>
              </w:rPr>
              <w:t xml:space="preserve">- </w:t>
            </w:r>
            <w:hyperlink r:id="rId13" w:tgtFrame="_blank" w:history="1">
              <w:r w:rsidRPr="00DA08D3">
                <w:rPr>
                  <w:sz w:val="20"/>
                  <w:szCs w:val="20"/>
                </w:rPr>
                <w:t>Demande de travaux d'architecture</w:t>
              </w:r>
            </w:hyperlink>
          </w:p>
          <w:p w14:paraId="5B577B9D" w14:textId="26D1811E" w:rsidR="00DA08D3" w:rsidRPr="00DA08D3" w:rsidRDefault="00DA08D3" w:rsidP="00DA08D3">
            <w:pPr>
              <w:spacing w:line="276" w:lineRule="auto"/>
              <w:rPr>
                <w:sz w:val="20"/>
                <w:szCs w:val="20"/>
              </w:rPr>
            </w:pPr>
            <w:r w:rsidRPr="00DA08D3">
              <w:rPr>
                <w:sz w:val="20"/>
                <w:szCs w:val="20"/>
              </w:rPr>
              <w:t>- Cadre d'architecture sur mesure</w:t>
            </w:r>
          </w:p>
        </w:tc>
        <w:tc>
          <w:tcPr>
            <w:tcW w:w="2976" w:type="dxa"/>
            <w:tcBorders>
              <w:top w:val="single" w:sz="4" w:space="0" w:color="auto"/>
              <w:left w:val="single" w:sz="4" w:space="0" w:color="auto"/>
              <w:bottom w:val="single" w:sz="4" w:space="0" w:color="auto"/>
              <w:right w:val="single" w:sz="4" w:space="0" w:color="auto"/>
            </w:tcBorders>
          </w:tcPr>
          <w:p w14:paraId="462E2B4C" w14:textId="77777777" w:rsidR="00DA08D3" w:rsidRPr="00DA08D3" w:rsidRDefault="00DA08D3" w:rsidP="00DA08D3">
            <w:pPr>
              <w:spacing w:line="276" w:lineRule="auto"/>
              <w:rPr>
                <w:sz w:val="20"/>
                <w:szCs w:val="20"/>
              </w:rPr>
            </w:pPr>
            <w:r w:rsidRPr="00DA08D3">
              <w:rPr>
                <w:sz w:val="20"/>
                <w:szCs w:val="20"/>
              </w:rPr>
              <w:t xml:space="preserve">- </w:t>
            </w:r>
            <w:hyperlink r:id="rId14" w:tgtFrame="_blank" w:history="1">
              <w:r w:rsidRPr="00DA08D3">
                <w:rPr>
                  <w:sz w:val="20"/>
                  <w:szCs w:val="20"/>
                </w:rPr>
                <w:t>Référentiel d'architecture</w:t>
              </w:r>
            </w:hyperlink>
          </w:p>
          <w:p w14:paraId="743FE6B6" w14:textId="77777777" w:rsidR="00DA08D3" w:rsidRPr="00DA08D3" w:rsidRDefault="00DA08D3" w:rsidP="00DA08D3">
            <w:pPr>
              <w:spacing w:line="276" w:lineRule="auto"/>
              <w:rPr>
                <w:sz w:val="20"/>
                <w:szCs w:val="20"/>
              </w:rPr>
            </w:pPr>
            <w:r w:rsidRPr="00DA08D3">
              <w:rPr>
                <w:sz w:val="20"/>
                <w:szCs w:val="20"/>
              </w:rPr>
              <w:t xml:space="preserve">- </w:t>
            </w:r>
            <w:hyperlink r:id="rId15" w:tgtFrame="_blank" w:history="1">
              <w:r w:rsidRPr="00DA08D3">
                <w:rPr>
                  <w:sz w:val="20"/>
                  <w:szCs w:val="20"/>
                </w:rPr>
                <w:t>Modèle d'organisation pour l'architecture d'entreprise</w:t>
              </w:r>
            </w:hyperlink>
          </w:p>
          <w:p w14:paraId="5282C7BB" w14:textId="77777777" w:rsidR="00DA08D3" w:rsidRPr="00DA08D3" w:rsidRDefault="00DA08D3" w:rsidP="00DA08D3">
            <w:pPr>
              <w:spacing w:line="276" w:lineRule="auto"/>
              <w:rPr>
                <w:sz w:val="20"/>
                <w:szCs w:val="20"/>
              </w:rPr>
            </w:pPr>
          </w:p>
        </w:tc>
      </w:tr>
      <w:tr w:rsidR="00DA08D3" w14:paraId="0F396557" w14:textId="77777777" w:rsidTr="00C871D8">
        <w:trPr>
          <w:trHeight w:val="1653"/>
          <w:jc w:val="center"/>
        </w:trPr>
        <w:tc>
          <w:tcPr>
            <w:tcW w:w="3688" w:type="dxa"/>
            <w:tcBorders>
              <w:top w:val="single" w:sz="4" w:space="0" w:color="auto"/>
              <w:left w:val="single" w:sz="4" w:space="0" w:color="auto"/>
              <w:bottom w:val="single" w:sz="4" w:space="0" w:color="auto"/>
              <w:right w:val="single" w:sz="4" w:space="0" w:color="auto"/>
            </w:tcBorders>
            <w:hideMark/>
          </w:tcPr>
          <w:p w14:paraId="5A492D7F" w14:textId="6F8F8244" w:rsidR="00DA08D3" w:rsidRPr="00DA08D3" w:rsidRDefault="00DA08D3" w:rsidP="00DA08D3">
            <w:pPr>
              <w:spacing w:line="276" w:lineRule="auto"/>
              <w:rPr>
                <w:sz w:val="20"/>
                <w:szCs w:val="20"/>
              </w:rPr>
            </w:pPr>
            <w:bookmarkStart w:id="9" w:name="_Toc103362292"/>
            <w:r w:rsidRPr="00DA08D3">
              <w:rPr>
                <w:sz w:val="20"/>
                <w:szCs w:val="20"/>
              </w:rPr>
              <w:t>Vision de l’architecture</w:t>
            </w:r>
            <w:bookmarkEnd w:id="9"/>
          </w:p>
        </w:tc>
        <w:tc>
          <w:tcPr>
            <w:tcW w:w="3764" w:type="dxa"/>
            <w:tcBorders>
              <w:top w:val="single" w:sz="4" w:space="0" w:color="auto"/>
              <w:left w:val="single" w:sz="4" w:space="0" w:color="auto"/>
              <w:bottom w:val="single" w:sz="4" w:space="0" w:color="auto"/>
              <w:right w:val="single" w:sz="4" w:space="0" w:color="auto"/>
            </w:tcBorders>
          </w:tcPr>
          <w:p w14:paraId="4463392D" w14:textId="77777777" w:rsidR="00DA08D3" w:rsidRPr="00DA08D3" w:rsidRDefault="00DA08D3" w:rsidP="00DA08D3">
            <w:pPr>
              <w:spacing w:line="276" w:lineRule="auto"/>
              <w:rPr>
                <w:sz w:val="20"/>
                <w:szCs w:val="20"/>
              </w:rPr>
            </w:pPr>
            <w:r w:rsidRPr="00DA08D3">
              <w:rPr>
                <w:sz w:val="20"/>
                <w:szCs w:val="20"/>
              </w:rPr>
              <w:t xml:space="preserve">- </w:t>
            </w:r>
            <w:hyperlink r:id="rId16" w:tgtFrame="_blank" w:history="1">
              <w:r w:rsidRPr="00DA08D3">
                <w:rPr>
                  <w:sz w:val="20"/>
                  <w:szCs w:val="20"/>
                </w:rPr>
                <w:t>Principes architecturaux</w:t>
              </w:r>
            </w:hyperlink>
          </w:p>
          <w:p w14:paraId="2D955D99" w14:textId="77777777" w:rsidR="00DA08D3" w:rsidRPr="00DA08D3" w:rsidRDefault="00DA08D3" w:rsidP="00DA08D3">
            <w:pPr>
              <w:spacing w:line="276" w:lineRule="auto"/>
              <w:rPr>
                <w:sz w:val="20"/>
                <w:szCs w:val="20"/>
              </w:rPr>
            </w:pPr>
            <w:r w:rsidRPr="00DA08D3">
              <w:rPr>
                <w:sz w:val="20"/>
                <w:szCs w:val="20"/>
              </w:rPr>
              <w:t xml:space="preserve">- </w:t>
            </w:r>
            <w:hyperlink r:id="rId17" w:tgtFrame="_blank" w:history="1">
              <w:r w:rsidRPr="00DA08D3">
                <w:rPr>
                  <w:sz w:val="20"/>
                  <w:szCs w:val="20"/>
                </w:rPr>
                <w:t>Principes commerciaux, objectifs commerciaux et moteurs commerciaux</w:t>
              </w:r>
            </w:hyperlink>
          </w:p>
          <w:p w14:paraId="56347FC9" w14:textId="77777777" w:rsidR="00DA08D3" w:rsidRPr="00DA08D3" w:rsidRDefault="00DA08D3" w:rsidP="00DA08D3">
            <w:pPr>
              <w:spacing w:line="276" w:lineRule="auto"/>
              <w:rPr>
                <w:sz w:val="20"/>
                <w:szCs w:val="20"/>
              </w:rPr>
            </w:pPr>
            <w:r w:rsidRPr="00DA08D3">
              <w:rPr>
                <w:sz w:val="20"/>
                <w:szCs w:val="20"/>
              </w:rPr>
              <w:t xml:space="preserve">- </w:t>
            </w:r>
            <w:hyperlink r:id="rId18" w:tgtFrame="_blank" w:history="1">
              <w:r w:rsidRPr="00DA08D3">
                <w:rPr>
                  <w:sz w:val="20"/>
                  <w:szCs w:val="20"/>
                </w:rPr>
                <w:t>Plan de communication</w:t>
              </w:r>
            </w:hyperlink>
          </w:p>
          <w:p w14:paraId="37172D9E" w14:textId="77777777" w:rsidR="00DA08D3" w:rsidRPr="00DA08D3" w:rsidRDefault="00DA08D3" w:rsidP="00DA08D3">
            <w:pPr>
              <w:spacing w:line="276" w:lineRule="auto"/>
              <w:rPr>
                <w:sz w:val="20"/>
                <w:szCs w:val="20"/>
              </w:rPr>
            </w:pPr>
            <w:r w:rsidRPr="00DA08D3">
              <w:rPr>
                <w:sz w:val="20"/>
                <w:szCs w:val="20"/>
              </w:rPr>
              <w:t xml:space="preserve">- </w:t>
            </w:r>
            <w:hyperlink r:id="rId19" w:tgtFrame="_blank" w:history="1">
              <w:r w:rsidRPr="00DA08D3">
                <w:rPr>
                  <w:sz w:val="20"/>
                  <w:szCs w:val="20"/>
                </w:rPr>
                <w:t>Déclaration de travaux d'architecture</w:t>
              </w:r>
            </w:hyperlink>
          </w:p>
          <w:p w14:paraId="52DEE0B2" w14:textId="462C2698" w:rsidR="00DA08D3" w:rsidRPr="00DA08D3" w:rsidRDefault="00DA08D3" w:rsidP="00DA08D3">
            <w:pPr>
              <w:spacing w:line="276" w:lineRule="auto"/>
              <w:rPr>
                <w:sz w:val="20"/>
                <w:szCs w:val="20"/>
              </w:rPr>
            </w:pPr>
            <w:r w:rsidRPr="00DA08D3">
              <w:rPr>
                <w:sz w:val="20"/>
                <w:szCs w:val="20"/>
              </w:rPr>
              <w:t>- Cadre d'architecture sur mesure</w:t>
            </w:r>
          </w:p>
        </w:tc>
        <w:tc>
          <w:tcPr>
            <w:tcW w:w="2976" w:type="dxa"/>
            <w:tcBorders>
              <w:top w:val="single" w:sz="4" w:space="0" w:color="auto"/>
              <w:left w:val="single" w:sz="4" w:space="0" w:color="auto"/>
              <w:bottom w:val="single" w:sz="4" w:space="0" w:color="auto"/>
              <w:right w:val="single" w:sz="4" w:space="0" w:color="auto"/>
            </w:tcBorders>
          </w:tcPr>
          <w:p w14:paraId="4B5EE6F4" w14:textId="77777777" w:rsidR="00DA08D3" w:rsidRPr="00DA08D3" w:rsidRDefault="00DA08D3" w:rsidP="00DA08D3">
            <w:pPr>
              <w:spacing w:line="276" w:lineRule="auto"/>
              <w:rPr>
                <w:sz w:val="20"/>
                <w:szCs w:val="20"/>
              </w:rPr>
            </w:pPr>
            <w:r w:rsidRPr="00DA08D3">
              <w:rPr>
                <w:sz w:val="20"/>
                <w:szCs w:val="20"/>
              </w:rPr>
              <w:t xml:space="preserve">- </w:t>
            </w:r>
            <w:hyperlink r:id="rId20" w:tgtFrame="_blank" w:history="1">
              <w:r w:rsidRPr="00DA08D3">
                <w:rPr>
                  <w:sz w:val="20"/>
                  <w:szCs w:val="20"/>
                </w:rPr>
                <w:t>Évaluation des capacités</w:t>
              </w:r>
            </w:hyperlink>
          </w:p>
          <w:p w14:paraId="12CEF3C3" w14:textId="77777777" w:rsidR="00DA08D3" w:rsidRPr="00DA08D3" w:rsidRDefault="00DA08D3" w:rsidP="00DA08D3">
            <w:pPr>
              <w:spacing w:line="276" w:lineRule="auto"/>
              <w:rPr>
                <w:sz w:val="20"/>
                <w:szCs w:val="20"/>
              </w:rPr>
            </w:pPr>
            <w:r w:rsidRPr="00DA08D3">
              <w:rPr>
                <w:sz w:val="20"/>
                <w:szCs w:val="20"/>
              </w:rPr>
              <w:t>- Feuille de route architecturale</w:t>
            </w:r>
          </w:p>
          <w:p w14:paraId="286A4081" w14:textId="77777777" w:rsidR="00DA08D3" w:rsidRPr="00DA08D3" w:rsidRDefault="00DA08D3" w:rsidP="00DA08D3">
            <w:pPr>
              <w:spacing w:line="276" w:lineRule="auto"/>
              <w:rPr>
                <w:sz w:val="20"/>
                <w:szCs w:val="20"/>
              </w:rPr>
            </w:pPr>
          </w:p>
        </w:tc>
      </w:tr>
      <w:tr w:rsidR="00DA08D3" w14:paraId="6A6A87CA" w14:textId="77777777" w:rsidTr="00C871D8">
        <w:trPr>
          <w:trHeight w:val="1414"/>
          <w:jc w:val="center"/>
        </w:trPr>
        <w:tc>
          <w:tcPr>
            <w:tcW w:w="3688" w:type="dxa"/>
            <w:tcBorders>
              <w:top w:val="single" w:sz="4" w:space="0" w:color="auto"/>
              <w:left w:val="single" w:sz="4" w:space="0" w:color="auto"/>
              <w:bottom w:val="single" w:sz="4" w:space="0" w:color="auto"/>
              <w:right w:val="single" w:sz="4" w:space="0" w:color="auto"/>
            </w:tcBorders>
            <w:hideMark/>
          </w:tcPr>
          <w:p w14:paraId="27F1713B" w14:textId="77777777" w:rsidR="00DA08D3" w:rsidRPr="00DA08D3" w:rsidRDefault="00DA08D3" w:rsidP="00DA08D3">
            <w:pPr>
              <w:spacing w:line="276" w:lineRule="auto"/>
              <w:rPr>
                <w:sz w:val="20"/>
                <w:szCs w:val="20"/>
              </w:rPr>
            </w:pPr>
            <w:r w:rsidRPr="00DA08D3">
              <w:rPr>
                <w:sz w:val="20"/>
                <w:szCs w:val="20"/>
              </w:rPr>
              <w:t>Architecture opérationnelle</w:t>
            </w:r>
          </w:p>
        </w:tc>
        <w:tc>
          <w:tcPr>
            <w:tcW w:w="3764" w:type="dxa"/>
            <w:tcBorders>
              <w:top w:val="single" w:sz="4" w:space="0" w:color="auto"/>
              <w:left w:val="single" w:sz="4" w:space="0" w:color="auto"/>
              <w:bottom w:val="single" w:sz="4" w:space="0" w:color="auto"/>
              <w:right w:val="single" w:sz="4" w:space="0" w:color="auto"/>
            </w:tcBorders>
          </w:tcPr>
          <w:p w14:paraId="7491A7DE" w14:textId="77777777" w:rsidR="00DA08D3" w:rsidRPr="00DA08D3" w:rsidRDefault="00DA08D3" w:rsidP="00DA08D3">
            <w:pPr>
              <w:spacing w:line="276" w:lineRule="auto"/>
              <w:rPr>
                <w:sz w:val="20"/>
                <w:szCs w:val="20"/>
              </w:rPr>
            </w:pPr>
            <w:r w:rsidRPr="00DA08D3">
              <w:rPr>
                <w:sz w:val="20"/>
                <w:szCs w:val="20"/>
              </w:rPr>
              <w:t xml:space="preserve">- </w:t>
            </w:r>
            <w:hyperlink r:id="rId21" w:tgtFrame="_blank" w:history="1">
              <w:r w:rsidRPr="00DA08D3">
                <w:rPr>
                  <w:sz w:val="20"/>
                  <w:szCs w:val="20"/>
                </w:rPr>
                <w:t>Document de définition d'architecture</w:t>
              </w:r>
            </w:hyperlink>
          </w:p>
          <w:p w14:paraId="12E1DBC6" w14:textId="77777777" w:rsidR="00DA08D3" w:rsidRPr="00DA08D3" w:rsidRDefault="00DA08D3" w:rsidP="00DA08D3">
            <w:pPr>
              <w:spacing w:line="276" w:lineRule="auto"/>
              <w:rPr>
                <w:sz w:val="20"/>
                <w:szCs w:val="20"/>
              </w:rPr>
            </w:pPr>
            <w:r w:rsidRPr="00DA08D3">
              <w:rPr>
                <w:sz w:val="20"/>
                <w:szCs w:val="20"/>
              </w:rPr>
              <w:t xml:space="preserve">- </w:t>
            </w:r>
            <w:hyperlink r:id="rId22" w:tgtFrame="_blank" w:history="1">
              <w:r w:rsidRPr="00DA08D3">
                <w:rPr>
                  <w:sz w:val="20"/>
                  <w:szCs w:val="20"/>
                </w:rPr>
                <w:t>Principes architecturaux</w:t>
              </w:r>
            </w:hyperlink>
          </w:p>
          <w:p w14:paraId="7DB8F299" w14:textId="77777777" w:rsidR="00DA08D3" w:rsidRPr="00DA08D3" w:rsidRDefault="00DA08D3" w:rsidP="00DA08D3">
            <w:pPr>
              <w:spacing w:line="276" w:lineRule="auto"/>
              <w:rPr>
                <w:sz w:val="20"/>
                <w:szCs w:val="20"/>
              </w:rPr>
            </w:pPr>
            <w:r w:rsidRPr="00DA08D3">
              <w:rPr>
                <w:sz w:val="20"/>
                <w:szCs w:val="20"/>
              </w:rPr>
              <w:t xml:space="preserve">- </w:t>
            </w:r>
            <w:hyperlink r:id="rId23" w:tgtFrame="_blank" w:history="1">
              <w:r w:rsidRPr="00DA08D3">
                <w:rPr>
                  <w:sz w:val="20"/>
                  <w:szCs w:val="20"/>
                </w:rPr>
                <w:t>Spécification des exigences d'architecture</w:t>
              </w:r>
            </w:hyperlink>
          </w:p>
          <w:p w14:paraId="3B3FD636" w14:textId="77777777" w:rsidR="00DA08D3" w:rsidRPr="00DA08D3" w:rsidRDefault="00DA08D3" w:rsidP="00DA08D3">
            <w:pPr>
              <w:spacing w:line="276" w:lineRule="auto"/>
              <w:rPr>
                <w:sz w:val="20"/>
                <w:szCs w:val="20"/>
              </w:rPr>
            </w:pPr>
            <w:r w:rsidRPr="00DA08D3">
              <w:rPr>
                <w:sz w:val="20"/>
                <w:szCs w:val="20"/>
              </w:rPr>
              <w:t xml:space="preserve">- </w:t>
            </w:r>
            <w:hyperlink r:id="rId24" w:tgtFrame="_blank" w:history="1">
              <w:r w:rsidRPr="00DA08D3">
                <w:rPr>
                  <w:sz w:val="20"/>
                  <w:szCs w:val="20"/>
                </w:rPr>
                <w:t>Principes commerciaux, objectifs commerciaux et moteurs commerciaux</w:t>
              </w:r>
            </w:hyperlink>
          </w:p>
          <w:p w14:paraId="5D7A6EBA" w14:textId="662F786F" w:rsidR="00DA08D3" w:rsidRPr="00DA08D3" w:rsidRDefault="00DA08D3" w:rsidP="00DA08D3">
            <w:pPr>
              <w:spacing w:line="276" w:lineRule="auto"/>
              <w:rPr>
                <w:sz w:val="20"/>
                <w:szCs w:val="20"/>
              </w:rPr>
            </w:pPr>
            <w:r w:rsidRPr="00DA08D3">
              <w:rPr>
                <w:sz w:val="20"/>
                <w:szCs w:val="20"/>
              </w:rPr>
              <w:t xml:space="preserve">- </w:t>
            </w:r>
            <w:hyperlink r:id="rId25" w:tgtFrame="_blank" w:history="1">
              <w:r w:rsidRPr="00DA08D3">
                <w:rPr>
                  <w:sz w:val="20"/>
                  <w:szCs w:val="20"/>
                </w:rPr>
                <w:t>Déclaration de travaux d'architecture</w:t>
              </w:r>
            </w:hyperlink>
          </w:p>
        </w:tc>
        <w:tc>
          <w:tcPr>
            <w:tcW w:w="2976" w:type="dxa"/>
            <w:tcBorders>
              <w:top w:val="single" w:sz="4" w:space="0" w:color="auto"/>
              <w:left w:val="single" w:sz="4" w:space="0" w:color="auto"/>
              <w:bottom w:val="single" w:sz="4" w:space="0" w:color="auto"/>
              <w:right w:val="single" w:sz="4" w:space="0" w:color="auto"/>
            </w:tcBorders>
          </w:tcPr>
          <w:p w14:paraId="3CF6BA0D" w14:textId="77777777" w:rsidR="00DA08D3" w:rsidRPr="00DA08D3" w:rsidRDefault="00DA08D3" w:rsidP="00DA08D3">
            <w:pPr>
              <w:spacing w:line="276" w:lineRule="auto"/>
              <w:rPr>
                <w:sz w:val="20"/>
                <w:szCs w:val="20"/>
              </w:rPr>
            </w:pPr>
            <w:r w:rsidRPr="00DA08D3">
              <w:rPr>
                <w:sz w:val="20"/>
                <w:szCs w:val="20"/>
              </w:rPr>
              <w:t>- Feuille de route architecturale</w:t>
            </w:r>
          </w:p>
          <w:p w14:paraId="604C4E73" w14:textId="77777777" w:rsidR="00DA08D3" w:rsidRPr="00DA08D3" w:rsidRDefault="00DA08D3" w:rsidP="00DA08D3">
            <w:pPr>
              <w:spacing w:line="276" w:lineRule="auto"/>
              <w:rPr>
                <w:sz w:val="20"/>
                <w:szCs w:val="20"/>
              </w:rPr>
            </w:pPr>
          </w:p>
        </w:tc>
      </w:tr>
      <w:tr w:rsidR="00DA08D3" w14:paraId="6B1DB606" w14:textId="77777777" w:rsidTr="00C871D8">
        <w:trPr>
          <w:trHeight w:val="1111"/>
          <w:jc w:val="center"/>
        </w:trPr>
        <w:tc>
          <w:tcPr>
            <w:tcW w:w="3688" w:type="dxa"/>
            <w:tcBorders>
              <w:top w:val="single" w:sz="4" w:space="0" w:color="auto"/>
              <w:left w:val="single" w:sz="4" w:space="0" w:color="auto"/>
              <w:bottom w:val="single" w:sz="4" w:space="0" w:color="auto"/>
              <w:right w:val="single" w:sz="4" w:space="0" w:color="auto"/>
            </w:tcBorders>
          </w:tcPr>
          <w:p w14:paraId="13E82D72" w14:textId="38568E08" w:rsidR="00DA08D3" w:rsidRPr="00DA08D3" w:rsidRDefault="00DA08D3" w:rsidP="00DA08D3">
            <w:pPr>
              <w:spacing w:line="276" w:lineRule="auto"/>
              <w:rPr>
                <w:sz w:val="20"/>
                <w:szCs w:val="20"/>
              </w:rPr>
            </w:pPr>
            <w:bookmarkStart w:id="10" w:name="_Toc103362293"/>
            <w:r w:rsidRPr="00DA08D3">
              <w:rPr>
                <w:sz w:val="20"/>
                <w:szCs w:val="20"/>
              </w:rPr>
              <w:t>Architecture des systèmes d'information</w:t>
            </w:r>
            <w:bookmarkEnd w:id="10"/>
          </w:p>
          <w:p w14:paraId="4D2438D1" w14:textId="77777777" w:rsidR="00DA08D3" w:rsidRPr="00DA08D3" w:rsidRDefault="00DA08D3" w:rsidP="00DA08D3">
            <w:pPr>
              <w:spacing w:line="276" w:lineRule="auto"/>
              <w:rPr>
                <w:sz w:val="20"/>
                <w:szCs w:val="20"/>
              </w:rPr>
            </w:pPr>
          </w:p>
        </w:tc>
        <w:tc>
          <w:tcPr>
            <w:tcW w:w="3764" w:type="dxa"/>
            <w:tcBorders>
              <w:top w:val="single" w:sz="4" w:space="0" w:color="auto"/>
              <w:left w:val="single" w:sz="4" w:space="0" w:color="auto"/>
              <w:bottom w:val="single" w:sz="4" w:space="0" w:color="auto"/>
              <w:right w:val="single" w:sz="4" w:space="0" w:color="auto"/>
            </w:tcBorders>
          </w:tcPr>
          <w:p w14:paraId="01A491EE" w14:textId="77777777" w:rsidR="00DA08D3" w:rsidRPr="00DA08D3" w:rsidRDefault="00DA08D3" w:rsidP="00DA08D3">
            <w:pPr>
              <w:spacing w:line="276" w:lineRule="auto"/>
              <w:rPr>
                <w:sz w:val="20"/>
                <w:szCs w:val="20"/>
              </w:rPr>
            </w:pPr>
            <w:r w:rsidRPr="00DA08D3">
              <w:rPr>
                <w:sz w:val="20"/>
                <w:szCs w:val="20"/>
              </w:rPr>
              <w:t xml:space="preserve">- </w:t>
            </w:r>
            <w:hyperlink r:id="rId26" w:tgtFrame="_blank" w:history="1">
              <w:r w:rsidRPr="00DA08D3">
                <w:rPr>
                  <w:sz w:val="20"/>
                  <w:szCs w:val="20"/>
                </w:rPr>
                <w:t>Document de définition d'architecture</w:t>
              </w:r>
            </w:hyperlink>
          </w:p>
          <w:p w14:paraId="217F0F6F" w14:textId="77777777" w:rsidR="00DA08D3" w:rsidRPr="00DA08D3" w:rsidRDefault="00DA08D3" w:rsidP="00DA08D3">
            <w:pPr>
              <w:spacing w:line="276" w:lineRule="auto"/>
              <w:rPr>
                <w:sz w:val="20"/>
                <w:szCs w:val="20"/>
              </w:rPr>
            </w:pPr>
            <w:r w:rsidRPr="00DA08D3">
              <w:rPr>
                <w:sz w:val="20"/>
                <w:szCs w:val="20"/>
              </w:rPr>
              <w:t xml:space="preserve">- </w:t>
            </w:r>
            <w:hyperlink r:id="rId27" w:tgtFrame="_blank" w:history="1">
              <w:r w:rsidRPr="00DA08D3">
                <w:rPr>
                  <w:sz w:val="20"/>
                  <w:szCs w:val="20"/>
                </w:rPr>
                <w:t>Principes architecturaux</w:t>
              </w:r>
            </w:hyperlink>
          </w:p>
          <w:p w14:paraId="227FE31A" w14:textId="77777777" w:rsidR="00DA08D3" w:rsidRPr="00DA08D3" w:rsidRDefault="00DA08D3" w:rsidP="00DA08D3">
            <w:pPr>
              <w:spacing w:line="276" w:lineRule="auto"/>
              <w:rPr>
                <w:sz w:val="20"/>
                <w:szCs w:val="20"/>
              </w:rPr>
            </w:pPr>
            <w:r w:rsidRPr="00DA08D3">
              <w:rPr>
                <w:sz w:val="20"/>
                <w:szCs w:val="20"/>
              </w:rPr>
              <w:t xml:space="preserve">- </w:t>
            </w:r>
            <w:hyperlink r:id="rId28" w:tgtFrame="_blank" w:history="1">
              <w:r w:rsidRPr="00DA08D3">
                <w:rPr>
                  <w:sz w:val="20"/>
                  <w:szCs w:val="20"/>
                </w:rPr>
                <w:t>Spécification des exigences d'architecture</w:t>
              </w:r>
            </w:hyperlink>
          </w:p>
          <w:p w14:paraId="1F383041" w14:textId="77777777" w:rsidR="00DA08D3" w:rsidRPr="00DA08D3" w:rsidRDefault="00DA08D3" w:rsidP="00DA08D3">
            <w:pPr>
              <w:spacing w:line="276" w:lineRule="auto"/>
              <w:rPr>
                <w:sz w:val="20"/>
                <w:szCs w:val="20"/>
              </w:rPr>
            </w:pPr>
            <w:r w:rsidRPr="00DA08D3">
              <w:rPr>
                <w:sz w:val="20"/>
                <w:szCs w:val="20"/>
              </w:rPr>
              <w:t xml:space="preserve">- </w:t>
            </w:r>
            <w:hyperlink r:id="rId29" w:tgtFrame="_blank" w:history="1">
              <w:r w:rsidRPr="00DA08D3">
                <w:rPr>
                  <w:sz w:val="20"/>
                  <w:szCs w:val="20"/>
                </w:rPr>
                <w:t>Déclaration de travaux d'architecture</w:t>
              </w:r>
            </w:hyperlink>
          </w:p>
          <w:p w14:paraId="499FFA9A" w14:textId="77777777" w:rsidR="00DA08D3" w:rsidRPr="00DA08D3" w:rsidRDefault="00DA08D3" w:rsidP="00DA08D3">
            <w:pPr>
              <w:spacing w:line="276" w:lineRule="auto"/>
              <w:rPr>
                <w:sz w:val="20"/>
                <w:szCs w:val="20"/>
              </w:rPr>
            </w:pPr>
          </w:p>
        </w:tc>
        <w:tc>
          <w:tcPr>
            <w:tcW w:w="2976" w:type="dxa"/>
            <w:tcBorders>
              <w:top w:val="single" w:sz="4" w:space="0" w:color="auto"/>
              <w:left w:val="single" w:sz="4" w:space="0" w:color="auto"/>
              <w:bottom w:val="single" w:sz="4" w:space="0" w:color="auto"/>
              <w:right w:val="single" w:sz="4" w:space="0" w:color="auto"/>
            </w:tcBorders>
          </w:tcPr>
          <w:p w14:paraId="195DC4FF" w14:textId="77777777" w:rsidR="00DA08D3" w:rsidRPr="00DA08D3" w:rsidRDefault="00DA08D3" w:rsidP="00DA08D3">
            <w:pPr>
              <w:spacing w:line="276" w:lineRule="auto"/>
              <w:rPr>
                <w:sz w:val="20"/>
                <w:szCs w:val="20"/>
              </w:rPr>
            </w:pPr>
            <w:r w:rsidRPr="00DA08D3">
              <w:rPr>
                <w:sz w:val="20"/>
                <w:szCs w:val="20"/>
              </w:rPr>
              <w:t>- Feuille de route architecturale</w:t>
            </w:r>
          </w:p>
          <w:p w14:paraId="3D5B1ABE" w14:textId="77777777" w:rsidR="00DA08D3" w:rsidRPr="00DA08D3" w:rsidRDefault="00DA08D3" w:rsidP="00DA08D3">
            <w:pPr>
              <w:spacing w:line="276" w:lineRule="auto"/>
              <w:rPr>
                <w:sz w:val="20"/>
                <w:szCs w:val="20"/>
              </w:rPr>
            </w:pPr>
          </w:p>
        </w:tc>
      </w:tr>
      <w:tr w:rsidR="00DA08D3" w14:paraId="6547A630" w14:textId="77777777" w:rsidTr="00C871D8">
        <w:trPr>
          <w:trHeight w:val="1287"/>
          <w:jc w:val="center"/>
        </w:trPr>
        <w:tc>
          <w:tcPr>
            <w:tcW w:w="3688" w:type="dxa"/>
            <w:tcBorders>
              <w:top w:val="single" w:sz="4" w:space="0" w:color="auto"/>
              <w:left w:val="single" w:sz="4" w:space="0" w:color="auto"/>
              <w:bottom w:val="single" w:sz="4" w:space="0" w:color="auto"/>
              <w:right w:val="single" w:sz="4" w:space="0" w:color="auto"/>
            </w:tcBorders>
          </w:tcPr>
          <w:p w14:paraId="6DDCFD90" w14:textId="73D72B06" w:rsidR="00DA08D3" w:rsidRPr="00DA08D3" w:rsidRDefault="00DA08D3" w:rsidP="00DA08D3">
            <w:pPr>
              <w:spacing w:line="276" w:lineRule="auto"/>
              <w:rPr>
                <w:sz w:val="20"/>
                <w:szCs w:val="20"/>
              </w:rPr>
            </w:pPr>
            <w:bookmarkStart w:id="11" w:name="_Toc106381331"/>
            <w:bookmarkStart w:id="12" w:name="_Toc103362294"/>
            <w:r w:rsidRPr="00DA08D3">
              <w:rPr>
                <w:sz w:val="20"/>
                <w:szCs w:val="20"/>
              </w:rPr>
              <w:t>Architecture technologique</w:t>
            </w:r>
            <w:bookmarkEnd w:id="11"/>
            <w:bookmarkEnd w:id="12"/>
          </w:p>
          <w:p w14:paraId="51F8610B" w14:textId="77777777" w:rsidR="00DA08D3" w:rsidRPr="00DA08D3" w:rsidRDefault="00DA08D3" w:rsidP="00DA08D3">
            <w:pPr>
              <w:spacing w:line="276" w:lineRule="auto"/>
              <w:rPr>
                <w:sz w:val="20"/>
                <w:szCs w:val="20"/>
              </w:rPr>
            </w:pPr>
          </w:p>
        </w:tc>
        <w:tc>
          <w:tcPr>
            <w:tcW w:w="3764" w:type="dxa"/>
            <w:tcBorders>
              <w:top w:val="single" w:sz="4" w:space="0" w:color="auto"/>
              <w:left w:val="single" w:sz="4" w:space="0" w:color="auto"/>
              <w:bottom w:val="single" w:sz="4" w:space="0" w:color="auto"/>
              <w:right w:val="single" w:sz="4" w:space="0" w:color="auto"/>
            </w:tcBorders>
          </w:tcPr>
          <w:p w14:paraId="40AFB3D8" w14:textId="77777777" w:rsidR="00DA08D3" w:rsidRPr="00DA08D3" w:rsidRDefault="00DA08D3" w:rsidP="00DA08D3">
            <w:pPr>
              <w:spacing w:line="276" w:lineRule="auto"/>
              <w:rPr>
                <w:sz w:val="20"/>
                <w:szCs w:val="20"/>
              </w:rPr>
            </w:pPr>
            <w:r w:rsidRPr="00DA08D3">
              <w:rPr>
                <w:sz w:val="20"/>
                <w:szCs w:val="20"/>
              </w:rPr>
              <w:t xml:space="preserve">- </w:t>
            </w:r>
            <w:hyperlink r:id="rId30" w:tgtFrame="_blank" w:history="1">
              <w:r w:rsidRPr="00DA08D3">
                <w:rPr>
                  <w:sz w:val="20"/>
                  <w:szCs w:val="20"/>
                </w:rPr>
                <w:t>Document de définition d'architecture</w:t>
              </w:r>
            </w:hyperlink>
          </w:p>
          <w:p w14:paraId="2F933EEF" w14:textId="77777777" w:rsidR="00DA08D3" w:rsidRPr="00DA08D3" w:rsidRDefault="00DA08D3" w:rsidP="00DA08D3">
            <w:pPr>
              <w:spacing w:line="276" w:lineRule="auto"/>
              <w:rPr>
                <w:sz w:val="20"/>
                <w:szCs w:val="20"/>
              </w:rPr>
            </w:pPr>
            <w:r w:rsidRPr="00DA08D3">
              <w:rPr>
                <w:sz w:val="20"/>
                <w:szCs w:val="20"/>
              </w:rPr>
              <w:t xml:space="preserve">- </w:t>
            </w:r>
            <w:hyperlink r:id="rId31" w:tgtFrame="_blank" w:history="1">
              <w:r w:rsidRPr="00DA08D3">
                <w:rPr>
                  <w:sz w:val="20"/>
                  <w:szCs w:val="20"/>
                </w:rPr>
                <w:t>Principes architecturaux</w:t>
              </w:r>
            </w:hyperlink>
          </w:p>
          <w:p w14:paraId="05BF8374" w14:textId="4E5324F4" w:rsidR="00DA08D3" w:rsidRPr="00DA08D3" w:rsidRDefault="00DA08D3" w:rsidP="00DA08D3">
            <w:pPr>
              <w:spacing w:line="276" w:lineRule="auto"/>
              <w:rPr>
                <w:sz w:val="20"/>
                <w:szCs w:val="20"/>
              </w:rPr>
            </w:pPr>
            <w:r w:rsidRPr="00DA08D3">
              <w:rPr>
                <w:sz w:val="20"/>
                <w:szCs w:val="20"/>
              </w:rPr>
              <w:t xml:space="preserve">- </w:t>
            </w:r>
            <w:hyperlink r:id="rId32" w:tgtFrame="_blank" w:history="1">
              <w:r w:rsidRPr="00DA08D3">
                <w:rPr>
                  <w:sz w:val="20"/>
                  <w:szCs w:val="20"/>
                </w:rPr>
                <w:t>Déclaration de travaux d'architecture</w:t>
              </w:r>
            </w:hyperlink>
          </w:p>
        </w:tc>
        <w:tc>
          <w:tcPr>
            <w:tcW w:w="2976" w:type="dxa"/>
            <w:tcBorders>
              <w:top w:val="single" w:sz="4" w:space="0" w:color="auto"/>
              <w:left w:val="single" w:sz="4" w:space="0" w:color="auto"/>
              <w:bottom w:val="single" w:sz="4" w:space="0" w:color="auto"/>
              <w:right w:val="single" w:sz="4" w:space="0" w:color="auto"/>
            </w:tcBorders>
          </w:tcPr>
          <w:p w14:paraId="1F229F22" w14:textId="77777777" w:rsidR="00DA08D3" w:rsidRPr="00DA08D3" w:rsidRDefault="00DA08D3" w:rsidP="00DA08D3">
            <w:pPr>
              <w:spacing w:line="276" w:lineRule="auto"/>
              <w:rPr>
                <w:sz w:val="20"/>
                <w:szCs w:val="20"/>
              </w:rPr>
            </w:pPr>
            <w:r w:rsidRPr="00DA08D3">
              <w:rPr>
                <w:sz w:val="20"/>
                <w:szCs w:val="20"/>
              </w:rPr>
              <w:t xml:space="preserve">- </w:t>
            </w:r>
            <w:hyperlink r:id="rId33" w:tgtFrame="_blank" w:history="1">
              <w:r w:rsidRPr="00DA08D3">
                <w:rPr>
                  <w:sz w:val="20"/>
                  <w:szCs w:val="20"/>
                </w:rPr>
                <w:t>Spécification des exigences d'architecture</w:t>
              </w:r>
            </w:hyperlink>
          </w:p>
          <w:p w14:paraId="0E3F925A" w14:textId="77777777" w:rsidR="00DA08D3" w:rsidRPr="00DA08D3" w:rsidRDefault="00DA08D3" w:rsidP="00DA08D3">
            <w:pPr>
              <w:spacing w:line="276" w:lineRule="auto"/>
              <w:rPr>
                <w:sz w:val="20"/>
                <w:szCs w:val="20"/>
              </w:rPr>
            </w:pPr>
            <w:r w:rsidRPr="00DA08D3">
              <w:rPr>
                <w:sz w:val="20"/>
                <w:szCs w:val="20"/>
              </w:rPr>
              <w:t>- Feuille de route architecturale</w:t>
            </w:r>
          </w:p>
          <w:p w14:paraId="37DE469C" w14:textId="77777777" w:rsidR="00DA08D3" w:rsidRPr="00DA08D3" w:rsidRDefault="00DA08D3" w:rsidP="00DA08D3">
            <w:pPr>
              <w:spacing w:line="276" w:lineRule="auto"/>
              <w:rPr>
                <w:sz w:val="20"/>
                <w:szCs w:val="20"/>
              </w:rPr>
            </w:pPr>
          </w:p>
        </w:tc>
      </w:tr>
      <w:tr w:rsidR="00DA08D3" w14:paraId="622B0959" w14:textId="77777777" w:rsidTr="00C871D8">
        <w:trPr>
          <w:trHeight w:val="1691"/>
          <w:jc w:val="center"/>
        </w:trPr>
        <w:tc>
          <w:tcPr>
            <w:tcW w:w="3688" w:type="dxa"/>
            <w:tcBorders>
              <w:top w:val="single" w:sz="4" w:space="0" w:color="auto"/>
              <w:left w:val="single" w:sz="4" w:space="0" w:color="auto"/>
              <w:bottom w:val="single" w:sz="4" w:space="0" w:color="auto"/>
              <w:right w:val="single" w:sz="4" w:space="0" w:color="auto"/>
            </w:tcBorders>
          </w:tcPr>
          <w:p w14:paraId="08BF5F46" w14:textId="604F946C" w:rsidR="00DA08D3" w:rsidRPr="00DA08D3" w:rsidRDefault="00DA08D3" w:rsidP="00DA08D3">
            <w:pPr>
              <w:spacing w:line="276" w:lineRule="auto"/>
              <w:rPr>
                <w:sz w:val="20"/>
                <w:szCs w:val="20"/>
              </w:rPr>
            </w:pPr>
            <w:bookmarkStart w:id="13" w:name="_Toc106381332"/>
            <w:bookmarkStart w:id="14" w:name="_Toc103362295"/>
            <w:r w:rsidRPr="00DA08D3">
              <w:rPr>
                <w:sz w:val="20"/>
                <w:szCs w:val="20"/>
              </w:rPr>
              <w:t>Opportunités et solutions</w:t>
            </w:r>
            <w:bookmarkEnd w:id="13"/>
            <w:bookmarkEnd w:id="14"/>
          </w:p>
          <w:p w14:paraId="30B6C01F" w14:textId="77777777" w:rsidR="00DA08D3" w:rsidRPr="00DA08D3" w:rsidRDefault="00DA08D3" w:rsidP="00DA08D3">
            <w:pPr>
              <w:spacing w:line="276" w:lineRule="auto"/>
              <w:rPr>
                <w:sz w:val="20"/>
                <w:szCs w:val="20"/>
              </w:rPr>
            </w:pPr>
          </w:p>
        </w:tc>
        <w:tc>
          <w:tcPr>
            <w:tcW w:w="3764" w:type="dxa"/>
            <w:tcBorders>
              <w:top w:val="single" w:sz="4" w:space="0" w:color="auto"/>
              <w:left w:val="single" w:sz="4" w:space="0" w:color="auto"/>
              <w:bottom w:val="single" w:sz="4" w:space="0" w:color="auto"/>
              <w:right w:val="single" w:sz="4" w:space="0" w:color="auto"/>
            </w:tcBorders>
          </w:tcPr>
          <w:p w14:paraId="6DF527DF" w14:textId="77777777" w:rsidR="00DA08D3" w:rsidRPr="00DA08D3" w:rsidRDefault="00DA08D3" w:rsidP="00DA08D3">
            <w:pPr>
              <w:spacing w:line="276" w:lineRule="auto"/>
              <w:rPr>
                <w:sz w:val="20"/>
                <w:szCs w:val="20"/>
              </w:rPr>
            </w:pPr>
            <w:r w:rsidRPr="00DA08D3">
              <w:rPr>
                <w:sz w:val="20"/>
                <w:szCs w:val="20"/>
              </w:rPr>
              <w:t xml:space="preserve">- </w:t>
            </w:r>
            <w:hyperlink r:id="rId34" w:tgtFrame="_blank" w:history="1">
              <w:r w:rsidRPr="00DA08D3">
                <w:rPr>
                  <w:sz w:val="20"/>
                  <w:szCs w:val="20"/>
                </w:rPr>
                <w:t>Document de définition d'architecture</w:t>
              </w:r>
            </w:hyperlink>
          </w:p>
          <w:p w14:paraId="71078235" w14:textId="77777777" w:rsidR="00DA08D3" w:rsidRPr="00DA08D3" w:rsidRDefault="00DA08D3" w:rsidP="00DA08D3">
            <w:pPr>
              <w:spacing w:line="276" w:lineRule="auto"/>
              <w:rPr>
                <w:sz w:val="20"/>
                <w:szCs w:val="20"/>
              </w:rPr>
            </w:pPr>
            <w:r w:rsidRPr="00DA08D3">
              <w:rPr>
                <w:sz w:val="20"/>
                <w:szCs w:val="20"/>
              </w:rPr>
              <w:t xml:space="preserve">- </w:t>
            </w:r>
            <w:hyperlink r:id="rId35" w:tgtFrame="_blank" w:history="1">
              <w:r w:rsidRPr="00DA08D3">
                <w:rPr>
                  <w:sz w:val="20"/>
                  <w:szCs w:val="20"/>
                </w:rPr>
                <w:t>Spécification des exigences d'architecture</w:t>
              </w:r>
            </w:hyperlink>
          </w:p>
          <w:p w14:paraId="481B102F" w14:textId="77777777" w:rsidR="00DA08D3" w:rsidRPr="00DA08D3" w:rsidRDefault="00DA08D3" w:rsidP="00DA08D3">
            <w:pPr>
              <w:spacing w:line="276" w:lineRule="auto"/>
              <w:rPr>
                <w:sz w:val="20"/>
                <w:szCs w:val="20"/>
              </w:rPr>
            </w:pPr>
            <w:r w:rsidRPr="00DA08D3">
              <w:rPr>
                <w:sz w:val="20"/>
                <w:szCs w:val="20"/>
              </w:rPr>
              <w:t>- Feuille de route architecturale</w:t>
            </w:r>
          </w:p>
          <w:p w14:paraId="5148A853" w14:textId="77777777" w:rsidR="00DA08D3" w:rsidRPr="00DA08D3" w:rsidRDefault="00DA08D3" w:rsidP="00DA08D3">
            <w:pPr>
              <w:spacing w:line="276" w:lineRule="auto"/>
              <w:rPr>
                <w:sz w:val="20"/>
                <w:szCs w:val="20"/>
              </w:rPr>
            </w:pPr>
            <w:r w:rsidRPr="00DA08D3">
              <w:rPr>
                <w:sz w:val="20"/>
                <w:szCs w:val="20"/>
              </w:rPr>
              <w:t xml:space="preserve">- </w:t>
            </w:r>
            <w:hyperlink r:id="rId36" w:tgtFrame="_blank" w:history="1">
              <w:r w:rsidRPr="00DA08D3">
                <w:rPr>
                  <w:sz w:val="20"/>
                  <w:szCs w:val="20"/>
                </w:rPr>
                <w:t>Vision architecturale</w:t>
              </w:r>
            </w:hyperlink>
          </w:p>
          <w:p w14:paraId="6B6E5C67" w14:textId="77777777" w:rsidR="00DA08D3" w:rsidRPr="00DA08D3" w:rsidRDefault="00DA08D3" w:rsidP="00DA08D3">
            <w:pPr>
              <w:spacing w:line="276" w:lineRule="auto"/>
              <w:rPr>
                <w:sz w:val="20"/>
                <w:szCs w:val="20"/>
              </w:rPr>
            </w:pPr>
            <w:r w:rsidRPr="00DA08D3">
              <w:rPr>
                <w:sz w:val="20"/>
                <w:szCs w:val="20"/>
              </w:rPr>
              <w:t xml:space="preserve">- </w:t>
            </w:r>
            <w:hyperlink r:id="rId37" w:tgtFrame="_blank" w:history="1">
              <w:r w:rsidRPr="00DA08D3">
                <w:rPr>
                  <w:sz w:val="20"/>
                  <w:szCs w:val="20"/>
                </w:rPr>
                <w:t>Évaluation des capacités</w:t>
              </w:r>
            </w:hyperlink>
          </w:p>
          <w:p w14:paraId="24B8F22F" w14:textId="66BD824D" w:rsidR="00DA08D3" w:rsidRPr="00DA08D3" w:rsidRDefault="00DA08D3" w:rsidP="00DA08D3">
            <w:pPr>
              <w:spacing w:line="276" w:lineRule="auto"/>
              <w:rPr>
                <w:sz w:val="20"/>
                <w:szCs w:val="20"/>
              </w:rPr>
            </w:pPr>
            <w:r w:rsidRPr="00DA08D3">
              <w:rPr>
                <w:sz w:val="20"/>
                <w:szCs w:val="20"/>
              </w:rPr>
              <w:t xml:space="preserve">- </w:t>
            </w:r>
            <w:hyperlink r:id="rId38" w:tgtFrame="_blank" w:history="1">
              <w:r w:rsidRPr="00DA08D3">
                <w:rPr>
                  <w:sz w:val="20"/>
                  <w:szCs w:val="20"/>
                </w:rPr>
                <w:t>Déclaration de travaux d'architecture</w:t>
              </w:r>
            </w:hyperlink>
          </w:p>
        </w:tc>
        <w:tc>
          <w:tcPr>
            <w:tcW w:w="2976" w:type="dxa"/>
            <w:tcBorders>
              <w:top w:val="single" w:sz="4" w:space="0" w:color="auto"/>
              <w:left w:val="single" w:sz="4" w:space="0" w:color="auto"/>
              <w:bottom w:val="single" w:sz="4" w:space="0" w:color="auto"/>
              <w:right w:val="single" w:sz="4" w:space="0" w:color="auto"/>
            </w:tcBorders>
          </w:tcPr>
          <w:p w14:paraId="662FB19D" w14:textId="77777777" w:rsidR="00DA08D3" w:rsidRPr="00DA08D3" w:rsidRDefault="00DA08D3" w:rsidP="00DA08D3">
            <w:pPr>
              <w:spacing w:line="276" w:lineRule="auto"/>
              <w:rPr>
                <w:sz w:val="20"/>
                <w:szCs w:val="20"/>
              </w:rPr>
            </w:pPr>
            <w:r w:rsidRPr="00DA08D3">
              <w:rPr>
                <w:sz w:val="20"/>
                <w:szCs w:val="20"/>
              </w:rPr>
              <w:t>- Plan de mise en œuvre et de migration</w:t>
            </w:r>
          </w:p>
          <w:p w14:paraId="4EBDCB3F" w14:textId="77777777" w:rsidR="00DA08D3" w:rsidRPr="00DA08D3" w:rsidRDefault="00DA08D3" w:rsidP="00DA08D3">
            <w:pPr>
              <w:spacing w:line="276" w:lineRule="auto"/>
              <w:rPr>
                <w:sz w:val="20"/>
                <w:szCs w:val="20"/>
              </w:rPr>
            </w:pPr>
          </w:p>
        </w:tc>
      </w:tr>
      <w:tr w:rsidR="00DA08D3" w14:paraId="4E0AAD08" w14:textId="77777777" w:rsidTr="00C871D8">
        <w:trPr>
          <w:trHeight w:val="1648"/>
          <w:jc w:val="center"/>
        </w:trPr>
        <w:tc>
          <w:tcPr>
            <w:tcW w:w="3688" w:type="dxa"/>
            <w:tcBorders>
              <w:top w:val="single" w:sz="4" w:space="0" w:color="auto"/>
              <w:left w:val="single" w:sz="4" w:space="0" w:color="auto"/>
              <w:bottom w:val="single" w:sz="4" w:space="0" w:color="auto"/>
              <w:right w:val="single" w:sz="4" w:space="0" w:color="auto"/>
            </w:tcBorders>
          </w:tcPr>
          <w:p w14:paraId="281296E4" w14:textId="20B4356B" w:rsidR="00DA08D3" w:rsidRPr="00DA08D3" w:rsidRDefault="00DA08D3" w:rsidP="00DA08D3">
            <w:pPr>
              <w:spacing w:line="276" w:lineRule="auto"/>
              <w:rPr>
                <w:sz w:val="20"/>
                <w:szCs w:val="20"/>
              </w:rPr>
            </w:pPr>
            <w:bookmarkStart w:id="15" w:name="_Toc106381333"/>
            <w:bookmarkStart w:id="16" w:name="_Toc103362296"/>
            <w:r w:rsidRPr="00DA08D3">
              <w:rPr>
                <w:sz w:val="20"/>
                <w:szCs w:val="20"/>
              </w:rPr>
              <w:lastRenderedPageBreak/>
              <w:t>Planification de la migration</w:t>
            </w:r>
            <w:bookmarkEnd w:id="15"/>
            <w:bookmarkEnd w:id="16"/>
          </w:p>
          <w:p w14:paraId="6C337075" w14:textId="77777777" w:rsidR="00DA08D3" w:rsidRPr="00DA08D3" w:rsidRDefault="00DA08D3" w:rsidP="00DA08D3">
            <w:pPr>
              <w:spacing w:line="276" w:lineRule="auto"/>
              <w:rPr>
                <w:sz w:val="20"/>
                <w:szCs w:val="20"/>
              </w:rPr>
            </w:pPr>
          </w:p>
        </w:tc>
        <w:tc>
          <w:tcPr>
            <w:tcW w:w="3764" w:type="dxa"/>
            <w:tcBorders>
              <w:top w:val="single" w:sz="4" w:space="0" w:color="auto"/>
              <w:left w:val="single" w:sz="4" w:space="0" w:color="auto"/>
              <w:bottom w:val="single" w:sz="4" w:space="0" w:color="auto"/>
              <w:right w:val="single" w:sz="4" w:space="0" w:color="auto"/>
            </w:tcBorders>
          </w:tcPr>
          <w:p w14:paraId="0C6E2B39" w14:textId="77777777" w:rsidR="00DA08D3" w:rsidRPr="00DA08D3" w:rsidRDefault="00DA08D3" w:rsidP="00DA08D3">
            <w:pPr>
              <w:spacing w:line="276" w:lineRule="auto"/>
              <w:rPr>
                <w:sz w:val="20"/>
                <w:szCs w:val="20"/>
              </w:rPr>
            </w:pPr>
            <w:r w:rsidRPr="00DA08D3">
              <w:rPr>
                <w:sz w:val="20"/>
                <w:szCs w:val="20"/>
              </w:rPr>
              <w:t xml:space="preserve">- </w:t>
            </w:r>
            <w:hyperlink r:id="rId39" w:tgtFrame="_blank" w:history="1">
              <w:r w:rsidRPr="00DA08D3">
                <w:rPr>
                  <w:sz w:val="20"/>
                  <w:szCs w:val="20"/>
                </w:rPr>
                <w:t>Document de définition d'architecture</w:t>
              </w:r>
            </w:hyperlink>
          </w:p>
          <w:p w14:paraId="797CE0C7" w14:textId="77777777" w:rsidR="00DA08D3" w:rsidRPr="00DA08D3" w:rsidRDefault="00DA08D3" w:rsidP="00DA08D3">
            <w:pPr>
              <w:spacing w:line="276" w:lineRule="auto"/>
              <w:rPr>
                <w:sz w:val="20"/>
                <w:szCs w:val="20"/>
              </w:rPr>
            </w:pPr>
            <w:r w:rsidRPr="00DA08D3">
              <w:rPr>
                <w:sz w:val="20"/>
                <w:szCs w:val="20"/>
              </w:rPr>
              <w:t xml:space="preserve">- </w:t>
            </w:r>
            <w:hyperlink r:id="rId40" w:tgtFrame="_blank" w:history="1">
              <w:r w:rsidRPr="00DA08D3">
                <w:rPr>
                  <w:sz w:val="20"/>
                  <w:szCs w:val="20"/>
                </w:rPr>
                <w:t>Spécification des exigences d'architecture</w:t>
              </w:r>
            </w:hyperlink>
          </w:p>
          <w:p w14:paraId="46C81F8A" w14:textId="77777777" w:rsidR="00DA08D3" w:rsidRPr="00DA08D3" w:rsidRDefault="00DA08D3" w:rsidP="00DA08D3">
            <w:pPr>
              <w:spacing w:line="276" w:lineRule="auto"/>
              <w:rPr>
                <w:sz w:val="20"/>
                <w:szCs w:val="20"/>
              </w:rPr>
            </w:pPr>
            <w:r w:rsidRPr="00DA08D3">
              <w:rPr>
                <w:sz w:val="20"/>
                <w:szCs w:val="20"/>
              </w:rPr>
              <w:t>- Demande de changement Plan de mise en œuvre et de migration</w:t>
            </w:r>
          </w:p>
          <w:p w14:paraId="066EC4AF" w14:textId="77777777" w:rsidR="00DA08D3" w:rsidRPr="00DA08D3" w:rsidRDefault="00DA08D3" w:rsidP="00DA08D3">
            <w:pPr>
              <w:spacing w:line="276" w:lineRule="auto"/>
              <w:rPr>
                <w:sz w:val="20"/>
                <w:szCs w:val="20"/>
              </w:rPr>
            </w:pPr>
            <w:r w:rsidRPr="00DA08D3">
              <w:rPr>
                <w:sz w:val="20"/>
                <w:szCs w:val="20"/>
              </w:rPr>
              <w:t xml:space="preserve">- </w:t>
            </w:r>
            <w:hyperlink r:id="rId41" w:tgtFrame="_blank" w:history="1">
              <w:r w:rsidRPr="00DA08D3">
                <w:rPr>
                  <w:sz w:val="20"/>
                  <w:szCs w:val="20"/>
                </w:rPr>
                <w:t>Demande de travaux d'architecture</w:t>
              </w:r>
            </w:hyperlink>
          </w:p>
          <w:p w14:paraId="4C580090" w14:textId="0F3C9FC3" w:rsidR="00DA08D3" w:rsidRPr="00DA08D3" w:rsidRDefault="00DA08D3" w:rsidP="00DA08D3">
            <w:pPr>
              <w:spacing w:line="276" w:lineRule="auto"/>
              <w:rPr>
                <w:sz w:val="20"/>
                <w:szCs w:val="20"/>
              </w:rPr>
            </w:pPr>
            <w:r w:rsidRPr="00DA08D3">
              <w:rPr>
                <w:sz w:val="20"/>
                <w:szCs w:val="20"/>
              </w:rPr>
              <w:t xml:space="preserve">- </w:t>
            </w:r>
            <w:hyperlink r:id="rId42" w:tgtFrame="_blank" w:history="1">
              <w:r w:rsidRPr="00DA08D3">
                <w:rPr>
                  <w:sz w:val="20"/>
                  <w:szCs w:val="20"/>
                </w:rPr>
                <w:t>Déclaration de travaux d'architecture</w:t>
              </w:r>
            </w:hyperlink>
          </w:p>
        </w:tc>
        <w:tc>
          <w:tcPr>
            <w:tcW w:w="2976" w:type="dxa"/>
            <w:tcBorders>
              <w:top w:val="single" w:sz="4" w:space="0" w:color="auto"/>
              <w:left w:val="single" w:sz="4" w:space="0" w:color="auto"/>
              <w:bottom w:val="single" w:sz="4" w:space="0" w:color="auto"/>
              <w:right w:val="single" w:sz="4" w:space="0" w:color="auto"/>
            </w:tcBorders>
          </w:tcPr>
          <w:p w14:paraId="671A696E" w14:textId="77777777" w:rsidR="00DA08D3" w:rsidRPr="00DA08D3" w:rsidRDefault="00DA08D3" w:rsidP="00DA08D3">
            <w:pPr>
              <w:spacing w:line="276" w:lineRule="auto"/>
              <w:rPr>
                <w:sz w:val="20"/>
                <w:szCs w:val="20"/>
              </w:rPr>
            </w:pPr>
            <w:r w:rsidRPr="00DA08D3">
              <w:rPr>
                <w:sz w:val="20"/>
                <w:szCs w:val="20"/>
              </w:rPr>
              <w:t>- Blocs de construction architecturaux</w:t>
            </w:r>
          </w:p>
          <w:p w14:paraId="7B4B87FC" w14:textId="77777777" w:rsidR="00DA08D3" w:rsidRPr="00DA08D3" w:rsidRDefault="00DA08D3" w:rsidP="00DA08D3">
            <w:pPr>
              <w:spacing w:line="276" w:lineRule="auto"/>
              <w:rPr>
                <w:sz w:val="20"/>
                <w:szCs w:val="20"/>
              </w:rPr>
            </w:pPr>
            <w:r w:rsidRPr="00DA08D3">
              <w:rPr>
                <w:sz w:val="20"/>
                <w:szCs w:val="20"/>
              </w:rPr>
              <w:t>- Feuille de route architecturale</w:t>
            </w:r>
          </w:p>
          <w:p w14:paraId="1BACC563" w14:textId="77777777" w:rsidR="00DA08D3" w:rsidRPr="00DA08D3" w:rsidRDefault="00DA08D3" w:rsidP="00DA08D3">
            <w:pPr>
              <w:spacing w:line="276" w:lineRule="auto"/>
              <w:rPr>
                <w:sz w:val="20"/>
                <w:szCs w:val="20"/>
              </w:rPr>
            </w:pPr>
            <w:r w:rsidRPr="00DA08D3">
              <w:rPr>
                <w:sz w:val="20"/>
                <w:szCs w:val="20"/>
              </w:rPr>
              <w:t>- Plan de gouvernance des implémentations</w:t>
            </w:r>
          </w:p>
          <w:p w14:paraId="4E1D1DBD" w14:textId="77777777" w:rsidR="00DA08D3" w:rsidRPr="00DA08D3" w:rsidRDefault="00DA08D3" w:rsidP="00DA08D3">
            <w:pPr>
              <w:spacing w:line="276" w:lineRule="auto"/>
              <w:rPr>
                <w:sz w:val="20"/>
                <w:szCs w:val="20"/>
              </w:rPr>
            </w:pPr>
          </w:p>
        </w:tc>
      </w:tr>
    </w:tbl>
    <w:p w14:paraId="31862E77" w14:textId="02780FB1" w:rsidR="006B1708" w:rsidRDefault="006B1708" w:rsidP="00DA08D3">
      <w:pPr>
        <w:spacing w:after="0" w:line="360" w:lineRule="auto"/>
        <w:rPr>
          <w:sz w:val="20"/>
          <w:szCs w:val="20"/>
        </w:rPr>
      </w:pPr>
    </w:p>
    <w:p w14:paraId="4E2C2951" w14:textId="5E9A982E" w:rsidR="006B1708" w:rsidRDefault="006B1708" w:rsidP="00DA08D3">
      <w:pPr>
        <w:spacing w:after="0" w:line="360" w:lineRule="auto"/>
        <w:rPr>
          <w:sz w:val="20"/>
          <w:szCs w:val="20"/>
        </w:rPr>
      </w:pPr>
      <w:r>
        <w:rPr>
          <w:sz w:val="20"/>
          <w:szCs w:val="20"/>
        </w:rPr>
        <w:t xml:space="preserve">A ce niveau, nous n’allons pas intervenir sur l’architecture. </w:t>
      </w:r>
    </w:p>
    <w:p w14:paraId="77FD8916" w14:textId="3BBB322F" w:rsidR="006B1708" w:rsidRDefault="006B1708" w:rsidP="006B1708">
      <w:pPr>
        <w:rPr>
          <w:b/>
          <w:bCs/>
          <w:u w:val="single"/>
        </w:rPr>
      </w:pPr>
      <w:r w:rsidRPr="00C63BF5">
        <w:rPr>
          <w:b/>
          <w:bCs/>
          <w:u w:val="single"/>
        </w:rPr>
        <w:t>Bloc Q</w:t>
      </w:r>
      <w:r>
        <w:rPr>
          <w:b/>
          <w:bCs/>
          <w:u w:val="single"/>
        </w:rPr>
        <w:t>2</w:t>
      </w:r>
      <w:r w:rsidR="00EB160D">
        <w:rPr>
          <w:b/>
          <w:bCs/>
          <w:u w:val="single"/>
        </w:rPr>
        <w:t xml:space="preserve"> – Déploiement du services gestion fournisseurs et gestion des stocks :</w:t>
      </w:r>
    </w:p>
    <w:p w14:paraId="1AEE5390" w14:textId="45B878F6" w:rsidR="00AC592B" w:rsidRDefault="006B1708" w:rsidP="00DA08D3">
      <w:pPr>
        <w:spacing w:after="0" w:line="360" w:lineRule="auto"/>
        <w:rPr>
          <w:sz w:val="20"/>
          <w:szCs w:val="20"/>
        </w:rPr>
      </w:pPr>
      <w:r>
        <w:rPr>
          <w:sz w:val="20"/>
          <w:szCs w:val="20"/>
        </w:rPr>
        <w:t>Le bloc Q2 est un bloc de déploiement</w:t>
      </w:r>
      <w:r w:rsidR="00AC592B">
        <w:rPr>
          <w:sz w:val="20"/>
          <w:szCs w:val="20"/>
        </w:rPr>
        <w:t>. Ce bloc a pour mission de déployer l’architecture sur deux services, le service de gestion</w:t>
      </w:r>
      <w:r w:rsidR="005D76AE">
        <w:rPr>
          <w:sz w:val="20"/>
          <w:szCs w:val="20"/>
        </w:rPr>
        <w:t xml:space="preserve"> des</w:t>
      </w:r>
      <w:r w:rsidR="00AC592B">
        <w:rPr>
          <w:sz w:val="20"/>
          <w:szCs w:val="20"/>
        </w:rPr>
        <w:t xml:space="preserve"> fournisseurs et le service de</w:t>
      </w:r>
      <w:r w:rsidR="000E17D8">
        <w:rPr>
          <w:sz w:val="20"/>
          <w:szCs w:val="20"/>
        </w:rPr>
        <w:t>s</w:t>
      </w:r>
      <w:r w:rsidR="00AC592B">
        <w:rPr>
          <w:sz w:val="20"/>
          <w:szCs w:val="20"/>
        </w:rPr>
        <w:t xml:space="preserve"> </w:t>
      </w:r>
      <w:r w:rsidR="000E17D8">
        <w:rPr>
          <w:sz w:val="20"/>
          <w:szCs w:val="20"/>
        </w:rPr>
        <w:t>stocks</w:t>
      </w:r>
      <w:r w:rsidR="00AC592B">
        <w:rPr>
          <w:sz w:val="20"/>
          <w:szCs w:val="20"/>
        </w:rPr>
        <w:t xml:space="preserve">. Ce bloc a aussi pour but d’assurer un déploiement respectant la méthodologie ADM TOGAL. Il englobe les phases </w:t>
      </w:r>
      <w:r w:rsidR="00087955">
        <w:rPr>
          <w:sz w:val="20"/>
          <w:szCs w:val="20"/>
        </w:rPr>
        <w:t>suivantes :</w:t>
      </w:r>
    </w:p>
    <w:p w14:paraId="6A34D268" w14:textId="47D62046" w:rsidR="00087955" w:rsidRDefault="00087955" w:rsidP="00087955">
      <w:pPr>
        <w:spacing w:line="360" w:lineRule="auto"/>
        <w:rPr>
          <w:sz w:val="20"/>
          <w:szCs w:val="20"/>
        </w:rPr>
      </w:pPr>
      <w:r>
        <w:rPr>
          <w:sz w:val="20"/>
          <w:szCs w:val="20"/>
          <w:u w:val="single"/>
        </w:rPr>
        <w:t>G :</w:t>
      </w:r>
      <w:r>
        <w:rPr>
          <w:sz w:val="20"/>
          <w:szCs w:val="20"/>
        </w:rPr>
        <w:t xml:space="preserve"> Supervision de l’implémentation architecturale</w:t>
      </w:r>
    </w:p>
    <w:p w14:paraId="0778BEDE" w14:textId="1B9A6643" w:rsidR="00087955" w:rsidRDefault="00087955" w:rsidP="00087955">
      <w:pPr>
        <w:spacing w:line="360" w:lineRule="auto"/>
        <w:rPr>
          <w:sz w:val="20"/>
          <w:szCs w:val="20"/>
        </w:rPr>
      </w:pPr>
      <w:r>
        <w:rPr>
          <w:sz w:val="20"/>
          <w:szCs w:val="20"/>
          <w:u w:val="single"/>
        </w:rPr>
        <w:t>H :</w:t>
      </w:r>
      <w:r>
        <w:rPr>
          <w:sz w:val="20"/>
          <w:szCs w:val="20"/>
        </w:rPr>
        <w:t xml:space="preserve"> Suivi continu et gestion des adaptations éventuelles </w:t>
      </w:r>
    </w:p>
    <w:p w14:paraId="13B4DA30" w14:textId="223132FB" w:rsidR="006C10F3" w:rsidRDefault="00087955" w:rsidP="00DA08D3">
      <w:pPr>
        <w:spacing w:after="0" w:line="360" w:lineRule="auto"/>
        <w:rPr>
          <w:sz w:val="20"/>
          <w:szCs w:val="20"/>
        </w:rPr>
      </w:pPr>
      <w:r>
        <w:rPr>
          <w:sz w:val="20"/>
          <w:szCs w:val="20"/>
        </w:rPr>
        <w:t>Différents livrables et artefacts seront généré</w:t>
      </w:r>
      <w:r w:rsidR="009B0B96">
        <w:rPr>
          <w:sz w:val="20"/>
          <w:szCs w:val="20"/>
        </w:rPr>
        <w:t>s</w:t>
      </w:r>
      <w:r>
        <w:rPr>
          <w:sz w:val="20"/>
          <w:szCs w:val="20"/>
        </w:rPr>
        <w:t xml:space="preserve"> tou</w:t>
      </w:r>
      <w:r w:rsidR="004346A4">
        <w:rPr>
          <w:sz w:val="20"/>
          <w:szCs w:val="20"/>
        </w:rPr>
        <w:t>t</w:t>
      </w:r>
      <w:r>
        <w:rPr>
          <w:sz w:val="20"/>
          <w:szCs w:val="20"/>
        </w:rPr>
        <w:t xml:space="preserve"> au long des différentes phases citées. Il </w:t>
      </w:r>
      <w:r w:rsidR="005D76AE">
        <w:rPr>
          <w:sz w:val="20"/>
          <w:szCs w:val="20"/>
        </w:rPr>
        <w:t>a</w:t>
      </w:r>
      <w:r>
        <w:rPr>
          <w:sz w:val="20"/>
          <w:szCs w:val="20"/>
        </w:rPr>
        <w:t xml:space="preserve"> </w:t>
      </w:r>
      <w:r w:rsidR="005D76AE">
        <w:rPr>
          <w:sz w:val="20"/>
          <w:szCs w:val="20"/>
        </w:rPr>
        <w:t>été décidé de commencer</w:t>
      </w:r>
      <w:r w:rsidR="002614AE">
        <w:rPr>
          <w:sz w:val="20"/>
          <w:szCs w:val="20"/>
        </w:rPr>
        <w:t xml:space="preserve"> la</w:t>
      </w:r>
      <w:r w:rsidR="005D76AE">
        <w:rPr>
          <w:sz w:val="20"/>
          <w:szCs w:val="20"/>
        </w:rPr>
        <w:t xml:space="preserve"> migration par ces deux services pour différentes raisons.</w:t>
      </w:r>
      <w:r w:rsidR="006C10F3">
        <w:rPr>
          <w:sz w:val="20"/>
          <w:szCs w:val="20"/>
        </w:rPr>
        <w:t xml:space="preserve"> Les raisons majeures sont :</w:t>
      </w:r>
    </w:p>
    <w:p w14:paraId="5FAA0B71" w14:textId="05AE69A8" w:rsidR="006C10F3" w:rsidRDefault="006C10F3" w:rsidP="006C10F3">
      <w:pPr>
        <w:pStyle w:val="Paragraphedeliste"/>
        <w:numPr>
          <w:ilvl w:val="0"/>
          <w:numId w:val="37"/>
        </w:numPr>
        <w:spacing w:after="0" w:line="360" w:lineRule="auto"/>
        <w:rPr>
          <w:sz w:val="20"/>
          <w:szCs w:val="20"/>
        </w:rPr>
      </w:pPr>
      <w:r>
        <w:rPr>
          <w:sz w:val="20"/>
          <w:szCs w:val="20"/>
        </w:rPr>
        <w:t>Il existe qu’une liaison avec les autres services</w:t>
      </w:r>
    </w:p>
    <w:p w14:paraId="1238D0F0" w14:textId="2FE16926" w:rsidR="00AC592B" w:rsidRPr="00C871D8" w:rsidRDefault="006C10F3" w:rsidP="00846268">
      <w:pPr>
        <w:pStyle w:val="Paragraphedeliste"/>
        <w:numPr>
          <w:ilvl w:val="0"/>
          <w:numId w:val="37"/>
        </w:numPr>
        <w:spacing w:after="0" w:line="360" w:lineRule="auto"/>
        <w:rPr>
          <w:sz w:val="20"/>
          <w:szCs w:val="20"/>
        </w:rPr>
      </w:pPr>
      <w:r>
        <w:rPr>
          <w:sz w:val="20"/>
          <w:szCs w:val="20"/>
        </w:rPr>
        <w:t>La base de données du service de gestion des fournisseurs est reconduite</w:t>
      </w:r>
    </w:p>
    <w:p w14:paraId="04F3CD59" w14:textId="627DB41E" w:rsidR="00846268" w:rsidRDefault="00441928" w:rsidP="00846268">
      <w:pPr>
        <w:spacing w:after="0" w:line="360" w:lineRule="auto"/>
        <w:rPr>
          <w:sz w:val="20"/>
          <w:szCs w:val="20"/>
        </w:rPr>
      </w:pPr>
      <w:r>
        <w:rPr>
          <w:noProof/>
        </w:rPr>
        <w:pict w14:anchorId="4D44C671">
          <v:shapetype id="_x0000_t202" coordsize="21600,21600" o:spt="202" path="m,l,21600r21600,l21600,xe">
            <v:stroke joinstyle="miter"/>
            <v:path gradientshapeok="t" o:connecttype="rect"/>
          </v:shapetype>
          <v:shape id="Zone de texte 9" o:spid="_x0000_s2052" type="#_x0000_t202" style="position:absolute;margin-left:0;margin-top:278.85pt;width:460.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okFgIAADgEAAAOAAAAZHJzL2Uyb0RvYy54bWysU8Fu2zAMvQ/YPwi6L07StS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9uPV/BOlJOVurq4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" stroked="f">
            <v:textbox style="mso-fit-shape-to-text:t" inset="0,0,0,0">
              <w:txbxContent>
                <w:p w14:paraId="3A2AC388" w14:textId="78F1EC47" w:rsidR="003B2F27" w:rsidRPr="00436C67" w:rsidRDefault="003B2F27" w:rsidP="003B2F27">
                  <w:pPr>
                    <w:pStyle w:val="Lgende"/>
                    <w:jc w:val="center"/>
                    <w:rPr>
                      <w:noProof/>
                      <w:sz w:val="20"/>
                      <w:szCs w:val="20"/>
                    </w:rPr>
                  </w:pPr>
                  <w:r>
                    <w:t xml:space="preserve">Figure </w:t>
                  </w:r>
                  <w:fldSimple w:instr=" SEQ Figure \* ARABIC ">
                    <w:r w:rsidR="00D16C56">
                      <w:rPr>
                        <w:noProof/>
                      </w:rPr>
                      <w:t>1</w:t>
                    </w:r>
                  </w:fldSimple>
                  <w:r>
                    <w:t xml:space="preserve"> 1E Itération</w:t>
                  </w:r>
                </w:p>
              </w:txbxContent>
            </v:textbox>
            <w10:wrap type="topAndBottom"/>
          </v:shape>
        </w:pict>
      </w:r>
      <w:r w:rsidR="00C871D8">
        <w:rPr>
          <w:noProof/>
          <w:sz w:val="20"/>
          <w:szCs w:val="20"/>
        </w:rPr>
        <w:drawing>
          <wp:anchor distT="0" distB="0" distL="114300" distR="114300" simplePos="0" relativeHeight="251661312" behindDoc="1" locked="0" layoutInCell="1" allowOverlap="1" wp14:anchorId="5C115678" wp14:editId="1521F01F">
            <wp:simplePos x="0" y="0"/>
            <wp:positionH relativeFrom="margin">
              <wp:align>left</wp:align>
            </wp:positionH>
            <wp:positionV relativeFrom="paragraph">
              <wp:posOffset>291465</wp:posOffset>
            </wp:positionV>
            <wp:extent cx="5843270" cy="3192780"/>
            <wp:effectExtent l="0" t="0" r="5080" b="762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43270" cy="3192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268">
        <w:rPr>
          <w:sz w:val="20"/>
          <w:szCs w:val="20"/>
        </w:rPr>
        <w:t>A ce stade du projet, nous nous retrouvons avec une architecture de transition similaire à cela.</w:t>
      </w:r>
    </w:p>
    <w:p w14:paraId="1E409DEB" w14:textId="0C4E46B5" w:rsidR="00DC7377" w:rsidRDefault="00DC7377" w:rsidP="00846268">
      <w:pPr>
        <w:spacing w:after="0" w:line="360" w:lineRule="auto"/>
        <w:rPr>
          <w:sz w:val="20"/>
          <w:szCs w:val="20"/>
        </w:rPr>
      </w:pPr>
    </w:p>
    <w:p w14:paraId="317C8BEB" w14:textId="4524101E" w:rsidR="00DC7377" w:rsidRDefault="00DC7377" w:rsidP="00C871D8">
      <w:pPr>
        <w:spacing w:after="0" w:line="360" w:lineRule="auto"/>
        <w:ind w:left="708" w:hanging="708"/>
        <w:rPr>
          <w:sz w:val="20"/>
          <w:szCs w:val="20"/>
        </w:rPr>
      </w:pPr>
    </w:p>
    <w:p w14:paraId="52C381C3" w14:textId="65AA01E2" w:rsidR="00846268" w:rsidRPr="00846268" w:rsidRDefault="00846268" w:rsidP="00846268">
      <w:pPr>
        <w:spacing w:after="0" w:line="360" w:lineRule="auto"/>
        <w:rPr>
          <w:sz w:val="20"/>
          <w:szCs w:val="20"/>
        </w:rPr>
      </w:pPr>
    </w:p>
    <w:p w14:paraId="7D2DBFC1" w14:textId="2AE79E08" w:rsidR="00AC592B" w:rsidRDefault="00AC592B" w:rsidP="00DA08D3">
      <w:pPr>
        <w:spacing w:after="0" w:line="360" w:lineRule="auto"/>
        <w:rPr>
          <w:sz w:val="20"/>
          <w:szCs w:val="20"/>
        </w:rPr>
      </w:pPr>
    </w:p>
    <w:p w14:paraId="43D66D41" w14:textId="6B94C038" w:rsidR="00AC592B" w:rsidRDefault="00AC592B" w:rsidP="00DA08D3">
      <w:pPr>
        <w:spacing w:after="0" w:line="360" w:lineRule="auto"/>
        <w:rPr>
          <w:sz w:val="20"/>
          <w:szCs w:val="20"/>
        </w:rPr>
      </w:pPr>
    </w:p>
    <w:p w14:paraId="3191FBF0" w14:textId="3F3A1498" w:rsidR="00C871D8" w:rsidRDefault="00C871D8" w:rsidP="00C871D8">
      <w:pPr>
        <w:rPr>
          <w:b/>
          <w:bCs/>
          <w:u w:val="single"/>
        </w:rPr>
      </w:pPr>
      <w:r w:rsidRPr="00C63BF5">
        <w:rPr>
          <w:b/>
          <w:bCs/>
          <w:u w:val="single"/>
        </w:rPr>
        <w:t>Bloc Q</w:t>
      </w:r>
      <w:r>
        <w:rPr>
          <w:b/>
          <w:bCs/>
          <w:u w:val="single"/>
        </w:rPr>
        <w:t>3 </w:t>
      </w:r>
      <w:r w:rsidR="00EB160D">
        <w:rPr>
          <w:b/>
          <w:bCs/>
          <w:u w:val="single"/>
        </w:rPr>
        <w:t>– Déploiement du service gestion des clients et gestion des ressources d’entreprise :</w:t>
      </w:r>
    </w:p>
    <w:p w14:paraId="31274899" w14:textId="2064583D" w:rsidR="00AC592B" w:rsidRDefault="00C871D8" w:rsidP="00DA08D3">
      <w:pPr>
        <w:spacing w:after="0" w:line="360" w:lineRule="auto"/>
        <w:rPr>
          <w:sz w:val="20"/>
          <w:szCs w:val="20"/>
        </w:rPr>
      </w:pPr>
      <w:r>
        <w:rPr>
          <w:sz w:val="20"/>
          <w:szCs w:val="20"/>
        </w:rPr>
        <w:t xml:space="preserve">Le bloc Q3 </w:t>
      </w:r>
      <w:r w:rsidR="006668DB">
        <w:rPr>
          <w:sz w:val="20"/>
          <w:szCs w:val="20"/>
        </w:rPr>
        <w:t xml:space="preserve">garde la même logique que le précédent bloc de développement. Dans ce bloc le service </w:t>
      </w:r>
      <w:r w:rsidR="00FC3B4D">
        <w:rPr>
          <w:sz w:val="20"/>
          <w:szCs w:val="20"/>
        </w:rPr>
        <w:t>gestion client sera migré et le service gestion des ressources entreprise</w:t>
      </w:r>
      <w:r w:rsidR="009B0B96">
        <w:rPr>
          <w:sz w:val="20"/>
          <w:szCs w:val="20"/>
        </w:rPr>
        <w:t>s</w:t>
      </w:r>
      <w:r w:rsidR="00FC3B4D">
        <w:rPr>
          <w:sz w:val="20"/>
          <w:szCs w:val="20"/>
        </w:rPr>
        <w:t xml:space="preserve"> sera ajouté à l’architecture. </w:t>
      </w:r>
      <w:r w:rsidR="00504995">
        <w:rPr>
          <w:sz w:val="20"/>
          <w:szCs w:val="20"/>
        </w:rPr>
        <w:t>Les différentes raisons pour lesquelles, nous avons choisi de procéd</w:t>
      </w:r>
      <w:r w:rsidR="004346A4">
        <w:rPr>
          <w:sz w:val="20"/>
          <w:szCs w:val="20"/>
        </w:rPr>
        <w:t>er</w:t>
      </w:r>
      <w:r w:rsidR="00504995">
        <w:rPr>
          <w:sz w:val="20"/>
          <w:szCs w:val="20"/>
        </w:rPr>
        <w:t xml:space="preserve"> ainsi sont :</w:t>
      </w:r>
    </w:p>
    <w:p w14:paraId="549E1141" w14:textId="202898A3" w:rsidR="00504995" w:rsidRDefault="00504995" w:rsidP="00504995">
      <w:pPr>
        <w:pStyle w:val="Paragraphedeliste"/>
        <w:numPr>
          <w:ilvl w:val="0"/>
          <w:numId w:val="38"/>
        </w:numPr>
        <w:spacing w:after="0" w:line="360" w:lineRule="auto"/>
        <w:rPr>
          <w:sz w:val="20"/>
          <w:szCs w:val="20"/>
        </w:rPr>
      </w:pPr>
      <w:r>
        <w:rPr>
          <w:sz w:val="20"/>
          <w:szCs w:val="20"/>
        </w:rPr>
        <w:t xml:space="preserve">Nous retrouvons un CRM Client dans les </w:t>
      </w:r>
      <w:r w:rsidR="0099596E">
        <w:rPr>
          <w:sz w:val="20"/>
          <w:szCs w:val="20"/>
        </w:rPr>
        <w:t xml:space="preserve">deux services </w:t>
      </w:r>
    </w:p>
    <w:p w14:paraId="5074728A" w14:textId="3DB643DB" w:rsidR="0099596E" w:rsidRDefault="0099596E" w:rsidP="00504995">
      <w:pPr>
        <w:pStyle w:val="Paragraphedeliste"/>
        <w:numPr>
          <w:ilvl w:val="0"/>
          <w:numId w:val="38"/>
        </w:numPr>
        <w:spacing w:after="0" w:line="360" w:lineRule="auto"/>
        <w:rPr>
          <w:sz w:val="20"/>
          <w:szCs w:val="20"/>
        </w:rPr>
      </w:pPr>
      <w:r>
        <w:rPr>
          <w:sz w:val="20"/>
          <w:szCs w:val="20"/>
        </w:rPr>
        <w:t xml:space="preserve">Le service </w:t>
      </w:r>
      <w:r w:rsidR="00514B9E">
        <w:rPr>
          <w:sz w:val="20"/>
          <w:szCs w:val="20"/>
        </w:rPr>
        <w:t xml:space="preserve">de </w:t>
      </w:r>
      <w:r>
        <w:rPr>
          <w:sz w:val="20"/>
          <w:szCs w:val="20"/>
        </w:rPr>
        <w:t xml:space="preserve">gestion des ressources d’entreprise communique uniquement avec celui de gestion </w:t>
      </w:r>
      <w:r w:rsidR="00514B9E">
        <w:rPr>
          <w:sz w:val="20"/>
          <w:szCs w:val="20"/>
        </w:rPr>
        <w:t>d</w:t>
      </w:r>
      <w:r>
        <w:rPr>
          <w:sz w:val="20"/>
          <w:szCs w:val="20"/>
        </w:rPr>
        <w:t xml:space="preserve">es clients </w:t>
      </w:r>
    </w:p>
    <w:p w14:paraId="2F740A3A" w14:textId="10E7F729" w:rsidR="00BA3FCD" w:rsidRDefault="007F0E1F" w:rsidP="00514B9E">
      <w:pPr>
        <w:spacing w:after="0" w:line="360" w:lineRule="auto"/>
        <w:rPr>
          <w:sz w:val="20"/>
          <w:szCs w:val="20"/>
        </w:rPr>
      </w:pPr>
      <w:r>
        <w:rPr>
          <w:sz w:val="20"/>
          <w:szCs w:val="20"/>
        </w:rPr>
        <w:t>L’architecture que nous retrouverons à ce stade du projet est celle-ci.</w:t>
      </w:r>
    </w:p>
    <w:p w14:paraId="79C1863E" w14:textId="77777777" w:rsidR="0094258B" w:rsidRDefault="0094258B" w:rsidP="00514B9E">
      <w:pPr>
        <w:spacing w:after="0" w:line="360" w:lineRule="auto"/>
        <w:rPr>
          <w:sz w:val="20"/>
          <w:szCs w:val="20"/>
        </w:rPr>
      </w:pPr>
    </w:p>
    <w:p w14:paraId="6B251545" w14:textId="77777777" w:rsidR="003B2F27" w:rsidRDefault="0094258B" w:rsidP="003B2F27">
      <w:pPr>
        <w:keepNext/>
        <w:spacing w:after="0" w:line="360" w:lineRule="auto"/>
      </w:pPr>
      <w:r>
        <w:rPr>
          <w:noProof/>
          <w:sz w:val="20"/>
          <w:szCs w:val="20"/>
        </w:rPr>
        <w:drawing>
          <wp:inline distT="0" distB="0" distL="0" distR="0" wp14:anchorId="6F003C02" wp14:editId="70501093">
            <wp:extent cx="5753100" cy="3733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14:paraId="2E01A5E1" w14:textId="674BA7CA" w:rsidR="007F0E1F" w:rsidRDefault="003B2F27" w:rsidP="003B2F27">
      <w:pPr>
        <w:pStyle w:val="Lgende"/>
        <w:jc w:val="center"/>
        <w:rPr>
          <w:sz w:val="20"/>
          <w:szCs w:val="20"/>
        </w:rPr>
      </w:pPr>
      <w:r>
        <w:t xml:space="preserve">Figure </w:t>
      </w:r>
      <w:fldSimple w:instr=" SEQ Figure \* ARABIC ">
        <w:r w:rsidR="00D16C56">
          <w:rPr>
            <w:noProof/>
          </w:rPr>
          <w:t>2</w:t>
        </w:r>
      </w:fldSimple>
      <w:r>
        <w:t xml:space="preserve"> 2E Itération</w:t>
      </w:r>
    </w:p>
    <w:p w14:paraId="6B008EBA" w14:textId="40261AE5" w:rsidR="0094258B" w:rsidRDefault="0094258B" w:rsidP="0094258B">
      <w:pPr>
        <w:rPr>
          <w:b/>
          <w:bCs/>
          <w:u w:val="single"/>
        </w:rPr>
      </w:pPr>
      <w:r w:rsidRPr="00C63BF5">
        <w:rPr>
          <w:b/>
          <w:bCs/>
          <w:u w:val="single"/>
        </w:rPr>
        <w:t>Bloc Q</w:t>
      </w:r>
      <w:r>
        <w:rPr>
          <w:b/>
          <w:bCs/>
          <w:u w:val="single"/>
        </w:rPr>
        <w:t>4</w:t>
      </w:r>
      <w:r w:rsidR="00EB160D">
        <w:rPr>
          <w:b/>
          <w:bCs/>
          <w:u w:val="single"/>
        </w:rPr>
        <w:t xml:space="preserve"> -</w:t>
      </w:r>
      <w:r w:rsidR="00EB160D" w:rsidRPr="00EB160D">
        <w:rPr>
          <w:b/>
          <w:bCs/>
          <w:u w:val="single"/>
        </w:rPr>
        <w:t xml:space="preserve"> </w:t>
      </w:r>
      <w:r w:rsidR="00EB160D">
        <w:rPr>
          <w:b/>
          <w:bCs/>
          <w:u w:val="single"/>
        </w:rPr>
        <w:t xml:space="preserve">Déploiement du service domaine de </w:t>
      </w:r>
      <w:r w:rsidR="00716282">
        <w:rPr>
          <w:b/>
          <w:bCs/>
          <w:u w:val="single"/>
        </w:rPr>
        <w:t>production :</w:t>
      </w:r>
    </w:p>
    <w:p w14:paraId="59E96CD2" w14:textId="5655CB68" w:rsidR="0094258B" w:rsidRDefault="0094258B" w:rsidP="00514B9E">
      <w:pPr>
        <w:spacing w:after="0" w:line="360" w:lineRule="auto"/>
        <w:rPr>
          <w:sz w:val="20"/>
          <w:szCs w:val="20"/>
        </w:rPr>
      </w:pPr>
      <w:r>
        <w:rPr>
          <w:sz w:val="20"/>
          <w:szCs w:val="20"/>
        </w:rPr>
        <w:t>Pour le déploiement du bloc final, la méthodologie et logique employé</w:t>
      </w:r>
      <w:r w:rsidR="009B0B96">
        <w:rPr>
          <w:sz w:val="20"/>
          <w:szCs w:val="20"/>
        </w:rPr>
        <w:t>e</w:t>
      </w:r>
      <w:r>
        <w:rPr>
          <w:sz w:val="20"/>
          <w:szCs w:val="20"/>
        </w:rPr>
        <w:t xml:space="preserve"> restera la même. </w:t>
      </w:r>
      <w:r w:rsidR="00183EF9">
        <w:rPr>
          <w:sz w:val="20"/>
          <w:szCs w:val="20"/>
        </w:rPr>
        <w:t xml:space="preserve">Afin de finaliser la transition de l’architecture existante à l’architecture cible, le Q4 assure le déploiement d’un seul service celui du domaine de production.  </w:t>
      </w:r>
      <w:r w:rsidR="004346A4">
        <w:rPr>
          <w:sz w:val="20"/>
          <w:szCs w:val="20"/>
        </w:rPr>
        <w:t>I</w:t>
      </w:r>
      <w:r w:rsidR="00183EF9">
        <w:rPr>
          <w:sz w:val="20"/>
          <w:szCs w:val="20"/>
        </w:rPr>
        <w:t>l a été décid</w:t>
      </w:r>
      <w:r w:rsidR="009B0B96">
        <w:rPr>
          <w:sz w:val="20"/>
          <w:szCs w:val="20"/>
        </w:rPr>
        <w:t>é</w:t>
      </w:r>
      <w:r w:rsidR="00183EF9">
        <w:rPr>
          <w:sz w:val="20"/>
          <w:szCs w:val="20"/>
        </w:rPr>
        <w:t xml:space="preserve"> de s’occuper d’un seul service afin de pouvoir tester le fonctionnement de l’architecture dans son intégralité. </w:t>
      </w:r>
    </w:p>
    <w:p w14:paraId="6114A5EA" w14:textId="08A31B1C" w:rsidR="00183EF9" w:rsidRDefault="00441928" w:rsidP="00514B9E">
      <w:pPr>
        <w:spacing w:after="0" w:line="360" w:lineRule="auto"/>
        <w:rPr>
          <w:sz w:val="20"/>
          <w:szCs w:val="20"/>
        </w:rPr>
      </w:pPr>
      <w:r>
        <w:rPr>
          <w:noProof/>
        </w:rPr>
        <w:lastRenderedPageBreak/>
        <w:pict w14:anchorId="3AA936AB">
          <v:shape id="Zone de texte 10" o:spid="_x0000_s2051" type="#_x0000_t202" style="position:absolute;margin-left:48.15pt;margin-top:272.7pt;width:357.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" stroked="f">
            <v:textbox style="mso-fit-shape-to-text:t" inset="0,0,0,0">
              <w:txbxContent>
                <w:p w14:paraId="55127EFA" w14:textId="72C67FF3" w:rsidR="003B2F27" w:rsidRPr="003263BF" w:rsidRDefault="003B2F27" w:rsidP="003B2F27">
                  <w:pPr>
                    <w:pStyle w:val="Lgende"/>
                    <w:jc w:val="center"/>
                    <w:rPr>
                      <w:noProof/>
                      <w:sz w:val="20"/>
                      <w:szCs w:val="20"/>
                    </w:rPr>
                  </w:pPr>
                  <w:r>
                    <w:t xml:space="preserve">Figure </w:t>
                  </w:r>
                  <w:fldSimple w:instr=" SEQ Figure \* ARABIC ">
                    <w:r w:rsidR="00D16C56">
                      <w:rPr>
                        <w:noProof/>
                      </w:rPr>
                      <w:t>3</w:t>
                    </w:r>
                  </w:fldSimple>
                  <w:r>
                    <w:t xml:space="preserve"> Architecture cible itération final</w:t>
                  </w:r>
                </w:p>
              </w:txbxContent>
            </v:textbox>
            <w10:wrap type="topAndBottom"/>
          </v:shape>
        </w:pict>
      </w:r>
      <w:r w:rsidR="003B2F27">
        <w:rPr>
          <w:noProof/>
          <w:sz w:val="20"/>
          <w:szCs w:val="20"/>
        </w:rPr>
        <w:drawing>
          <wp:anchor distT="0" distB="0" distL="114300" distR="114300" simplePos="0" relativeHeight="251662336" behindDoc="0" locked="0" layoutInCell="1" allowOverlap="1" wp14:anchorId="0B4ABBD0" wp14:editId="295BFCE1">
            <wp:simplePos x="0" y="0"/>
            <wp:positionH relativeFrom="margin">
              <wp:align>center</wp:align>
            </wp:positionH>
            <wp:positionV relativeFrom="paragraph">
              <wp:posOffset>0</wp:posOffset>
            </wp:positionV>
            <wp:extent cx="4537075" cy="3406140"/>
            <wp:effectExtent l="0" t="0" r="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537075" cy="3406140"/>
                    </a:xfrm>
                    <a:prstGeom prst="rect">
                      <a:avLst/>
                    </a:prstGeom>
                    <a:noFill/>
                    <a:ln>
                      <a:noFill/>
                    </a:ln>
                  </pic:spPr>
                </pic:pic>
              </a:graphicData>
            </a:graphic>
          </wp:anchor>
        </w:drawing>
      </w:r>
      <w:r w:rsidR="009B0B96">
        <w:rPr>
          <w:noProof/>
          <w:sz w:val="20"/>
          <w:szCs w:val="20"/>
        </w:rPr>
        <w:t xml:space="preserve"> </w:t>
      </w:r>
    </w:p>
    <w:p w14:paraId="78472A76" w14:textId="4F0EDF88" w:rsidR="00183EF9" w:rsidRPr="00514B9E" w:rsidRDefault="00183EF9" w:rsidP="00514B9E">
      <w:pPr>
        <w:spacing w:after="0" w:line="360" w:lineRule="auto"/>
        <w:rPr>
          <w:sz w:val="20"/>
          <w:szCs w:val="20"/>
        </w:rPr>
      </w:pPr>
    </w:p>
    <w:p w14:paraId="26FE7073" w14:textId="4FC7C7D2" w:rsidR="00083E91" w:rsidRDefault="00083E91" w:rsidP="00FD0577">
      <w:pPr>
        <w:pStyle w:val="Titre2"/>
      </w:pPr>
      <w:r>
        <w:t>Jalon et calendrier</w:t>
      </w:r>
    </w:p>
    <w:p w14:paraId="13EF9971" w14:textId="56017445" w:rsidR="0042222B" w:rsidRDefault="0042222B" w:rsidP="00083E91">
      <w:r>
        <w:t>Il est important de rappeler les dates clés du projet.</w:t>
      </w:r>
    </w:p>
    <w:p w14:paraId="5F1FF787" w14:textId="1C1B447E" w:rsidR="0042222B" w:rsidRDefault="0042222B" w:rsidP="00083E91">
      <w:r w:rsidRPr="0042222B">
        <w:rPr>
          <w:u w:val="single"/>
        </w:rPr>
        <w:t>Date de début :</w:t>
      </w:r>
      <w:r>
        <w:rPr>
          <w:u w:val="single"/>
        </w:rPr>
        <w:t xml:space="preserve"> </w:t>
      </w:r>
      <w:r>
        <w:t xml:space="preserve"> 01/01/2023</w:t>
      </w:r>
    </w:p>
    <w:p w14:paraId="5D1F675E" w14:textId="2BBA8FA5" w:rsidR="0042222B" w:rsidRDefault="0042222B" w:rsidP="00083E91">
      <w:r w:rsidRPr="0042222B">
        <w:rPr>
          <w:u w:val="single"/>
        </w:rPr>
        <w:t xml:space="preserve">Date de </w:t>
      </w:r>
      <w:r>
        <w:rPr>
          <w:u w:val="single"/>
        </w:rPr>
        <w:t>fin</w:t>
      </w:r>
      <w:r w:rsidRPr="0042222B">
        <w:rPr>
          <w:u w:val="single"/>
        </w:rPr>
        <w:t> :</w:t>
      </w:r>
      <w:r>
        <w:rPr>
          <w:u w:val="single"/>
        </w:rPr>
        <w:t xml:space="preserve"> </w:t>
      </w:r>
      <w:r>
        <w:t xml:space="preserve"> 05/01//2024</w:t>
      </w:r>
    </w:p>
    <w:p w14:paraId="2F256BCF" w14:textId="45D9BF72" w:rsidR="0042222B" w:rsidRDefault="0042222B" w:rsidP="00083E91">
      <w:r w:rsidRPr="0042222B">
        <w:rPr>
          <w:u w:val="single"/>
        </w:rPr>
        <w:t>Découpage du projet :</w:t>
      </w:r>
      <w:r>
        <w:t xml:space="preserve"> 4 trimestres </w:t>
      </w:r>
    </w:p>
    <w:p w14:paraId="4D924ECE" w14:textId="5369ECEC" w:rsidR="003B2F27" w:rsidRDefault="003B2F27" w:rsidP="00083E91">
      <w:r>
        <w:rPr>
          <w:noProof/>
        </w:rPr>
        <w:drawing>
          <wp:inline distT="0" distB="0" distL="0" distR="0" wp14:anchorId="239AF54B" wp14:editId="453D1560">
            <wp:extent cx="5760720" cy="32385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73520BEC" w14:textId="3E139632" w:rsidR="0042222B" w:rsidRDefault="0042222B" w:rsidP="00083E91">
      <w:pPr>
        <w:rPr>
          <w:u w:val="single"/>
        </w:rPr>
      </w:pPr>
      <w:r w:rsidRPr="0042222B">
        <w:rPr>
          <w:u w:val="single"/>
        </w:rPr>
        <w:lastRenderedPageBreak/>
        <w:t>Jalons :</w:t>
      </w:r>
      <w:r>
        <w:rPr>
          <w:u w:val="single"/>
        </w:rPr>
        <w:t xml:space="preserve"> </w:t>
      </w:r>
    </w:p>
    <w:p w14:paraId="1075C885" w14:textId="19F81C97" w:rsidR="0042222B" w:rsidRPr="0042222B" w:rsidRDefault="0042222B" w:rsidP="0042222B">
      <w:pPr>
        <w:pStyle w:val="Paragraphedeliste"/>
        <w:numPr>
          <w:ilvl w:val="0"/>
          <w:numId w:val="39"/>
        </w:numPr>
        <w:rPr>
          <w:u w:val="single"/>
        </w:rPr>
      </w:pPr>
      <w:r>
        <w:t>01/0</w:t>
      </w:r>
      <w:r w:rsidR="002D3993">
        <w:t>3</w:t>
      </w:r>
      <w:r>
        <w:t>/2023</w:t>
      </w:r>
      <w:r w:rsidR="003B2F27">
        <w:t xml:space="preserve"> </w:t>
      </w:r>
      <w:r w:rsidR="00FD0577">
        <w:t>(Validation et approbation de l</w:t>
      </w:r>
      <w:r w:rsidR="00C10B99">
        <w:t>’architecture cible</w:t>
      </w:r>
      <w:r w:rsidR="00FD0577">
        <w:t>)</w:t>
      </w:r>
    </w:p>
    <w:p w14:paraId="7EE10F72" w14:textId="44730ABB" w:rsidR="002D3993" w:rsidRPr="0042222B" w:rsidRDefault="002D3993" w:rsidP="002D3993">
      <w:pPr>
        <w:pStyle w:val="Paragraphedeliste"/>
        <w:numPr>
          <w:ilvl w:val="0"/>
          <w:numId w:val="39"/>
        </w:numPr>
        <w:rPr>
          <w:u w:val="single"/>
        </w:rPr>
      </w:pPr>
      <w:r>
        <w:t>01/06/2023</w:t>
      </w:r>
      <w:r w:rsidR="00FD0577">
        <w:t xml:space="preserve"> (</w:t>
      </w:r>
      <w:r w:rsidR="00D52690">
        <w:t>Validation du déploiement des services gestion fournisseurs et gestion des stocks)</w:t>
      </w:r>
      <w:r w:rsidR="00FD0577">
        <w:t xml:space="preserve"> </w:t>
      </w:r>
    </w:p>
    <w:p w14:paraId="1B1A785C" w14:textId="10D71D42" w:rsidR="002D3993" w:rsidRPr="00A10D7F" w:rsidRDefault="002D3993" w:rsidP="00A10D7F">
      <w:pPr>
        <w:pStyle w:val="Paragraphedeliste"/>
        <w:numPr>
          <w:ilvl w:val="0"/>
          <w:numId w:val="39"/>
        </w:numPr>
        <w:rPr>
          <w:u w:val="single"/>
        </w:rPr>
      </w:pPr>
      <w:r>
        <w:t>01/09/2023</w:t>
      </w:r>
      <w:r w:rsidR="00D52690">
        <w:t xml:space="preserve">(Validation du déploiement des services gestion clients et gestion des ressources entreprise) </w:t>
      </w:r>
    </w:p>
    <w:p w14:paraId="19376F52" w14:textId="053FA759" w:rsidR="002D3993" w:rsidRPr="0042222B" w:rsidRDefault="002D3993" w:rsidP="002D3993">
      <w:pPr>
        <w:pStyle w:val="Paragraphedeliste"/>
        <w:numPr>
          <w:ilvl w:val="0"/>
          <w:numId w:val="39"/>
        </w:numPr>
        <w:rPr>
          <w:u w:val="single"/>
        </w:rPr>
      </w:pPr>
      <w:r>
        <w:t>01/12/2023</w:t>
      </w:r>
      <w:r w:rsidR="00FD0577">
        <w:t>(</w:t>
      </w:r>
      <w:r w:rsidR="00D52690">
        <w:t>Validation de l’architecture cible</w:t>
      </w:r>
      <w:r w:rsidR="00FD0577">
        <w:t>)</w:t>
      </w:r>
    </w:p>
    <w:p w14:paraId="40B67C42" w14:textId="21B30CE7" w:rsidR="009B0B96" w:rsidRDefault="009B0B96" w:rsidP="00083E91"/>
    <w:p w14:paraId="3A536374" w14:textId="415FF50C" w:rsidR="0042222B" w:rsidRDefault="0042222B" w:rsidP="00083E91"/>
    <w:p w14:paraId="1A95578F" w14:textId="58C5F815" w:rsidR="0055158F" w:rsidRDefault="00876AC7" w:rsidP="003E579C">
      <w:pPr>
        <w:pStyle w:val="Titre2"/>
      </w:pPr>
      <w:r>
        <w:t>Organigramme des tâches du projet</w:t>
      </w:r>
    </w:p>
    <w:p w14:paraId="61A0D3C7" w14:textId="4D270F99" w:rsidR="00DB7B33" w:rsidRDefault="00961659" w:rsidP="00DB7B33">
      <w:r>
        <w:rPr>
          <w:noProof/>
        </w:rPr>
        <w:drawing>
          <wp:inline distT="0" distB="0" distL="0" distR="0" wp14:anchorId="27D60C82" wp14:editId="4D883D02">
            <wp:extent cx="5753100" cy="4312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4312920"/>
                    </a:xfrm>
                    <a:prstGeom prst="rect">
                      <a:avLst/>
                    </a:prstGeom>
                    <a:noFill/>
                    <a:ln>
                      <a:noFill/>
                    </a:ln>
                  </pic:spPr>
                </pic:pic>
              </a:graphicData>
            </a:graphic>
          </wp:inline>
        </w:drawing>
      </w:r>
    </w:p>
    <w:p w14:paraId="6E8E3EFD" w14:textId="62136B04" w:rsidR="002012D9" w:rsidRDefault="002012D9" w:rsidP="00DB7B33"/>
    <w:p w14:paraId="1DFD6314" w14:textId="1CCEBBF4" w:rsidR="002012D9" w:rsidRDefault="002012D9" w:rsidP="00DB7B33"/>
    <w:p w14:paraId="52EAD8B5" w14:textId="0757A4F4" w:rsidR="00AF79E7" w:rsidRDefault="00AF79E7" w:rsidP="00AF79E7">
      <w:pPr>
        <w:pStyle w:val="Titre2"/>
      </w:pPr>
      <w:r>
        <w:lastRenderedPageBreak/>
        <w:t>Matrice RACI</w:t>
      </w:r>
      <w:r w:rsidR="00A02F06">
        <w:rPr>
          <w:noProof/>
        </w:rPr>
        <w:drawing>
          <wp:inline distT="0" distB="0" distL="0" distR="0" wp14:anchorId="4501185A" wp14:editId="7AB831B3">
            <wp:extent cx="5760720" cy="28041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420D3045" w14:textId="0F019C7D" w:rsidR="002012D9" w:rsidRDefault="002012D9" w:rsidP="00DB7B33"/>
    <w:p w14:paraId="4BDD1D95" w14:textId="1A3E4583" w:rsidR="002012D9" w:rsidRPr="00DB7B33" w:rsidRDefault="002012D9" w:rsidP="00DB7B33"/>
    <w:sectPr w:rsidR="002012D9" w:rsidRPr="00DB7B33">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93207" w14:textId="77777777" w:rsidR="0074041C" w:rsidRDefault="0074041C" w:rsidP="003A525C">
      <w:pPr>
        <w:spacing w:after="0" w:line="240" w:lineRule="auto"/>
      </w:pPr>
      <w:r>
        <w:separator/>
      </w:r>
    </w:p>
  </w:endnote>
  <w:endnote w:type="continuationSeparator" w:id="0">
    <w:p w14:paraId="78C01306" w14:textId="77777777" w:rsidR="0074041C" w:rsidRDefault="0074041C" w:rsidP="003A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074220"/>
      <w:docPartObj>
        <w:docPartGallery w:val="Page Numbers (Bottom of Page)"/>
        <w:docPartUnique/>
      </w:docPartObj>
    </w:sdtPr>
    <w:sdtContent>
      <w:p w14:paraId="0DBE4BD7" w14:textId="60A5D8BE" w:rsidR="003A525C" w:rsidRDefault="003A525C">
        <w:pPr>
          <w:pStyle w:val="Pieddepage"/>
          <w:jc w:val="center"/>
        </w:pPr>
        <w:r>
          <w:fldChar w:fldCharType="begin"/>
        </w:r>
        <w:r>
          <w:instrText>PAGE   \* MERGEFORMAT</w:instrText>
        </w:r>
        <w:r>
          <w:fldChar w:fldCharType="separate"/>
        </w:r>
        <w:r>
          <w:t>2</w:t>
        </w:r>
        <w:r>
          <w:fldChar w:fldCharType="end"/>
        </w:r>
      </w:p>
    </w:sdtContent>
  </w:sdt>
  <w:p w14:paraId="2F4151A4" w14:textId="77777777" w:rsidR="003A525C" w:rsidRDefault="003A52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47824" w14:textId="77777777" w:rsidR="0074041C" w:rsidRDefault="0074041C" w:rsidP="003A525C">
      <w:pPr>
        <w:spacing w:after="0" w:line="240" w:lineRule="auto"/>
      </w:pPr>
      <w:r>
        <w:separator/>
      </w:r>
    </w:p>
  </w:footnote>
  <w:footnote w:type="continuationSeparator" w:id="0">
    <w:p w14:paraId="6EF57F8A" w14:textId="77777777" w:rsidR="0074041C" w:rsidRDefault="0074041C" w:rsidP="003A5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B59"/>
    <w:multiLevelType w:val="multilevel"/>
    <w:tmpl w:val="B05ADB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05B88"/>
    <w:multiLevelType w:val="multilevel"/>
    <w:tmpl w:val="6FCA14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F25CD"/>
    <w:multiLevelType w:val="multilevel"/>
    <w:tmpl w:val="BE821F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51661"/>
    <w:multiLevelType w:val="hybridMultilevel"/>
    <w:tmpl w:val="E89EB28E"/>
    <w:lvl w:ilvl="0" w:tplc="B386A06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CA42CC"/>
    <w:multiLevelType w:val="multilevel"/>
    <w:tmpl w:val="A06CED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473CA8"/>
    <w:multiLevelType w:val="multilevel"/>
    <w:tmpl w:val="684223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1D7D72"/>
    <w:multiLevelType w:val="hybridMultilevel"/>
    <w:tmpl w:val="9A542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B178F7"/>
    <w:multiLevelType w:val="hybridMultilevel"/>
    <w:tmpl w:val="D9F2D2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4D7178"/>
    <w:multiLevelType w:val="hybridMultilevel"/>
    <w:tmpl w:val="A06007F0"/>
    <w:lvl w:ilvl="0" w:tplc="612065C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251DD5"/>
    <w:multiLevelType w:val="hybridMultilevel"/>
    <w:tmpl w:val="37FC4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1C40A2"/>
    <w:multiLevelType w:val="hybridMultilevel"/>
    <w:tmpl w:val="7D500862"/>
    <w:lvl w:ilvl="0" w:tplc="CA26A5D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523ED2"/>
    <w:multiLevelType w:val="hybridMultilevel"/>
    <w:tmpl w:val="8E9CA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431895"/>
    <w:multiLevelType w:val="hybridMultilevel"/>
    <w:tmpl w:val="97FE53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4D21EDE"/>
    <w:multiLevelType w:val="hybridMultilevel"/>
    <w:tmpl w:val="B7F00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9C2C70"/>
    <w:multiLevelType w:val="hybridMultilevel"/>
    <w:tmpl w:val="E6D4DF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8E42677"/>
    <w:multiLevelType w:val="hybridMultilevel"/>
    <w:tmpl w:val="CA0EFC16"/>
    <w:lvl w:ilvl="0" w:tplc="945C3BD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8A6559"/>
    <w:multiLevelType w:val="hybridMultilevel"/>
    <w:tmpl w:val="9BF2259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7" w15:restartNumberingAfterBreak="0">
    <w:nsid w:val="4AF309A9"/>
    <w:multiLevelType w:val="hybridMultilevel"/>
    <w:tmpl w:val="AD2E2E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7921B8"/>
    <w:multiLevelType w:val="multilevel"/>
    <w:tmpl w:val="B05894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5A5CC8"/>
    <w:multiLevelType w:val="hybridMultilevel"/>
    <w:tmpl w:val="7902A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B5385E"/>
    <w:multiLevelType w:val="hybridMultilevel"/>
    <w:tmpl w:val="118468B0"/>
    <w:lvl w:ilvl="0" w:tplc="2444A9F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D33FAC"/>
    <w:multiLevelType w:val="hybridMultilevel"/>
    <w:tmpl w:val="D3422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9B2293"/>
    <w:multiLevelType w:val="hybridMultilevel"/>
    <w:tmpl w:val="1436A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E221625"/>
    <w:multiLevelType w:val="hybridMultilevel"/>
    <w:tmpl w:val="A68E27EC"/>
    <w:lvl w:ilvl="0" w:tplc="945C3BD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2B0ACD"/>
    <w:multiLevelType w:val="multilevel"/>
    <w:tmpl w:val="2FAC60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F30538"/>
    <w:multiLevelType w:val="hybridMultilevel"/>
    <w:tmpl w:val="DFF07CE2"/>
    <w:lvl w:ilvl="0" w:tplc="040C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52B76A6"/>
    <w:multiLevelType w:val="multilevel"/>
    <w:tmpl w:val="155CD2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8F34AE"/>
    <w:multiLevelType w:val="hybridMultilevel"/>
    <w:tmpl w:val="5EAED10C"/>
    <w:lvl w:ilvl="0" w:tplc="040C0001">
      <w:start w:val="1"/>
      <w:numFmt w:val="bullet"/>
      <w:lvlText w:val=""/>
      <w:lvlJc w:val="left"/>
      <w:pPr>
        <w:ind w:left="3654" w:hanging="360"/>
      </w:pPr>
      <w:rPr>
        <w:rFonts w:ascii="Symbol" w:hAnsi="Symbol" w:hint="default"/>
      </w:rPr>
    </w:lvl>
    <w:lvl w:ilvl="1" w:tplc="040C0003" w:tentative="1">
      <w:start w:val="1"/>
      <w:numFmt w:val="bullet"/>
      <w:lvlText w:val="o"/>
      <w:lvlJc w:val="left"/>
      <w:pPr>
        <w:ind w:left="4374" w:hanging="360"/>
      </w:pPr>
      <w:rPr>
        <w:rFonts w:ascii="Courier New" w:hAnsi="Courier New" w:cs="Courier New" w:hint="default"/>
      </w:rPr>
    </w:lvl>
    <w:lvl w:ilvl="2" w:tplc="040C0005" w:tentative="1">
      <w:start w:val="1"/>
      <w:numFmt w:val="bullet"/>
      <w:lvlText w:val=""/>
      <w:lvlJc w:val="left"/>
      <w:pPr>
        <w:ind w:left="5094" w:hanging="360"/>
      </w:pPr>
      <w:rPr>
        <w:rFonts w:ascii="Wingdings" w:hAnsi="Wingdings" w:hint="default"/>
      </w:rPr>
    </w:lvl>
    <w:lvl w:ilvl="3" w:tplc="040C0001" w:tentative="1">
      <w:start w:val="1"/>
      <w:numFmt w:val="bullet"/>
      <w:lvlText w:val=""/>
      <w:lvlJc w:val="left"/>
      <w:pPr>
        <w:ind w:left="5814" w:hanging="360"/>
      </w:pPr>
      <w:rPr>
        <w:rFonts w:ascii="Symbol" w:hAnsi="Symbol" w:hint="default"/>
      </w:rPr>
    </w:lvl>
    <w:lvl w:ilvl="4" w:tplc="040C0003" w:tentative="1">
      <w:start w:val="1"/>
      <w:numFmt w:val="bullet"/>
      <w:lvlText w:val="o"/>
      <w:lvlJc w:val="left"/>
      <w:pPr>
        <w:ind w:left="6534" w:hanging="360"/>
      </w:pPr>
      <w:rPr>
        <w:rFonts w:ascii="Courier New" w:hAnsi="Courier New" w:cs="Courier New" w:hint="default"/>
      </w:rPr>
    </w:lvl>
    <w:lvl w:ilvl="5" w:tplc="040C0005" w:tentative="1">
      <w:start w:val="1"/>
      <w:numFmt w:val="bullet"/>
      <w:lvlText w:val=""/>
      <w:lvlJc w:val="left"/>
      <w:pPr>
        <w:ind w:left="7254" w:hanging="360"/>
      </w:pPr>
      <w:rPr>
        <w:rFonts w:ascii="Wingdings" w:hAnsi="Wingdings" w:hint="default"/>
      </w:rPr>
    </w:lvl>
    <w:lvl w:ilvl="6" w:tplc="040C0001" w:tentative="1">
      <w:start w:val="1"/>
      <w:numFmt w:val="bullet"/>
      <w:lvlText w:val=""/>
      <w:lvlJc w:val="left"/>
      <w:pPr>
        <w:ind w:left="7974" w:hanging="360"/>
      </w:pPr>
      <w:rPr>
        <w:rFonts w:ascii="Symbol" w:hAnsi="Symbol" w:hint="default"/>
      </w:rPr>
    </w:lvl>
    <w:lvl w:ilvl="7" w:tplc="040C0003" w:tentative="1">
      <w:start w:val="1"/>
      <w:numFmt w:val="bullet"/>
      <w:lvlText w:val="o"/>
      <w:lvlJc w:val="left"/>
      <w:pPr>
        <w:ind w:left="8694" w:hanging="360"/>
      </w:pPr>
      <w:rPr>
        <w:rFonts w:ascii="Courier New" w:hAnsi="Courier New" w:cs="Courier New" w:hint="default"/>
      </w:rPr>
    </w:lvl>
    <w:lvl w:ilvl="8" w:tplc="040C0005" w:tentative="1">
      <w:start w:val="1"/>
      <w:numFmt w:val="bullet"/>
      <w:lvlText w:val=""/>
      <w:lvlJc w:val="left"/>
      <w:pPr>
        <w:ind w:left="9414" w:hanging="360"/>
      </w:pPr>
      <w:rPr>
        <w:rFonts w:ascii="Wingdings" w:hAnsi="Wingdings" w:hint="default"/>
      </w:rPr>
    </w:lvl>
  </w:abstractNum>
  <w:abstractNum w:abstractNumId="28" w15:restartNumberingAfterBreak="0">
    <w:nsid w:val="69622B31"/>
    <w:multiLevelType w:val="hybridMultilevel"/>
    <w:tmpl w:val="5224ADD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55327A"/>
    <w:multiLevelType w:val="hybridMultilevel"/>
    <w:tmpl w:val="4704EA6A"/>
    <w:lvl w:ilvl="0" w:tplc="945C3BDA">
      <w:numFmt w:val="bullet"/>
      <w:lvlText w:val="-"/>
      <w:lvlJc w:val="left"/>
      <w:pPr>
        <w:ind w:left="1080" w:hanging="360"/>
      </w:pPr>
      <w:rPr>
        <w:rFonts w:ascii="Calibri" w:eastAsia="Times New Roma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7270717B"/>
    <w:multiLevelType w:val="hybridMultilevel"/>
    <w:tmpl w:val="9EAA6032"/>
    <w:lvl w:ilvl="0" w:tplc="945C3BD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28C370F"/>
    <w:multiLevelType w:val="hybridMultilevel"/>
    <w:tmpl w:val="CFEE814C"/>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32" w15:restartNumberingAfterBreak="0">
    <w:nsid w:val="74F246E7"/>
    <w:multiLevelType w:val="hybridMultilevel"/>
    <w:tmpl w:val="78746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D76B9D"/>
    <w:multiLevelType w:val="hybridMultilevel"/>
    <w:tmpl w:val="643858E4"/>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34" w15:restartNumberingAfterBreak="0">
    <w:nsid w:val="7A3A5340"/>
    <w:multiLevelType w:val="hybridMultilevel"/>
    <w:tmpl w:val="EE9A3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AD356B1"/>
    <w:multiLevelType w:val="multilevel"/>
    <w:tmpl w:val="F656E5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111E88"/>
    <w:multiLevelType w:val="hybridMultilevel"/>
    <w:tmpl w:val="18B41D1A"/>
    <w:lvl w:ilvl="0" w:tplc="945C3BD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C44159F"/>
    <w:multiLevelType w:val="hybridMultilevel"/>
    <w:tmpl w:val="5E36D4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978997319">
    <w:abstractNumId w:val="13"/>
  </w:num>
  <w:num w:numId="2" w16cid:durableId="509679972">
    <w:abstractNumId w:val="32"/>
  </w:num>
  <w:num w:numId="3" w16cid:durableId="2090300693">
    <w:abstractNumId w:val="0"/>
  </w:num>
  <w:num w:numId="4" w16cid:durableId="1056858347">
    <w:abstractNumId w:val="27"/>
  </w:num>
  <w:num w:numId="5" w16cid:durableId="472792435">
    <w:abstractNumId w:val="6"/>
  </w:num>
  <w:num w:numId="6" w16cid:durableId="738789211">
    <w:abstractNumId w:val="22"/>
  </w:num>
  <w:num w:numId="7" w16cid:durableId="1129740734">
    <w:abstractNumId w:val="7"/>
  </w:num>
  <w:num w:numId="8" w16cid:durableId="2051344090">
    <w:abstractNumId w:val="28"/>
  </w:num>
  <w:num w:numId="9" w16cid:durableId="843780656">
    <w:abstractNumId w:val="37"/>
  </w:num>
  <w:num w:numId="10" w16cid:durableId="1706103285">
    <w:abstractNumId w:val="25"/>
  </w:num>
  <w:num w:numId="11" w16cid:durableId="207840455">
    <w:abstractNumId w:val="1"/>
  </w:num>
  <w:num w:numId="12" w16cid:durableId="1990985372">
    <w:abstractNumId w:val="12"/>
  </w:num>
  <w:num w:numId="13" w16cid:durableId="1293291883">
    <w:abstractNumId w:val="14"/>
  </w:num>
  <w:num w:numId="14" w16cid:durableId="2051489521">
    <w:abstractNumId w:val="35"/>
  </w:num>
  <w:num w:numId="15" w16cid:durableId="234244896">
    <w:abstractNumId w:val="8"/>
  </w:num>
  <w:num w:numId="16" w16cid:durableId="874392695">
    <w:abstractNumId w:val="3"/>
  </w:num>
  <w:num w:numId="17" w16cid:durableId="1470173943">
    <w:abstractNumId w:val="10"/>
  </w:num>
  <w:num w:numId="18" w16cid:durableId="346565024">
    <w:abstractNumId w:val="23"/>
  </w:num>
  <w:num w:numId="19" w16cid:durableId="643704549">
    <w:abstractNumId w:val="29"/>
  </w:num>
  <w:num w:numId="20" w16cid:durableId="962927138">
    <w:abstractNumId w:val="30"/>
  </w:num>
  <w:num w:numId="21" w16cid:durableId="1417556378">
    <w:abstractNumId w:val="24"/>
  </w:num>
  <w:num w:numId="22" w16cid:durableId="19823714">
    <w:abstractNumId w:val="36"/>
  </w:num>
  <w:num w:numId="23" w16cid:durableId="483547313">
    <w:abstractNumId w:val="26"/>
  </w:num>
  <w:num w:numId="24" w16cid:durableId="1713841327">
    <w:abstractNumId w:val="4"/>
  </w:num>
  <w:num w:numId="25" w16cid:durableId="1634557218">
    <w:abstractNumId w:val="18"/>
  </w:num>
  <w:num w:numId="26" w16cid:durableId="533931205">
    <w:abstractNumId w:val="2"/>
  </w:num>
  <w:num w:numId="27" w16cid:durableId="1043477699">
    <w:abstractNumId w:val="5"/>
  </w:num>
  <w:num w:numId="28" w16cid:durableId="1770276515">
    <w:abstractNumId w:val="15"/>
  </w:num>
  <w:num w:numId="29" w16cid:durableId="2105108303">
    <w:abstractNumId w:val="20"/>
  </w:num>
  <w:num w:numId="30" w16cid:durableId="441267111">
    <w:abstractNumId w:val="21"/>
  </w:num>
  <w:num w:numId="31" w16cid:durableId="1926914182">
    <w:abstractNumId w:val="16"/>
  </w:num>
  <w:num w:numId="32" w16cid:durableId="101267268">
    <w:abstractNumId w:val="34"/>
  </w:num>
  <w:num w:numId="33" w16cid:durableId="1143548872">
    <w:abstractNumId w:val="17"/>
  </w:num>
  <w:num w:numId="34" w16cid:durableId="187087177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92792947">
    <w:abstractNumId w:val="31"/>
  </w:num>
  <w:num w:numId="36" w16cid:durableId="1222668408">
    <w:abstractNumId w:val="33"/>
  </w:num>
  <w:num w:numId="37" w16cid:durableId="1931625261">
    <w:abstractNumId w:val="19"/>
  </w:num>
  <w:num w:numId="38" w16cid:durableId="2085830327">
    <w:abstractNumId w:val="11"/>
  </w:num>
  <w:num w:numId="39" w16cid:durableId="8358015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591C"/>
    <w:rsid w:val="0000188B"/>
    <w:rsid w:val="00002716"/>
    <w:rsid w:val="00004BB1"/>
    <w:rsid w:val="00020A32"/>
    <w:rsid w:val="00021907"/>
    <w:rsid w:val="00021FE1"/>
    <w:rsid w:val="000226A4"/>
    <w:rsid w:val="0002311D"/>
    <w:rsid w:val="00023505"/>
    <w:rsid w:val="00023F65"/>
    <w:rsid w:val="0003141E"/>
    <w:rsid w:val="00043C5D"/>
    <w:rsid w:val="00052692"/>
    <w:rsid w:val="00054478"/>
    <w:rsid w:val="0005500F"/>
    <w:rsid w:val="0006199A"/>
    <w:rsid w:val="00061BC8"/>
    <w:rsid w:val="000642DC"/>
    <w:rsid w:val="000665C9"/>
    <w:rsid w:val="00070178"/>
    <w:rsid w:val="000731BE"/>
    <w:rsid w:val="00073BDC"/>
    <w:rsid w:val="00075C5F"/>
    <w:rsid w:val="00076198"/>
    <w:rsid w:val="0007630C"/>
    <w:rsid w:val="00076B9E"/>
    <w:rsid w:val="0008246C"/>
    <w:rsid w:val="00083E91"/>
    <w:rsid w:val="00087955"/>
    <w:rsid w:val="00091585"/>
    <w:rsid w:val="000A0E1E"/>
    <w:rsid w:val="000A3512"/>
    <w:rsid w:val="000A589E"/>
    <w:rsid w:val="000E17D8"/>
    <w:rsid w:val="000E1BDF"/>
    <w:rsid w:val="000E5FB5"/>
    <w:rsid w:val="000E72BA"/>
    <w:rsid w:val="000F2E0E"/>
    <w:rsid w:val="000F2E70"/>
    <w:rsid w:val="000F59E3"/>
    <w:rsid w:val="000F76AD"/>
    <w:rsid w:val="00102507"/>
    <w:rsid w:val="00102BC4"/>
    <w:rsid w:val="00102EB5"/>
    <w:rsid w:val="001106C6"/>
    <w:rsid w:val="001142AE"/>
    <w:rsid w:val="0011430E"/>
    <w:rsid w:val="00115CC5"/>
    <w:rsid w:val="001172A6"/>
    <w:rsid w:val="00123C22"/>
    <w:rsid w:val="00126ECA"/>
    <w:rsid w:val="0013064C"/>
    <w:rsid w:val="00132271"/>
    <w:rsid w:val="00133BEF"/>
    <w:rsid w:val="00136029"/>
    <w:rsid w:val="00137BED"/>
    <w:rsid w:val="00160225"/>
    <w:rsid w:val="00163760"/>
    <w:rsid w:val="0016591C"/>
    <w:rsid w:val="001735B3"/>
    <w:rsid w:val="00176CAE"/>
    <w:rsid w:val="001808BE"/>
    <w:rsid w:val="00183EF9"/>
    <w:rsid w:val="00192E87"/>
    <w:rsid w:val="0019390E"/>
    <w:rsid w:val="0019546B"/>
    <w:rsid w:val="00197FB3"/>
    <w:rsid w:val="001A1236"/>
    <w:rsid w:val="001C1E05"/>
    <w:rsid w:val="001C3BA7"/>
    <w:rsid w:val="001C6A30"/>
    <w:rsid w:val="001D0F9F"/>
    <w:rsid w:val="001D1F0D"/>
    <w:rsid w:val="0020004F"/>
    <w:rsid w:val="002003F4"/>
    <w:rsid w:val="002012D9"/>
    <w:rsid w:val="00204838"/>
    <w:rsid w:val="00206829"/>
    <w:rsid w:val="002118A1"/>
    <w:rsid w:val="002139C8"/>
    <w:rsid w:val="00214B51"/>
    <w:rsid w:val="00215C50"/>
    <w:rsid w:val="00216143"/>
    <w:rsid w:val="0022085F"/>
    <w:rsid w:val="00223169"/>
    <w:rsid w:val="0022368B"/>
    <w:rsid w:val="002278D5"/>
    <w:rsid w:val="00233446"/>
    <w:rsid w:val="002415AA"/>
    <w:rsid w:val="0025164F"/>
    <w:rsid w:val="00251A29"/>
    <w:rsid w:val="00257372"/>
    <w:rsid w:val="002614AE"/>
    <w:rsid w:val="00261A54"/>
    <w:rsid w:val="00262E14"/>
    <w:rsid w:val="00275F65"/>
    <w:rsid w:val="00276E95"/>
    <w:rsid w:val="00281EC8"/>
    <w:rsid w:val="0028762B"/>
    <w:rsid w:val="00296D8E"/>
    <w:rsid w:val="002A0313"/>
    <w:rsid w:val="002A2649"/>
    <w:rsid w:val="002A4C54"/>
    <w:rsid w:val="002A7758"/>
    <w:rsid w:val="002B0A71"/>
    <w:rsid w:val="002B333C"/>
    <w:rsid w:val="002C109E"/>
    <w:rsid w:val="002C25B0"/>
    <w:rsid w:val="002C74D8"/>
    <w:rsid w:val="002D2BC1"/>
    <w:rsid w:val="002D2D8A"/>
    <w:rsid w:val="002D3993"/>
    <w:rsid w:val="002E18AC"/>
    <w:rsid w:val="002E30A3"/>
    <w:rsid w:val="002F166B"/>
    <w:rsid w:val="002F5B24"/>
    <w:rsid w:val="00301D07"/>
    <w:rsid w:val="00312EAB"/>
    <w:rsid w:val="00331DCF"/>
    <w:rsid w:val="003348EE"/>
    <w:rsid w:val="003360B1"/>
    <w:rsid w:val="003553DB"/>
    <w:rsid w:val="00357FBC"/>
    <w:rsid w:val="003727D9"/>
    <w:rsid w:val="003777E2"/>
    <w:rsid w:val="00383AF2"/>
    <w:rsid w:val="00385FA4"/>
    <w:rsid w:val="00390AAB"/>
    <w:rsid w:val="00395DF0"/>
    <w:rsid w:val="00395F6E"/>
    <w:rsid w:val="003A1B45"/>
    <w:rsid w:val="003A525C"/>
    <w:rsid w:val="003A5D1A"/>
    <w:rsid w:val="003B2EE3"/>
    <w:rsid w:val="003B2F27"/>
    <w:rsid w:val="003B692D"/>
    <w:rsid w:val="003B6B18"/>
    <w:rsid w:val="003C2CA1"/>
    <w:rsid w:val="003C775F"/>
    <w:rsid w:val="003D525E"/>
    <w:rsid w:val="003E579C"/>
    <w:rsid w:val="003F596E"/>
    <w:rsid w:val="003F796C"/>
    <w:rsid w:val="003F7A63"/>
    <w:rsid w:val="00405001"/>
    <w:rsid w:val="00410582"/>
    <w:rsid w:val="00412134"/>
    <w:rsid w:val="004121C7"/>
    <w:rsid w:val="00412636"/>
    <w:rsid w:val="004129A6"/>
    <w:rsid w:val="0042222B"/>
    <w:rsid w:val="004344FD"/>
    <w:rsid w:val="004346A4"/>
    <w:rsid w:val="00435258"/>
    <w:rsid w:val="00436464"/>
    <w:rsid w:val="00441928"/>
    <w:rsid w:val="0044373F"/>
    <w:rsid w:val="00452205"/>
    <w:rsid w:val="00462631"/>
    <w:rsid w:val="00465890"/>
    <w:rsid w:val="00470B0C"/>
    <w:rsid w:val="004733A0"/>
    <w:rsid w:val="0048420A"/>
    <w:rsid w:val="004847F9"/>
    <w:rsid w:val="00493AE3"/>
    <w:rsid w:val="004955BD"/>
    <w:rsid w:val="004A125B"/>
    <w:rsid w:val="004A4153"/>
    <w:rsid w:val="004A796C"/>
    <w:rsid w:val="004B04BA"/>
    <w:rsid w:val="004B0FA1"/>
    <w:rsid w:val="004B69E7"/>
    <w:rsid w:val="004C75A4"/>
    <w:rsid w:val="004D1299"/>
    <w:rsid w:val="004D24D8"/>
    <w:rsid w:val="004D4A3F"/>
    <w:rsid w:val="004D60DA"/>
    <w:rsid w:val="004E5F9E"/>
    <w:rsid w:val="004E648B"/>
    <w:rsid w:val="005004F6"/>
    <w:rsid w:val="00504995"/>
    <w:rsid w:val="00506CA7"/>
    <w:rsid w:val="00510A1F"/>
    <w:rsid w:val="00514B9E"/>
    <w:rsid w:val="00514BBB"/>
    <w:rsid w:val="00522097"/>
    <w:rsid w:val="00524552"/>
    <w:rsid w:val="0052621C"/>
    <w:rsid w:val="00526B78"/>
    <w:rsid w:val="00533C36"/>
    <w:rsid w:val="00542459"/>
    <w:rsid w:val="00542E66"/>
    <w:rsid w:val="0055158F"/>
    <w:rsid w:val="00561A72"/>
    <w:rsid w:val="00565F77"/>
    <w:rsid w:val="00572A9C"/>
    <w:rsid w:val="00580334"/>
    <w:rsid w:val="00580B62"/>
    <w:rsid w:val="005901F8"/>
    <w:rsid w:val="005916ED"/>
    <w:rsid w:val="00594F3F"/>
    <w:rsid w:val="00595F9F"/>
    <w:rsid w:val="0059649F"/>
    <w:rsid w:val="005A6BDE"/>
    <w:rsid w:val="005A79F1"/>
    <w:rsid w:val="005B2EB0"/>
    <w:rsid w:val="005B40A4"/>
    <w:rsid w:val="005C0564"/>
    <w:rsid w:val="005D103D"/>
    <w:rsid w:val="005D50B4"/>
    <w:rsid w:val="005D76AE"/>
    <w:rsid w:val="005E02B0"/>
    <w:rsid w:val="005E0B0F"/>
    <w:rsid w:val="005E38F5"/>
    <w:rsid w:val="005F423C"/>
    <w:rsid w:val="005F72D0"/>
    <w:rsid w:val="0061722F"/>
    <w:rsid w:val="00624B27"/>
    <w:rsid w:val="006258CD"/>
    <w:rsid w:val="00625968"/>
    <w:rsid w:val="00630E53"/>
    <w:rsid w:val="0063232F"/>
    <w:rsid w:val="006348A1"/>
    <w:rsid w:val="00635391"/>
    <w:rsid w:val="006365BE"/>
    <w:rsid w:val="006417F5"/>
    <w:rsid w:val="00641873"/>
    <w:rsid w:val="00641CD0"/>
    <w:rsid w:val="00644577"/>
    <w:rsid w:val="00645E8E"/>
    <w:rsid w:val="00650C85"/>
    <w:rsid w:val="00664931"/>
    <w:rsid w:val="006668DB"/>
    <w:rsid w:val="00666B6A"/>
    <w:rsid w:val="0067200D"/>
    <w:rsid w:val="00674677"/>
    <w:rsid w:val="00685238"/>
    <w:rsid w:val="006913A5"/>
    <w:rsid w:val="0069268F"/>
    <w:rsid w:val="006A2FB5"/>
    <w:rsid w:val="006A4653"/>
    <w:rsid w:val="006A4B76"/>
    <w:rsid w:val="006B0135"/>
    <w:rsid w:val="006B1708"/>
    <w:rsid w:val="006B43AB"/>
    <w:rsid w:val="006B564D"/>
    <w:rsid w:val="006B6727"/>
    <w:rsid w:val="006C10F3"/>
    <w:rsid w:val="006C1144"/>
    <w:rsid w:val="006C2EA3"/>
    <w:rsid w:val="006D4E7D"/>
    <w:rsid w:val="006E5530"/>
    <w:rsid w:val="006E6E27"/>
    <w:rsid w:val="006E7A6E"/>
    <w:rsid w:val="006F54B2"/>
    <w:rsid w:val="0070347B"/>
    <w:rsid w:val="00706316"/>
    <w:rsid w:val="00711E59"/>
    <w:rsid w:val="00713C67"/>
    <w:rsid w:val="00715AD2"/>
    <w:rsid w:val="00716282"/>
    <w:rsid w:val="00717EC3"/>
    <w:rsid w:val="00723903"/>
    <w:rsid w:val="00723997"/>
    <w:rsid w:val="00731651"/>
    <w:rsid w:val="00732A08"/>
    <w:rsid w:val="0073482F"/>
    <w:rsid w:val="00736BEA"/>
    <w:rsid w:val="0074041C"/>
    <w:rsid w:val="007458EC"/>
    <w:rsid w:val="00747E88"/>
    <w:rsid w:val="00753036"/>
    <w:rsid w:val="00760308"/>
    <w:rsid w:val="00764236"/>
    <w:rsid w:val="00764A9E"/>
    <w:rsid w:val="007702DC"/>
    <w:rsid w:val="007718E8"/>
    <w:rsid w:val="00773090"/>
    <w:rsid w:val="00773DE6"/>
    <w:rsid w:val="007743F8"/>
    <w:rsid w:val="0077636D"/>
    <w:rsid w:val="007777EA"/>
    <w:rsid w:val="00780B0A"/>
    <w:rsid w:val="0078132E"/>
    <w:rsid w:val="0078346B"/>
    <w:rsid w:val="00793C5E"/>
    <w:rsid w:val="007A27F7"/>
    <w:rsid w:val="007A2ADD"/>
    <w:rsid w:val="007B1B38"/>
    <w:rsid w:val="007B5C41"/>
    <w:rsid w:val="007B66AB"/>
    <w:rsid w:val="007B6FA3"/>
    <w:rsid w:val="007C2C1B"/>
    <w:rsid w:val="007C5AC3"/>
    <w:rsid w:val="007D0F98"/>
    <w:rsid w:val="007E496D"/>
    <w:rsid w:val="007E5C43"/>
    <w:rsid w:val="007F0E1F"/>
    <w:rsid w:val="007F3D44"/>
    <w:rsid w:val="0080792A"/>
    <w:rsid w:val="008106E5"/>
    <w:rsid w:val="0081472E"/>
    <w:rsid w:val="00814C32"/>
    <w:rsid w:val="00815490"/>
    <w:rsid w:val="00817588"/>
    <w:rsid w:val="00826370"/>
    <w:rsid w:val="00846268"/>
    <w:rsid w:val="0084638C"/>
    <w:rsid w:val="0084797C"/>
    <w:rsid w:val="0085141D"/>
    <w:rsid w:val="00854F95"/>
    <w:rsid w:val="008554BF"/>
    <w:rsid w:val="008561B9"/>
    <w:rsid w:val="00864397"/>
    <w:rsid w:val="008733A5"/>
    <w:rsid w:val="008733A7"/>
    <w:rsid w:val="00873D0C"/>
    <w:rsid w:val="00876AC7"/>
    <w:rsid w:val="0088399D"/>
    <w:rsid w:val="00897B95"/>
    <w:rsid w:val="008A4859"/>
    <w:rsid w:val="008B3C05"/>
    <w:rsid w:val="008D67B6"/>
    <w:rsid w:val="008E47D1"/>
    <w:rsid w:val="008E760D"/>
    <w:rsid w:val="008F690C"/>
    <w:rsid w:val="00900065"/>
    <w:rsid w:val="00901E70"/>
    <w:rsid w:val="00903714"/>
    <w:rsid w:val="009058EB"/>
    <w:rsid w:val="00905CA9"/>
    <w:rsid w:val="00907548"/>
    <w:rsid w:val="00915B69"/>
    <w:rsid w:val="00916BB4"/>
    <w:rsid w:val="00922093"/>
    <w:rsid w:val="00924769"/>
    <w:rsid w:val="0092740C"/>
    <w:rsid w:val="009340AB"/>
    <w:rsid w:val="009355D8"/>
    <w:rsid w:val="009420C6"/>
    <w:rsid w:val="0094258B"/>
    <w:rsid w:val="00942F7C"/>
    <w:rsid w:val="00944FDD"/>
    <w:rsid w:val="0095280D"/>
    <w:rsid w:val="00961659"/>
    <w:rsid w:val="009663BD"/>
    <w:rsid w:val="0097001E"/>
    <w:rsid w:val="0097024A"/>
    <w:rsid w:val="009723E1"/>
    <w:rsid w:val="00973965"/>
    <w:rsid w:val="009773BF"/>
    <w:rsid w:val="009802BD"/>
    <w:rsid w:val="009868AF"/>
    <w:rsid w:val="0099596E"/>
    <w:rsid w:val="009A2809"/>
    <w:rsid w:val="009B0B96"/>
    <w:rsid w:val="009B118F"/>
    <w:rsid w:val="009B458F"/>
    <w:rsid w:val="009B4C5C"/>
    <w:rsid w:val="009C1266"/>
    <w:rsid w:val="009C34CB"/>
    <w:rsid w:val="009D1E5B"/>
    <w:rsid w:val="009D3685"/>
    <w:rsid w:val="009E24EE"/>
    <w:rsid w:val="009E2A4D"/>
    <w:rsid w:val="009E3748"/>
    <w:rsid w:val="009F0149"/>
    <w:rsid w:val="009F040A"/>
    <w:rsid w:val="009F169B"/>
    <w:rsid w:val="009F17A6"/>
    <w:rsid w:val="009F17ED"/>
    <w:rsid w:val="009F43DD"/>
    <w:rsid w:val="00A02F06"/>
    <w:rsid w:val="00A065FE"/>
    <w:rsid w:val="00A10D7F"/>
    <w:rsid w:val="00A15CCD"/>
    <w:rsid w:val="00A220D6"/>
    <w:rsid w:val="00A226EB"/>
    <w:rsid w:val="00A2578A"/>
    <w:rsid w:val="00A261C4"/>
    <w:rsid w:val="00A269F6"/>
    <w:rsid w:val="00A32121"/>
    <w:rsid w:val="00A35FE0"/>
    <w:rsid w:val="00A36101"/>
    <w:rsid w:val="00A407AE"/>
    <w:rsid w:val="00A44041"/>
    <w:rsid w:val="00A46A43"/>
    <w:rsid w:val="00A52278"/>
    <w:rsid w:val="00A67248"/>
    <w:rsid w:val="00A70AF1"/>
    <w:rsid w:val="00A801EC"/>
    <w:rsid w:val="00A87B0F"/>
    <w:rsid w:val="00A9158E"/>
    <w:rsid w:val="00A923D7"/>
    <w:rsid w:val="00A952AB"/>
    <w:rsid w:val="00AB0379"/>
    <w:rsid w:val="00AB0C4D"/>
    <w:rsid w:val="00AB58D6"/>
    <w:rsid w:val="00AB7F3B"/>
    <w:rsid w:val="00AC10E5"/>
    <w:rsid w:val="00AC592B"/>
    <w:rsid w:val="00AD42F0"/>
    <w:rsid w:val="00AE2CC4"/>
    <w:rsid w:val="00AE5833"/>
    <w:rsid w:val="00AF5A72"/>
    <w:rsid w:val="00AF6E27"/>
    <w:rsid w:val="00AF79E7"/>
    <w:rsid w:val="00B01BFB"/>
    <w:rsid w:val="00B02EF4"/>
    <w:rsid w:val="00B06F23"/>
    <w:rsid w:val="00B07599"/>
    <w:rsid w:val="00B109F7"/>
    <w:rsid w:val="00B10F90"/>
    <w:rsid w:val="00B16183"/>
    <w:rsid w:val="00B171B9"/>
    <w:rsid w:val="00B17C03"/>
    <w:rsid w:val="00B25010"/>
    <w:rsid w:val="00B25654"/>
    <w:rsid w:val="00B45BD7"/>
    <w:rsid w:val="00B55E9F"/>
    <w:rsid w:val="00B64FA8"/>
    <w:rsid w:val="00B650FE"/>
    <w:rsid w:val="00B66679"/>
    <w:rsid w:val="00B66A35"/>
    <w:rsid w:val="00B70BB9"/>
    <w:rsid w:val="00B71218"/>
    <w:rsid w:val="00B77D6B"/>
    <w:rsid w:val="00B81606"/>
    <w:rsid w:val="00B9164B"/>
    <w:rsid w:val="00B93526"/>
    <w:rsid w:val="00B964A5"/>
    <w:rsid w:val="00B97F2D"/>
    <w:rsid w:val="00BA3216"/>
    <w:rsid w:val="00BA3C93"/>
    <w:rsid w:val="00BA3FCD"/>
    <w:rsid w:val="00BA71A5"/>
    <w:rsid w:val="00BB3787"/>
    <w:rsid w:val="00BB5B09"/>
    <w:rsid w:val="00BB63B8"/>
    <w:rsid w:val="00BC080D"/>
    <w:rsid w:val="00BC16F3"/>
    <w:rsid w:val="00BC2765"/>
    <w:rsid w:val="00BC586B"/>
    <w:rsid w:val="00BD00FF"/>
    <w:rsid w:val="00BD215B"/>
    <w:rsid w:val="00BD476E"/>
    <w:rsid w:val="00BD51A5"/>
    <w:rsid w:val="00BD6FA7"/>
    <w:rsid w:val="00BE3F77"/>
    <w:rsid w:val="00BE6D19"/>
    <w:rsid w:val="00BF3E88"/>
    <w:rsid w:val="00C008A0"/>
    <w:rsid w:val="00C10B99"/>
    <w:rsid w:val="00C15484"/>
    <w:rsid w:val="00C16A12"/>
    <w:rsid w:val="00C1706B"/>
    <w:rsid w:val="00C2350E"/>
    <w:rsid w:val="00C31734"/>
    <w:rsid w:val="00C452BC"/>
    <w:rsid w:val="00C5147F"/>
    <w:rsid w:val="00C5682E"/>
    <w:rsid w:val="00C57985"/>
    <w:rsid w:val="00C60295"/>
    <w:rsid w:val="00C63BF5"/>
    <w:rsid w:val="00C63EAC"/>
    <w:rsid w:val="00C82B33"/>
    <w:rsid w:val="00C871D8"/>
    <w:rsid w:val="00C93DE8"/>
    <w:rsid w:val="00CB0AEC"/>
    <w:rsid w:val="00CB4795"/>
    <w:rsid w:val="00CC73B8"/>
    <w:rsid w:val="00CD2D3C"/>
    <w:rsid w:val="00CD51AB"/>
    <w:rsid w:val="00CD52EA"/>
    <w:rsid w:val="00CE25F7"/>
    <w:rsid w:val="00CF24E1"/>
    <w:rsid w:val="00CF78D3"/>
    <w:rsid w:val="00D016CE"/>
    <w:rsid w:val="00D16C56"/>
    <w:rsid w:val="00D171B8"/>
    <w:rsid w:val="00D17A97"/>
    <w:rsid w:val="00D25ADE"/>
    <w:rsid w:val="00D27897"/>
    <w:rsid w:val="00D30A1F"/>
    <w:rsid w:val="00D31A4F"/>
    <w:rsid w:val="00D31EBB"/>
    <w:rsid w:val="00D35CBC"/>
    <w:rsid w:val="00D370B7"/>
    <w:rsid w:val="00D37711"/>
    <w:rsid w:val="00D3787F"/>
    <w:rsid w:val="00D40F23"/>
    <w:rsid w:val="00D440D7"/>
    <w:rsid w:val="00D443AE"/>
    <w:rsid w:val="00D52690"/>
    <w:rsid w:val="00D539C8"/>
    <w:rsid w:val="00D5641B"/>
    <w:rsid w:val="00D57E5C"/>
    <w:rsid w:val="00D66A4E"/>
    <w:rsid w:val="00D724A5"/>
    <w:rsid w:val="00D810B2"/>
    <w:rsid w:val="00D835BD"/>
    <w:rsid w:val="00D864A9"/>
    <w:rsid w:val="00D86A6B"/>
    <w:rsid w:val="00D91138"/>
    <w:rsid w:val="00D91670"/>
    <w:rsid w:val="00DA08D3"/>
    <w:rsid w:val="00DA195C"/>
    <w:rsid w:val="00DA3360"/>
    <w:rsid w:val="00DA39C8"/>
    <w:rsid w:val="00DB4121"/>
    <w:rsid w:val="00DB5145"/>
    <w:rsid w:val="00DB7B33"/>
    <w:rsid w:val="00DC621E"/>
    <w:rsid w:val="00DC7377"/>
    <w:rsid w:val="00DE326A"/>
    <w:rsid w:val="00DE3646"/>
    <w:rsid w:val="00DF3E2D"/>
    <w:rsid w:val="00DF4C79"/>
    <w:rsid w:val="00DF5967"/>
    <w:rsid w:val="00E15597"/>
    <w:rsid w:val="00E168F1"/>
    <w:rsid w:val="00E16BB6"/>
    <w:rsid w:val="00E2210E"/>
    <w:rsid w:val="00E2232F"/>
    <w:rsid w:val="00E32A3B"/>
    <w:rsid w:val="00E331B3"/>
    <w:rsid w:val="00E40C0D"/>
    <w:rsid w:val="00E42102"/>
    <w:rsid w:val="00E42424"/>
    <w:rsid w:val="00E42A40"/>
    <w:rsid w:val="00E43E15"/>
    <w:rsid w:val="00E50071"/>
    <w:rsid w:val="00E50BC1"/>
    <w:rsid w:val="00E52983"/>
    <w:rsid w:val="00E631DB"/>
    <w:rsid w:val="00E64DE8"/>
    <w:rsid w:val="00E708CE"/>
    <w:rsid w:val="00E7241A"/>
    <w:rsid w:val="00E76969"/>
    <w:rsid w:val="00E7795E"/>
    <w:rsid w:val="00E83E50"/>
    <w:rsid w:val="00E8644C"/>
    <w:rsid w:val="00E922A4"/>
    <w:rsid w:val="00E92EBD"/>
    <w:rsid w:val="00E934A7"/>
    <w:rsid w:val="00EA0346"/>
    <w:rsid w:val="00EA0650"/>
    <w:rsid w:val="00EA272A"/>
    <w:rsid w:val="00EA2922"/>
    <w:rsid w:val="00EA3016"/>
    <w:rsid w:val="00EA6858"/>
    <w:rsid w:val="00EA69E8"/>
    <w:rsid w:val="00EA70FC"/>
    <w:rsid w:val="00EB160D"/>
    <w:rsid w:val="00EB7B37"/>
    <w:rsid w:val="00EC4984"/>
    <w:rsid w:val="00EC5CD7"/>
    <w:rsid w:val="00EC5E5C"/>
    <w:rsid w:val="00EC66CC"/>
    <w:rsid w:val="00EC7F7C"/>
    <w:rsid w:val="00EC7F89"/>
    <w:rsid w:val="00ED4139"/>
    <w:rsid w:val="00ED606B"/>
    <w:rsid w:val="00ED6501"/>
    <w:rsid w:val="00EE6C48"/>
    <w:rsid w:val="00EE79EC"/>
    <w:rsid w:val="00EF4C74"/>
    <w:rsid w:val="00F03424"/>
    <w:rsid w:val="00F11C2E"/>
    <w:rsid w:val="00F140F4"/>
    <w:rsid w:val="00F1684A"/>
    <w:rsid w:val="00F22737"/>
    <w:rsid w:val="00F247B6"/>
    <w:rsid w:val="00F24D10"/>
    <w:rsid w:val="00F25EB4"/>
    <w:rsid w:val="00F274D4"/>
    <w:rsid w:val="00F30A9D"/>
    <w:rsid w:val="00F3710A"/>
    <w:rsid w:val="00F47BA5"/>
    <w:rsid w:val="00F5629E"/>
    <w:rsid w:val="00F56880"/>
    <w:rsid w:val="00F72F7F"/>
    <w:rsid w:val="00F75B5A"/>
    <w:rsid w:val="00F76E3E"/>
    <w:rsid w:val="00F80CCD"/>
    <w:rsid w:val="00F83F07"/>
    <w:rsid w:val="00F90400"/>
    <w:rsid w:val="00F96558"/>
    <w:rsid w:val="00FA1857"/>
    <w:rsid w:val="00FA2FD7"/>
    <w:rsid w:val="00FA55BE"/>
    <w:rsid w:val="00FA7D87"/>
    <w:rsid w:val="00FB2D4B"/>
    <w:rsid w:val="00FC3B4D"/>
    <w:rsid w:val="00FC53F9"/>
    <w:rsid w:val="00FD0577"/>
    <w:rsid w:val="00FD668A"/>
    <w:rsid w:val="00FE4FB3"/>
    <w:rsid w:val="00FF1735"/>
    <w:rsid w:val="00FF2F2E"/>
    <w:rsid w:val="00FF50B8"/>
    <w:rsid w:val="00FF6AB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09916DB"/>
  <w15:docId w15:val="{E4753418-D04A-409B-A123-47559A35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93"/>
  </w:style>
  <w:style w:type="paragraph" w:styleId="Titre1">
    <w:name w:val="heading 1"/>
    <w:basedOn w:val="Normal"/>
    <w:next w:val="Normal"/>
    <w:link w:val="Titre1Car"/>
    <w:uiPriority w:val="9"/>
    <w:qFormat/>
    <w:rsid w:val="005B2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B2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49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1430E"/>
    <w:rPr>
      <w:b/>
      <w:bCs/>
    </w:rPr>
  </w:style>
  <w:style w:type="paragraph" w:styleId="En-tte">
    <w:name w:val="header"/>
    <w:basedOn w:val="Normal"/>
    <w:link w:val="En-tteCar"/>
    <w:uiPriority w:val="99"/>
    <w:unhideWhenUsed/>
    <w:rsid w:val="003A525C"/>
    <w:pPr>
      <w:tabs>
        <w:tab w:val="center" w:pos="4536"/>
        <w:tab w:val="right" w:pos="9072"/>
      </w:tabs>
      <w:spacing w:after="0" w:line="240" w:lineRule="auto"/>
    </w:pPr>
  </w:style>
  <w:style w:type="character" w:customStyle="1" w:styleId="En-tteCar">
    <w:name w:val="En-tête Car"/>
    <w:basedOn w:val="Policepardfaut"/>
    <w:link w:val="En-tte"/>
    <w:uiPriority w:val="99"/>
    <w:rsid w:val="003A525C"/>
  </w:style>
  <w:style w:type="paragraph" w:styleId="Pieddepage">
    <w:name w:val="footer"/>
    <w:basedOn w:val="Normal"/>
    <w:link w:val="PieddepageCar"/>
    <w:uiPriority w:val="99"/>
    <w:unhideWhenUsed/>
    <w:rsid w:val="003A52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25C"/>
  </w:style>
  <w:style w:type="character" w:customStyle="1" w:styleId="Titre2Car">
    <w:name w:val="Titre 2 Car"/>
    <w:basedOn w:val="Policepardfaut"/>
    <w:link w:val="Titre2"/>
    <w:uiPriority w:val="9"/>
    <w:rsid w:val="005B2EB0"/>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B2EB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31A4F"/>
    <w:pPr>
      <w:outlineLvl w:val="9"/>
    </w:pPr>
    <w:rPr>
      <w:lang w:eastAsia="fr-FR"/>
    </w:rPr>
  </w:style>
  <w:style w:type="paragraph" w:styleId="TM1">
    <w:name w:val="toc 1"/>
    <w:basedOn w:val="Normal"/>
    <w:next w:val="Normal"/>
    <w:autoRedefine/>
    <w:uiPriority w:val="39"/>
    <w:unhideWhenUsed/>
    <w:rsid w:val="00D31A4F"/>
    <w:pPr>
      <w:spacing w:after="100"/>
    </w:pPr>
  </w:style>
  <w:style w:type="character" w:styleId="Lienhypertexte">
    <w:name w:val="Hyperlink"/>
    <w:basedOn w:val="Policepardfaut"/>
    <w:uiPriority w:val="99"/>
    <w:unhideWhenUsed/>
    <w:rsid w:val="00D31A4F"/>
    <w:rPr>
      <w:color w:val="0563C1" w:themeColor="hyperlink"/>
      <w:u w:val="single"/>
    </w:rPr>
  </w:style>
  <w:style w:type="paragraph" w:styleId="Paragraphedeliste">
    <w:name w:val="List Paragraph"/>
    <w:basedOn w:val="Normal"/>
    <w:uiPriority w:val="34"/>
    <w:qFormat/>
    <w:rsid w:val="008554BF"/>
    <w:pPr>
      <w:ind w:left="720"/>
      <w:contextualSpacing/>
    </w:pPr>
  </w:style>
  <w:style w:type="table" w:styleId="Grilledutableau">
    <w:name w:val="Table Grid"/>
    <w:basedOn w:val="TableauNormal"/>
    <w:uiPriority w:val="39"/>
    <w:rsid w:val="007B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223169"/>
    <w:pPr>
      <w:spacing w:after="0" w:line="240" w:lineRule="auto"/>
    </w:pPr>
  </w:style>
  <w:style w:type="character" w:customStyle="1" w:styleId="Titre3Car">
    <w:name w:val="Titre 3 Car"/>
    <w:basedOn w:val="Policepardfaut"/>
    <w:link w:val="Titre3"/>
    <w:uiPriority w:val="9"/>
    <w:rsid w:val="0066493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876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bleText">
    <w:name w:val="Table Text"/>
    <w:rsid w:val="00385FA4"/>
    <w:pPr>
      <w:tabs>
        <w:tab w:val="right" w:pos="9720"/>
      </w:tabs>
      <w:spacing w:before="40" w:after="40" w:line="240" w:lineRule="auto"/>
    </w:pPr>
    <w:rPr>
      <w:rFonts w:ascii="Times New Roman" w:eastAsia="Times New Roman" w:hAnsi="Times New Roman" w:cs="Times New Roman"/>
      <w:bCs/>
      <w:sz w:val="20"/>
      <w:szCs w:val="24"/>
      <w:lang w:val="en-GB"/>
    </w:rPr>
  </w:style>
  <w:style w:type="paragraph" w:customStyle="1" w:styleId="UnnumberedHeading">
    <w:name w:val="Unnumbered Heading"/>
    <w:basedOn w:val="Normal"/>
    <w:rsid w:val="00385FA4"/>
    <w:pPr>
      <w:spacing w:before="240" w:after="60" w:line="240" w:lineRule="auto"/>
      <w:jc w:val="both"/>
    </w:pPr>
    <w:rPr>
      <w:rFonts w:ascii="Arial" w:eastAsia="Times New Roman" w:hAnsi="Arial" w:cs="Times New Roman"/>
      <w:b/>
      <w:szCs w:val="24"/>
      <w:lang w:val="en-GB"/>
    </w:rPr>
  </w:style>
  <w:style w:type="paragraph" w:customStyle="1" w:styleId="graf">
    <w:name w:val="graf"/>
    <w:basedOn w:val="Normal"/>
    <w:rsid w:val="00B964A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533C36"/>
    <w:pPr>
      <w:spacing w:after="100"/>
      <w:ind w:left="440"/>
    </w:pPr>
  </w:style>
  <w:style w:type="paragraph" w:customStyle="1" w:styleId="Standard">
    <w:name w:val="Standard"/>
    <w:rsid w:val="00625968"/>
    <w:pPr>
      <w:widowControl w:val="0"/>
      <w:suppressAutoHyphens/>
      <w:autoSpaceDN w:val="0"/>
      <w:spacing w:after="0" w:line="276" w:lineRule="auto"/>
      <w:textAlignment w:val="baseline"/>
    </w:pPr>
    <w:rPr>
      <w:rFonts w:ascii="Arial" w:eastAsia="Arial" w:hAnsi="Arial" w:cs="Arial"/>
      <w:lang w:eastAsia="zh-CN" w:bidi="hi-IN"/>
    </w:rPr>
  </w:style>
  <w:style w:type="paragraph" w:styleId="TM2">
    <w:name w:val="toc 2"/>
    <w:basedOn w:val="Normal"/>
    <w:next w:val="Normal"/>
    <w:autoRedefine/>
    <w:uiPriority w:val="39"/>
    <w:unhideWhenUsed/>
    <w:rsid w:val="002415AA"/>
    <w:pPr>
      <w:spacing w:after="100"/>
      <w:ind w:left="220"/>
    </w:pPr>
  </w:style>
  <w:style w:type="paragraph" w:styleId="Lgende">
    <w:name w:val="caption"/>
    <w:basedOn w:val="Normal"/>
    <w:next w:val="Normal"/>
    <w:uiPriority w:val="35"/>
    <w:unhideWhenUsed/>
    <w:qFormat/>
    <w:rsid w:val="003B2F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805">
      <w:bodyDiv w:val="1"/>
      <w:marLeft w:val="0"/>
      <w:marRight w:val="0"/>
      <w:marTop w:val="0"/>
      <w:marBottom w:val="0"/>
      <w:divBdr>
        <w:top w:val="none" w:sz="0" w:space="0" w:color="auto"/>
        <w:left w:val="none" w:sz="0" w:space="0" w:color="auto"/>
        <w:bottom w:val="none" w:sz="0" w:space="0" w:color="auto"/>
        <w:right w:val="none" w:sz="0" w:space="0" w:color="auto"/>
      </w:divBdr>
    </w:div>
    <w:div w:id="111638226">
      <w:bodyDiv w:val="1"/>
      <w:marLeft w:val="0"/>
      <w:marRight w:val="0"/>
      <w:marTop w:val="0"/>
      <w:marBottom w:val="0"/>
      <w:divBdr>
        <w:top w:val="none" w:sz="0" w:space="0" w:color="auto"/>
        <w:left w:val="none" w:sz="0" w:space="0" w:color="auto"/>
        <w:bottom w:val="none" w:sz="0" w:space="0" w:color="auto"/>
        <w:right w:val="none" w:sz="0" w:space="0" w:color="auto"/>
      </w:divBdr>
    </w:div>
    <w:div w:id="267204896">
      <w:bodyDiv w:val="1"/>
      <w:marLeft w:val="0"/>
      <w:marRight w:val="0"/>
      <w:marTop w:val="0"/>
      <w:marBottom w:val="0"/>
      <w:divBdr>
        <w:top w:val="none" w:sz="0" w:space="0" w:color="auto"/>
        <w:left w:val="none" w:sz="0" w:space="0" w:color="auto"/>
        <w:bottom w:val="none" w:sz="0" w:space="0" w:color="auto"/>
        <w:right w:val="none" w:sz="0" w:space="0" w:color="auto"/>
      </w:divBdr>
    </w:div>
    <w:div w:id="277567945">
      <w:bodyDiv w:val="1"/>
      <w:marLeft w:val="0"/>
      <w:marRight w:val="0"/>
      <w:marTop w:val="0"/>
      <w:marBottom w:val="0"/>
      <w:divBdr>
        <w:top w:val="none" w:sz="0" w:space="0" w:color="auto"/>
        <w:left w:val="none" w:sz="0" w:space="0" w:color="auto"/>
        <w:bottom w:val="none" w:sz="0" w:space="0" w:color="auto"/>
        <w:right w:val="none" w:sz="0" w:space="0" w:color="auto"/>
      </w:divBdr>
    </w:div>
    <w:div w:id="536116394">
      <w:bodyDiv w:val="1"/>
      <w:marLeft w:val="0"/>
      <w:marRight w:val="0"/>
      <w:marTop w:val="0"/>
      <w:marBottom w:val="0"/>
      <w:divBdr>
        <w:top w:val="none" w:sz="0" w:space="0" w:color="auto"/>
        <w:left w:val="none" w:sz="0" w:space="0" w:color="auto"/>
        <w:bottom w:val="none" w:sz="0" w:space="0" w:color="auto"/>
        <w:right w:val="none" w:sz="0" w:space="0" w:color="auto"/>
      </w:divBdr>
    </w:div>
    <w:div w:id="601257461">
      <w:bodyDiv w:val="1"/>
      <w:marLeft w:val="0"/>
      <w:marRight w:val="0"/>
      <w:marTop w:val="0"/>
      <w:marBottom w:val="0"/>
      <w:divBdr>
        <w:top w:val="none" w:sz="0" w:space="0" w:color="auto"/>
        <w:left w:val="none" w:sz="0" w:space="0" w:color="auto"/>
        <w:bottom w:val="none" w:sz="0" w:space="0" w:color="auto"/>
        <w:right w:val="none" w:sz="0" w:space="0" w:color="auto"/>
      </w:divBdr>
    </w:div>
    <w:div w:id="632835950">
      <w:bodyDiv w:val="1"/>
      <w:marLeft w:val="0"/>
      <w:marRight w:val="0"/>
      <w:marTop w:val="0"/>
      <w:marBottom w:val="0"/>
      <w:divBdr>
        <w:top w:val="none" w:sz="0" w:space="0" w:color="auto"/>
        <w:left w:val="none" w:sz="0" w:space="0" w:color="auto"/>
        <w:bottom w:val="none" w:sz="0" w:space="0" w:color="auto"/>
        <w:right w:val="none" w:sz="0" w:space="0" w:color="auto"/>
      </w:divBdr>
    </w:div>
    <w:div w:id="797770478">
      <w:bodyDiv w:val="1"/>
      <w:marLeft w:val="0"/>
      <w:marRight w:val="0"/>
      <w:marTop w:val="0"/>
      <w:marBottom w:val="0"/>
      <w:divBdr>
        <w:top w:val="none" w:sz="0" w:space="0" w:color="auto"/>
        <w:left w:val="none" w:sz="0" w:space="0" w:color="auto"/>
        <w:bottom w:val="none" w:sz="0" w:space="0" w:color="auto"/>
        <w:right w:val="none" w:sz="0" w:space="0" w:color="auto"/>
      </w:divBdr>
    </w:div>
    <w:div w:id="932084990">
      <w:bodyDiv w:val="1"/>
      <w:marLeft w:val="0"/>
      <w:marRight w:val="0"/>
      <w:marTop w:val="0"/>
      <w:marBottom w:val="0"/>
      <w:divBdr>
        <w:top w:val="none" w:sz="0" w:space="0" w:color="auto"/>
        <w:left w:val="none" w:sz="0" w:space="0" w:color="auto"/>
        <w:bottom w:val="none" w:sz="0" w:space="0" w:color="auto"/>
        <w:right w:val="none" w:sz="0" w:space="0" w:color="auto"/>
      </w:divBdr>
    </w:div>
    <w:div w:id="975836075">
      <w:bodyDiv w:val="1"/>
      <w:marLeft w:val="0"/>
      <w:marRight w:val="0"/>
      <w:marTop w:val="0"/>
      <w:marBottom w:val="0"/>
      <w:divBdr>
        <w:top w:val="none" w:sz="0" w:space="0" w:color="auto"/>
        <w:left w:val="none" w:sz="0" w:space="0" w:color="auto"/>
        <w:bottom w:val="none" w:sz="0" w:space="0" w:color="auto"/>
        <w:right w:val="none" w:sz="0" w:space="0" w:color="auto"/>
      </w:divBdr>
    </w:div>
    <w:div w:id="1099838885">
      <w:bodyDiv w:val="1"/>
      <w:marLeft w:val="0"/>
      <w:marRight w:val="0"/>
      <w:marTop w:val="0"/>
      <w:marBottom w:val="0"/>
      <w:divBdr>
        <w:top w:val="none" w:sz="0" w:space="0" w:color="auto"/>
        <w:left w:val="none" w:sz="0" w:space="0" w:color="auto"/>
        <w:bottom w:val="none" w:sz="0" w:space="0" w:color="auto"/>
        <w:right w:val="none" w:sz="0" w:space="0" w:color="auto"/>
      </w:divBdr>
    </w:div>
    <w:div w:id="1115910352">
      <w:bodyDiv w:val="1"/>
      <w:marLeft w:val="0"/>
      <w:marRight w:val="0"/>
      <w:marTop w:val="0"/>
      <w:marBottom w:val="0"/>
      <w:divBdr>
        <w:top w:val="none" w:sz="0" w:space="0" w:color="auto"/>
        <w:left w:val="none" w:sz="0" w:space="0" w:color="auto"/>
        <w:bottom w:val="none" w:sz="0" w:space="0" w:color="auto"/>
        <w:right w:val="none" w:sz="0" w:space="0" w:color="auto"/>
      </w:divBdr>
    </w:div>
    <w:div w:id="1228299532">
      <w:bodyDiv w:val="1"/>
      <w:marLeft w:val="0"/>
      <w:marRight w:val="0"/>
      <w:marTop w:val="0"/>
      <w:marBottom w:val="0"/>
      <w:divBdr>
        <w:top w:val="none" w:sz="0" w:space="0" w:color="auto"/>
        <w:left w:val="none" w:sz="0" w:space="0" w:color="auto"/>
        <w:bottom w:val="none" w:sz="0" w:space="0" w:color="auto"/>
        <w:right w:val="none" w:sz="0" w:space="0" w:color="auto"/>
      </w:divBdr>
    </w:div>
    <w:div w:id="1292008321">
      <w:bodyDiv w:val="1"/>
      <w:marLeft w:val="0"/>
      <w:marRight w:val="0"/>
      <w:marTop w:val="0"/>
      <w:marBottom w:val="0"/>
      <w:divBdr>
        <w:top w:val="none" w:sz="0" w:space="0" w:color="auto"/>
        <w:left w:val="none" w:sz="0" w:space="0" w:color="auto"/>
        <w:bottom w:val="none" w:sz="0" w:space="0" w:color="auto"/>
        <w:right w:val="none" w:sz="0" w:space="0" w:color="auto"/>
      </w:divBdr>
    </w:div>
    <w:div w:id="1509057064">
      <w:bodyDiv w:val="1"/>
      <w:marLeft w:val="0"/>
      <w:marRight w:val="0"/>
      <w:marTop w:val="0"/>
      <w:marBottom w:val="0"/>
      <w:divBdr>
        <w:top w:val="none" w:sz="0" w:space="0" w:color="auto"/>
        <w:left w:val="none" w:sz="0" w:space="0" w:color="auto"/>
        <w:bottom w:val="none" w:sz="0" w:space="0" w:color="auto"/>
        <w:right w:val="none" w:sz="0" w:space="0" w:color="auto"/>
      </w:divBdr>
    </w:div>
    <w:div w:id="1555656441">
      <w:bodyDiv w:val="1"/>
      <w:marLeft w:val="0"/>
      <w:marRight w:val="0"/>
      <w:marTop w:val="0"/>
      <w:marBottom w:val="0"/>
      <w:divBdr>
        <w:top w:val="none" w:sz="0" w:space="0" w:color="auto"/>
        <w:left w:val="none" w:sz="0" w:space="0" w:color="auto"/>
        <w:bottom w:val="none" w:sz="0" w:space="0" w:color="auto"/>
        <w:right w:val="none" w:sz="0" w:space="0" w:color="auto"/>
      </w:divBdr>
    </w:div>
    <w:div w:id="1609896260">
      <w:bodyDiv w:val="1"/>
      <w:marLeft w:val="0"/>
      <w:marRight w:val="0"/>
      <w:marTop w:val="0"/>
      <w:marBottom w:val="0"/>
      <w:divBdr>
        <w:top w:val="none" w:sz="0" w:space="0" w:color="auto"/>
        <w:left w:val="none" w:sz="0" w:space="0" w:color="auto"/>
        <w:bottom w:val="none" w:sz="0" w:space="0" w:color="auto"/>
        <w:right w:val="none" w:sz="0" w:space="0" w:color="auto"/>
      </w:divBdr>
    </w:div>
    <w:div w:id="1633244093">
      <w:bodyDiv w:val="1"/>
      <w:marLeft w:val="0"/>
      <w:marRight w:val="0"/>
      <w:marTop w:val="0"/>
      <w:marBottom w:val="0"/>
      <w:divBdr>
        <w:top w:val="none" w:sz="0" w:space="0" w:color="auto"/>
        <w:left w:val="none" w:sz="0" w:space="0" w:color="auto"/>
        <w:bottom w:val="none" w:sz="0" w:space="0" w:color="auto"/>
        <w:right w:val="none" w:sz="0" w:space="0" w:color="auto"/>
      </w:divBdr>
    </w:div>
    <w:div w:id="1740977556">
      <w:bodyDiv w:val="1"/>
      <w:marLeft w:val="0"/>
      <w:marRight w:val="0"/>
      <w:marTop w:val="0"/>
      <w:marBottom w:val="0"/>
      <w:divBdr>
        <w:top w:val="none" w:sz="0" w:space="0" w:color="auto"/>
        <w:left w:val="none" w:sz="0" w:space="0" w:color="auto"/>
        <w:bottom w:val="none" w:sz="0" w:space="0" w:color="auto"/>
        <w:right w:val="none" w:sz="0" w:space="0" w:color="auto"/>
      </w:divBdr>
    </w:div>
    <w:div w:id="1767994026">
      <w:bodyDiv w:val="1"/>
      <w:marLeft w:val="0"/>
      <w:marRight w:val="0"/>
      <w:marTop w:val="0"/>
      <w:marBottom w:val="0"/>
      <w:divBdr>
        <w:top w:val="none" w:sz="0" w:space="0" w:color="auto"/>
        <w:left w:val="none" w:sz="0" w:space="0" w:color="auto"/>
        <w:bottom w:val="none" w:sz="0" w:space="0" w:color="auto"/>
        <w:right w:val="none" w:sz="0" w:space="0" w:color="auto"/>
      </w:divBdr>
    </w:div>
    <w:div w:id="1836922104">
      <w:bodyDiv w:val="1"/>
      <w:marLeft w:val="0"/>
      <w:marRight w:val="0"/>
      <w:marTop w:val="0"/>
      <w:marBottom w:val="0"/>
      <w:divBdr>
        <w:top w:val="none" w:sz="0" w:space="0" w:color="auto"/>
        <w:left w:val="none" w:sz="0" w:space="0" w:color="auto"/>
        <w:bottom w:val="none" w:sz="0" w:space="0" w:color="auto"/>
        <w:right w:val="none" w:sz="0" w:space="0" w:color="auto"/>
      </w:divBdr>
    </w:div>
    <w:div w:id="2001495799">
      <w:bodyDiv w:val="1"/>
      <w:marLeft w:val="0"/>
      <w:marRight w:val="0"/>
      <w:marTop w:val="0"/>
      <w:marBottom w:val="0"/>
      <w:divBdr>
        <w:top w:val="none" w:sz="0" w:space="0" w:color="auto"/>
        <w:left w:val="none" w:sz="0" w:space="0" w:color="auto"/>
        <w:bottom w:val="none" w:sz="0" w:space="0" w:color="auto"/>
        <w:right w:val="none" w:sz="0" w:space="0" w:color="auto"/>
      </w:divBdr>
    </w:div>
    <w:div w:id="2044671173">
      <w:bodyDiv w:val="1"/>
      <w:marLeft w:val="0"/>
      <w:marRight w:val="0"/>
      <w:marTop w:val="0"/>
      <w:marBottom w:val="0"/>
      <w:divBdr>
        <w:top w:val="none" w:sz="0" w:space="0" w:color="auto"/>
        <w:left w:val="none" w:sz="0" w:space="0" w:color="auto"/>
        <w:bottom w:val="none" w:sz="0" w:space="0" w:color="auto"/>
        <w:right w:val="none" w:sz="0" w:space="0" w:color="auto"/>
      </w:divBdr>
    </w:div>
    <w:div w:id="2132044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yVRnIZNan0s" TargetMode="External"/><Relationship Id="rId18" Type="http://schemas.openxmlformats.org/officeDocument/2006/relationships/hyperlink" Target="https://www.youtube.com/watch?v=ggQnE_4gFDc" TargetMode="External"/><Relationship Id="rId26" Type="http://schemas.openxmlformats.org/officeDocument/2006/relationships/hyperlink" Target="https://www.youtube.com/watch?v=U_ae8R2ocyM" TargetMode="External"/><Relationship Id="rId39" Type="http://schemas.openxmlformats.org/officeDocument/2006/relationships/hyperlink" Target="https://www.youtube.com/watch?v=U_ae8R2ocyM" TargetMode="External"/><Relationship Id="rId3" Type="http://schemas.openxmlformats.org/officeDocument/2006/relationships/styles" Target="styles.xml"/><Relationship Id="rId21" Type="http://schemas.openxmlformats.org/officeDocument/2006/relationships/hyperlink" Target="https://www.youtube.com/watch?v=U_ae8R2ocyM" TargetMode="External"/><Relationship Id="rId34" Type="http://schemas.openxmlformats.org/officeDocument/2006/relationships/hyperlink" Target="https://www.youtube.com/watch?v=U_ae8R2ocyM" TargetMode="External"/><Relationship Id="rId42" Type="http://schemas.openxmlformats.org/officeDocument/2006/relationships/hyperlink" Target="https://www.youtube.com/watch?v=1y0Hrz6Zisg" TargetMode="External"/><Relationship Id="rId47" Type="http://schemas.openxmlformats.org/officeDocument/2006/relationships/image" Target="media/image7.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LwyhN2ssF8Y" TargetMode="External"/><Relationship Id="rId17" Type="http://schemas.openxmlformats.org/officeDocument/2006/relationships/hyperlink" Target="https://www.youtube.com/watch?v=LwyhN2ssF8Y" TargetMode="External"/><Relationship Id="rId25" Type="http://schemas.openxmlformats.org/officeDocument/2006/relationships/hyperlink" Target="https://www.youtube.com/watch?v=1y0Hrz6Zisg" TargetMode="External"/><Relationship Id="rId33" Type="http://schemas.openxmlformats.org/officeDocument/2006/relationships/hyperlink" Target="https://www.youtube.com/watch?v=1DYy8eVkHCg" TargetMode="External"/><Relationship Id="rId38" Type="http://schemas.openxmlformats.org/officeDocument/2006/relationships/hyperlink" Target="https://www.youtube.com/watch?v=1y0Hrz6Zisg" TargetMode="External"/><Relationship Id="rId46"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youtube.com/watch?v=iaFA1PL7B3I" TargetMode="External"/><Relationship Id="rId20" Type="http://schemas.openxmlformats.org/officeDocument/2006/relationships/hyperlink" Target="https://www.youtube.com/watch?v=I-nKqTFS28c" TargetMode="External"/><Relationship Id="rId29" Type="http://schemas.openxmlformats.org/officeDocument/2006/relationships/hyperlink" Target="https://www.youtube.com/watch?v=1y0Hrz6Zisg" TargetMode="External"/><Relationship Id="rId41" Type="http://schemas.openxmlformats.org/officeDocument/2006/relationships/hyperlink" Target="https://www.youtube.com/watch?v=yVRnIZNan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iaFA1PL7B3I" TargetMode="External"/><Relationship Id="rId24" Type="http://schemas.openxmlformats.org/officeDocument/2006/relationships/hyperlink" Target="https://www.youtube.com/watch?v=LwyhN2ssF8Y" TargetMode="External"/><Relationship Id="rId32" Type="http://schemas.openxmlformats.org/officeDocument/2006/relationships/hyperlink" Target="https://www.youtube.com/watch?v=1y0Hrz6Zisg" TargetMode="External"/><Relationship Id="rId37" Type="http://schemas.openxmlformats.org/officeDocument/2006/relationships/hyperlink" Target="https://www.youtube.com/watch?v=I-nKqTFS28c" TargetMode="External"/><Relationship Id="rId40" Type="http://schemas.openxmlformats.org/officeDocument/2006/relationships/hyperlink" Target="https://www.youtube.com/watch?v=1DYy8eVkHCg" TargetMode="Externa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watch?v=gEbCFfgxc0s" TargetMode="External"/><Relationship Id="rId23" Type="http://schemas.openxmlformats.org/officeDocument/2006/relationships/hyperlink" Target="https://www.youtube.com/watch?v=1DYy8eVkHCg" TargetMode="External"/><Relationship Id="rId28" Type="http://schemas.openxmlformats.org/officeDocument/2006/relationships/hyperlink" Target="https://www.youtube.com/watch?v=1DYy8eVkHCg" TargetMode="External"/><Relationship Id="rId36" Type="http://schemas.openxmlformats.org/officeDocument/2006/relationships/hyperlink" Target="https://www.youtube.com/watch?v=8oegZ7NeVk0" TargetMode="External"/><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https://www.youtube.com/watch?v=1y0Hrz6Zisg" TargetMode="External"/><Relationship Id="rId31" Type="http://schemas.openxmlformats.org/officeDocument/2006/relationships/hyperlink" Target="https://www.youtube.com/watch?v=iaFA1PL7B3I"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youtube.com/watch?v=JF4wQBHq4pw" TargetMode="External"/><Relationship Id="rId22" Type="http://schemas.openxmlformats.org/officeDocument/2006/relationships/hyperlink" Target="https://www.youtube.com/watch?v=iaFA1PL7B3I" TargetMode="External"/><Relationship Id="rId27" Type="http://schemas.openxmlformats.org/officeDocument/2006/relationships/hyperlink" Target="https://www.youtube.com/watch?v=iaFA1PL7B3I" TargetMode="External"/><Relationship Id="rId30" Type="http://schemas.openxmlformats.org/officeDocument/2006/relationships/hyperlink" Target="https://www.youtube.com/watch?v=U_ae8R2ocyM" TargetMode="External"/><Relationship Id="rId35" Type="http://schemas.openxmlformats.org/officeDocument/2006/relationships/hyperlink" Target="https://www.youtube.com/watch?v=1DYy8eVkHCg" TargetMode="External"/><Relationship Id="rId43" Type="http://schemas.openxmlformats.org/officeDocument/2006/relationships/image" Target="media/image3.png"/><Relationship Id="rId48" Type="http://schemas.openxmlformats.org/officeDocument/2006/relationships/image" Target="media/image8.png"/><Relationship Id="rId8" Type="http://schemas.openxmlformats.org/officeDocument/2006/relationships/image" Target="media/image1.JPG"/><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B8CE1-CDB5-40D2-957B-26CD2E766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7534</TotalTime>
  <Pages>11</Pages>
  <Words>1838</Words>
  <Characters>10113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RIVA GROUP</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FACORAT Morgan</dc:creator>
  <cp:keywords/>
  <dc:description/>
  <cp:lastModifiedBy>Morgan Facorat</cp:lastModifiedBy>
  <cp:revision>1</cp:revision>
  <cp:lastPrinted>2022-11-04T16:34:00Z</cp:lastPrinted>
  <dcterms:created xsi:type="dcterms:W3CDTF">2022-04-21T08:01:00Z</dcterms:created>
  <dcterms:modified xsi:type="dcterms:W3CDTF">2022-11-11T10:43:00Z</dcterms:modified>
</cp:coreProperties>
</file>