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897" w:rsidRPr="004D15A8" w:rsidRDefault="001631C8" w:rsidP="001344F2">
      <w:pPr>
        <w:rPr>
          <w:b/>
          <w:i/>
          <w:sz w:val="32"/>
        </w:rPr>
      </w:pPr>
      <w:r w:rsidRPr="004D15A8">
        <w:rPr>
          <w:b/>
          <w:i/>
          <w:sz w:val="32"/>
        </w:rPr>
        <w:t>Умные указатели.</w:t>
      </w:r>
    </w:p>
    <w:p w:rsidR="00D603B8" w:rsidRDefault="00D603B8" w:rsidP="001344F2">
      <w:r w:rsidRPr="00D603B8">
        <w:t>Умный указатель — это</w:t>
      </w:r>
      <w:r w:rsidRPr="00D603B8">
        <w:t xml:space="preserve"> класс для управления памятью. Экземпляр этого класса создаётся статически. Он сам позаботится о том, чтобы освободить память другого объекта, созданного динамически. Инициализировать </w:t>
      </w:r>
      <w:proofErr w:type="spellStart"/>
      <w:r w:rsidRPr="00D603B8">
        <w:t>умный</w:t>
      </w:r>
      <w:proofErr w:type="spellEnd"/>
      <w:r w:rsidRPr="00D603B8">
        <w:t xml:space="preserve"> </w:t>
      </w:r>
      <w:proofErr w:type="spellStart"/>
      <w:r w:rsidRPr="00D603B8">
        <w:t>указатель</w:t>
      </w:r>
      <w:proofErr w:type="spellEnd"/>
      <w:r w:rsidRPr="00D603B8">
        <w:t xml:space="preserve"> </w:t>
      </w:r>
      <w:proofErr w:type="spellStart"/>
      <w:r w:rsidRPr="00D603B8">
        <w:t>нужно</w:t>
      </w:r>
      <w:proofErr w:type="spellEnd"/>
      <w:r w:rsidRPr="00D603B8">
        <w:t xml:space="preserve"> </w:t>
      </w:r>
      <w:proofErr w:type="spellStart"/>
      <w:r w:rsidRPr="00D603B8">
        <w:t>сразу</w:t>
      </w:r>
      <w:proofErr w:type="spellEnd"/>
      <w:r w:rsidRPr="00D603B8">
        <w:t>.</w:t>
      </w:r>
    </w:p>
    <w:p w:rsidR="004D15A8" w:rsidRPr="004D15A8" w:rsidRDefault="004D15A8" w:rsidP="004D15A8">
      <w:pPr>
        <w:rPr>
          <w:lang w:val="ru-RU"/>
        </w:rPr>
      </w:pPr>
      <w:r>
        <w:rPr>
          <w:shd w:val="clear" w:color="auto" w:fill="FFFFFF"/>
          <w:lang w:val="ru-RU"/>
        </w:rPr>
        <w:t>Встроенные</w:t>
      </w:r>
      <w:r w:rsidRPr="004D15A8">
        <w:rPr>
          <w:shd w:val="clear" w:color="auto" w:fill="FFFFFF"/>
          <w:lang w:val="ru-RU"/>
        </w:rPr>
        <w:t xml:space="preserve"> (обычные) указатели иногда еще называют</w:t>
      </w:r>
      <w:r>
        <w:rPr>
          <w:shd w:val="clear" w:color="auto" w:fill="FFFFFF"/>
        </w:rPr>
        <w:t> </w:t>
      </w:r>
      <w:r w:rsidRPr="004D15A8">
        <w:rPr>
          <w:rStyle w:val="a6"/>
          <w:rFonts w:ascii="Arial" w:hAnsi="Arial" w:cs="Arial"/>
          <w:color w:val="000000"/>
          <w:spacing w:val="5"/>
          <w:sz w:val="23"/>
          <w:szCs w:val="23"/>
          <w:shd w:val="clear" w:color="auto" w:fill="FFFFFF"/>
          <w:lang w:val="ru-RU"/>
        </w:rPr>
        <w:t>«глупыми указателями»</w:t>
      </w:r>
      <w:r w:rsidRPr="004D15A8">
        <w:rPr>
          <w:shd w:val="clear" w:color="auto" w:fill="FFFFFF"/>
          <w:lang w:val="ru-RU"/>
        </w:rPr>
        <w:t>, так как они не могут выполнять после себя очистку памяти.</w:t>
      </w:r>
    </w:p>
    <w:p w:rsidR="004D15A8" w:rsidRDefault="001344F2" w:rsidP="004D15A8">
      <w:pPr>
        <w:rPr>
          <w:lang w:val="ru-RU"/>
        </w:rPr>
      </w:pPr>
      <w:r w:rsidRPr="004D15A8">
        <w:rPr>
          <w:lang w:val="ru-RU"/>
        </w:rPr>
        <w:t>Как правило, основной целью задействования умных указателей является</w:t>
      </w:r>
      <w:r w:rsidRPr="001344F2">
        <w:t> </w:t>
      </w:r>
      <w:hyperlink r:id="rId5" w:tooltip="Инкапсуляция (программирование)" w:history="1">
        <w:r w:rsidRPr="004D15A8">
          <w:rPr>
            <w:rStyle w:val="a3"/>
            <w:color w:val="auto"/>
            <w:u w:val="none"/>
            <w:lang w:val="ru-RU"/>
          </w:rPr>
          <w:t>инкапсуляция</w:t>
        </w:r>
      </w:hyperlink>
      <w:r w:rsidRPr="001344F2">
        <w:t> </w:t>
      </w:r>
      <w:r w:rsidRPr="004D15A8">
        <w:rPr>
          <w:lang w:val="ru-RU"/>
        </w:rPr>
        <w:t>работы с</w:t>
      </w:r>
      <w:r w:rsidRPr="001344F2">
        <w:t> </w:t>
      </w:r>
      <w:hyperlink r:id="rId6" w:tooltip="Динамическое распределение памяти" w:history="1">
        <w:r w:rsidRPr="004D15A8">
          <w:rPr>
            <w:rStyle w:val="a3"/>
            <w:color w:val="auto"/>
            <w:u w:val="none"/>
            <w:lang w:val="ru-RU"/>
          </w:rPr>
          <w:t>динамической памятью</w:t>
        </w:r>
      </w:hyperlink>
      <w:r w:rsidRPr="001344F2">
        <w:t> </w:t>
      </w:r>
      <w:r w:rsidRPr="004D15A8">
        <w:rPr>
          <w:lang w:val="ru-RU"/>
        </w:rPr>
        <w:t xml:space="preserve">таким образом, чтобы свойства и поведение умных указателей имитировали свойства и поведение обычных указателей. </w:t>
      </w:r>
      <w:r w:rsidRPr="001344F2">
        <w:rPr>
          <w:lang w:val="ru-RU"/>
        </w:rPr>
        <w:t>При этом на них возлагается обязанность своевременного и аккуратного высвобождения выделенных ресурсов, что упрощает разработку кода и процесс отладки, исключая</w:t>
      </w:r>
      <w:r w:rsidRPr="001344F2">
        <w:t> </w:t>
      </w:r>
      <w:hyperlink r:id="rId7" w:tooltip="Утечка памяти" w:history="1">
        <w:r w:rsidRPr="001344F2">
          <w:rPr>
            <w:rStyle w:val="a3"/>
            <w:color w:val="auto"/>
            <w:u w:val="none"/>
            <w:lang w:val="ru-RU"/>
          </w:rPr>
          <w:t>утечки памяти</w:t>
        </w:r>
      </w:hyperlink>
      <w:r w:rsidRPr="001344F2">
        <w:t> </w:t>
      </w:r>
      <w:r w:rsidRPr="001344F2">
        <w:rPr>
          <w:lang w:val="ru-RU"/>
        </w:rPr>
        <w:t>и возникновение</w:t>
      </w:r>
      <w:r w:rsidRPr="001344F2">
        <w:t> </w:t>
      </w:r>
      <w:hyperlink r:id="rId8" w:tooltip="Висячая ссылка" w:history="1">
        <w:r w:rsidRPr="001344F2">
          <w:rPr>
            <w:rStyle w:val="a3"/>
            <w:color w:val="auto"/>
            <w:u w:val="none"/>
            <w:lang w:val="ru-RU"/>
          </w:rPr>
          <w:t xml:space="preserve">висячих </w:t>
        </w:r>
        <w:proofErr w:type="spellStart"/>
        <w:r w:rsidRPr="001344F2">
          <w:rPr>
            <w:rStyle w:val="a3"/>
            <w:color w:val="auto"/>
            <w:u w:val="none"/>
            <w:lang w:val="ru-RU"/>
          </w:rPr>
          <w:t>ссылок</w:t>
        </w:r>
      </w:hyperlink>
      <w:r>
        <w:rPr>
          <w:lang w:val="ru-RU"/>
        </w:rPr>
        <w:t>.</w:t>
      </w:r>
      <w:proofErr w:type="spellEnd"/>
    </w:p>
    <w:p w:rsidR="00D603B8" w:rsidRPr="004D15A8" w:rsidRDefault="00D603B8" w:rsidP="004D15A8">
      <w:pPr>
        <w:pStyle w:val="a4"/>
        <w:numPr>
          <w:ilvl w:val="0"/>
          <w:numId w:val="3"/>
        </w:numPr>
        <w:rPr>
          <w:lang w:val="ru-RU"/>
        </w:rPr>
      </w:pPr>
      <w:r w:rsidRPr="00D603B8">
        <w:rPr>
          <w:lang w:eastAsia="ru-RU"/>
        </w:rPr>
        <w:fldChar w:fldCharType="begin"/>
      </w:r>
      <w:r w:rsidRPr="004D15A8">
        <w:rPr>
          <w:lang w:val="ru-RU" w:eastAsia="ru-RU"/>
        </w:rPr>
        <w:instrText xml:space="preserve"> </w:instrText>
      </w:r>
      <w:r w:rsidRPr="00D603B8">
        <w:rPr>
          <w:lang w:eastAsia="ru-RU"/>
        </w:rPr>
        <w:instrText>HYPERLINK</w:instrText>
      </w:r>
      <w:r w:rsidRPr="004D15A8">
        <w:rPr>
          <w:lang w:val="ru-RU" w:eastAsia="ru-RU"/>
        </w:rPr>
        <w:instrText xml:space="preserve"> "</w:instrText>
      </w:r>
      <w:r w:rsidRPr="00D603B8">
        <w:rPr>
          <w:lang w:eastAsia="ru-RU"/>
        </w:rPr>
        <w:instrText>http</w:instrText>
      </w:r>
      <w:r w:rsidRPr="004D15A8">
        <w:rPr>
          <w:lang w:val="ru-RU" w:eastAsia="ru-RU"/>
        </w:rPr>
        <w:instrText>://</w:instrText>
      </w:r>
      <w:r w:rsidRPr="00D603B8">
        <w:rPr>
          <w:lang w:eastAsia="ru-RU"/>
        </w:rPr>
        <w:instrText>virtser</w:instrText>
      </w:r>
      <w:r w:rsidRPr="004D15A8">
        <w:rPr>
          <w:lang w:val="ru-RU" w:eastAsia="ru-RU"/>
        </w:rPr>
        <w:instrText>.</w:instrText>
      </w:r>
      <w:r w:rsidRPr="00D603B8">
        <w:rPr>
          <w:lang w:eastAsia="ru-RU"/>
        </w:rPr>
        <w:instrText>net</w:instrText>
      </w:r>
      <w:r w:rsidRPr="004D15A8">
        <w:rPr>
          <w:lang w:val="ru-RU" w:eastAsia="ru-RU"/>
        </w:rPr>
        <w:instrText>/</w:instrText>
      </w:r>
      <w:r w:rsidRPr="00D603B8">
        <w:rPr>
          <w:lang w:eastAsia="ru-RU"/>
        </w:rPr>
        <w:instrText>blog</w:instrText>
      </w:r>
      <w:r w:rsidRPr="004D15A8">
        <w:rPr>
          <w:lang w:val="ru-RU" w:eastAsia="ru-RU"/>
        </w:rPr>
        <w:instrText>/</w:instrText>
      </w:r>
      <w:r w:rsidRPr="00D603B8">
        <w:rPr>
          <w:lang w:eastAsia="ru-RU"/>
        </w:rPr>
        <w:instrText>post</w:instrText>
      </w:r>
      <w:r w:rsidRPr="004D15A8">
        <w:rPr>
          <w:lang w:val="ru-RU" w:eastAsia="ru-RU"/>
        </w:rPr>
        <w:instrText>/</w:instrText>
      </w:r>
      <w:r w:rsidRPr="00D603B8">
        <w:rPr>
          <w:lang w:eastAsia="ru-RU"/>
        </w:rPr>
        <w:instrText>source</w:instrText>
      </w:r>
      <w:r w:rsidRPr="004D15A8">
        <w:rPr>
          <w:lang w:val="ru-RU" w:eastAsia="ru-RU"/>
        </w:rPr>
        <w:instrText>-</w:instrText>
      </w:r>
      <w:r w:rsidRPr="00D603B8">
        <w:rPr>
          <w:lang w:eastAsia="ru-RU"/>
        </w:rPr>
        <w:instrText>code</w:instrText>
      </w:r>
      <w:r w:rsidRPr="004D15A8">
        <w:rPr>
          <w:lang w:val="ru-RU" w:eastAsia="ru-RU"/>
        </w:rPr>
        <w:instrText>-</w:instrText>
      </w:r>
      <w:r w:rsidRPr="00D603B8">
        <w:rPr>
          <w:lang w:eastAsia="ru-RU"/>
        </w:rPr>
        <w:instrText>highlighter</w:instrText>
      </w:r>
      <w:r w:rsidRPr="004D15A8">
        <w:rPr>
          <w:lang w:val="ru-RU" w:eastAsia="ru-RU"/>
        </w:rPr>
        <w:instrText>.</w:instrText>
      </w:r>
      <w:r w:rsidRPr="00D603B8">
        <w:rPr>
          <w:lang w:eastAsia="ru-RU"/>
        </w:rPr>
        <w:instrText>aspx</w:instrText>
      </w:r>
      <w:r w:rsidRPr="004D15A8">
        <w:rPr>
          <w:lang w:val="ru-RU" w:eastAsia="ru-RU"/>
        </w:rPr>
        <w:instrText xml:space="preserve">" </w:instrText>
      </w:r>
      <w:r w:rsidRPr="00D603B8">
        <w:rPr>
          <w:lang w:eastAsia="ru-RU"/>
        </w:rPr>
        <w:fldChar w:fldCharType="separate"/>
      </w:r>
      <w:r w:rsidRPr="004D15A8">
        <w:rPr>
          <w:lang w:val="ru-RU" w:eastAsia="ru-RU"/>
        </w:rPr>
        <w:t xml:space="preserve">Обращение к ресурсу происходит в один этап. </w:t>
      </w:r>
      <w:proofErr w:type="spellStart"/>
      <w:r w:rsidRPr="00D603B8">
        <w:rPr>
          <w:lang w:eastAsia="ru-RU"/>
        </w:rPr>
        <w:t>Либо</w:t>
      </w:r>
      <w:proofErr w:type="spellEnd"/>
      <w:r w:rsidRPr="00D603B8">
        <w:rPr>
          <w:lang w:eastAsia="ru-RU"/>
        </w:rPr>
        <w:t xml:space="preserve"> </w:t>
      </w:r>
      <w:proofErr w:type="spellStart"/>
      <w:r w:rsidRPr="00D603B8">
        <w:rPr>
          <w:lang w:eastAsia="ru-RU"/>
        </w:rPr>
        <w:t>мы</w:t>
      </w:r>
      <w:proofErr w:type="spellEnd"/>
      <w:r w:rsidRPr="00D603B8">
        <w:rPr>
          <w:lang w:eastAsia="ru-RU"/>
        </w:rPr>
        <w:t xml:space="preserve"> </w:t>
      </w:r>
      <w:proofErr w:type="spellStart"/>
      <w:r w:rsidRPr="00D603B8">
        <w:rPr>
          <w:lang w:eastAsia="ru-RU"/>
        </w:rPr>
        <w:t>получаем</w:t>
      </w:r>
      <w:proofErr w:type="spellEnd"/>
      <w:r w:rsidRPr="00D603B8">
        <w:rPr>
          <w:lang w:eastAsia="ru-RU"/>
        </w:rPr>
        <w:t xml:space="preserve"> </w:t>
      </w:r>
      <w:proofErr w:type="spellStart"/>
      <w:r w:rsidRPr="00D603B8">
        <w:rPr>
          <w:lang w:eastAsia="ru-RU"/>
        </w:rPr>
        <w:t>готовый</w:t>
      </w:r>
      <w:proofErr w:type="spellEnd"/>
      <w:r w:rsidRPr="00D603B8">
        <w:rPr>
          <w:lang w:eastAsia="ru-RU"/>
        </w:rPr>
        <w:t xml:space="preserve"> полностью функциональный объект сразу, либо не получаем ничего.</w:t>
      </w:r>
    </w:p>
    <w:p w:rsidR="00D603B8" w:rsidRPr="00D603B8" w:rsidRDefault="00D603B8" w:rsidP="001344F2">
      <w:pPr>
        <w:pStyle w:val="a4"/>
        <w:numPr>
          <w:ilvl w:val="0"/>
          <w:numId w:val="3"/>
        </w:numPr>
        <w:rPr>
          <w:lang w:eastAsia="ru-RU"/>
        </w:rPr>
      </w:pPr>
      <w:r w:rsidRPr="00D603B8">
        <w:rPr>
          <w:lang w:eastAsia="ru-RU"/>
        </w:rPr>
        <w:t>Безопасность по отношению к исключению. Например, если после создания объекта и обращения к ресурсу произойдет исключение</w:t>
      </w:r>
      <w:r>
        <w:rPr>
          <w:lang w:eastAsia="ru-RU"/>
        </w:rPr>
        <w:t>,</w:t>
      </w:r>
      <w:r w:rsidRPr="00D603B8">
        <w:rPr>
          <w:lang w:eastAsia="ru-RU"/>
        </w:rPr>
        <w:t xml:space="preserve"> и мы перейдем к обработчику исключения, мы можем быть </w:t>
      </w:r>
      <w:r w:rsidRPr="00D603B8">
        <w:rPr>
          <w:lang w:eastAsia="ru-RU"/>
        </w:rPr>
        <w:t>уверены,</w:t>
      </w:r>
      <w:r w:rsidRPr="00D603B8">
        <w:rPr>
          <w:lang w:eastAsia="ru-RU"/>
        </w:rPr>
        <w:t xml:space="preserve"> что ресурс освободится без нашего участия. Даже если ресурсов несколько, мы </w:t>
      </w:r>
      <w:r w:rsidRPr="00D603B8">
        <w:rPr>
          <w:lang w:eastAsia="ru-RU"/>
        </w:rPr>
        <w:t>уверены,</w:t>
      </w:r>
      <w:r w:rsidRPr="00D603B8">
        <w:rPr>
          <w:lang w:eastAsia="ru-RU"/>
        </w:rPr>
        <w:t xml:space="preserve"> что все они будут корректно освобождены. В противном случае, если захватывать и освобождать ресурс вручную, то при возникновении исключения нужно учитывать, какие ресурсы уже захвачены, а какие – нет, и освобождать только использованные ресурсы, что не слишком просто.</w:t>
      </w:r>
    </w:p>
    <w:p w:rsidR="00D603B8" w:rsidRPr="00D603B8" w:rsidRDefault="00D603B8" w:rsidP="001344F2">
      <w:pPr>
        <w:pStyle w:val="a4"/>
        <w:numPr>
          <w:ilvl w:val="0"/>
          <w:numId w:val="3"/>
        </w:numPr>
        <w:rPr>
          <w:lang w:eastAsia="ru-RU"/>
        </w:rPr>
      </w:pPr>
      <w:r w:rsidRPr="00D603B8">
        <w:rPr>
          <w:lang w:eastAsia="ru-RU"/>
        </w:rPr>
        <w:t>Идиома очень удобна, когда нужно отслеживать важные ресурсы, а при этом сопровождение кода оставляет желать лучшего.</w:t>
      </w:r>
    </w:p>
    <w:p w:rsidR="00D603B8" w:rsidRPr="00D603B8" w:rsidRDefault="00D603B8" w:rsidP="001344F2">
      <w:pPr>
        <w:pStyle w:val="a4"/>
        <w:numPr>
          <w:ilvl w:val="0"/>
          <w:numId w:val="3"/>
        </w:numPr>
        <w:rPr>
          <w:lang w:eastAsia="ru-RU"/>
        </w:rPr>
      </w:pPr>
      <w:r w:rsidRPr="00D603B8">
        <w:rPr>
          <w:lang w:eastAsia="ru-RU"/>
        </w:rPr>
        <w:t xml:space="preserve">Часто при использовании нескольких ресурсов освобождать их следует в обратном порядке. При использовании идиомы </w:t>
      </w:r>
      <w:r w:rsidRPr="00D603B8">
        <w:rPr>
          <w:lang w:eastAsia="ru-RU"/>
        </w:rPr>
        <w:t>RAII вследствие того, что</w:t>
      </w:r>
      <w:r w:rsidRPr="00D603B8">
        <w:rPr>
          <w:lang w:eastAsia="ru-RU"/>
        </w:rPr>
        <w:t xml:space="preserve"> объекты с захваченными ресурсами располагаются на стеке, их уничтожение происходит в обратном порядке, что как правило и является желательным.</w:t>
      </w:r>
    </w:p>
    <w:p w:rsidR="00D603B8" w:rsidRPr="00D603B8" w:rsidRDefault="00D603B8" w:rsidP="001344F2">
      <w:pPr>
        <w:pStyle w:val="a4"/>
        <w:numPr>
          <w:ilvl w:val="0"/>
          <w:numId w:val="3"/>
        </w:numPr>
        <w:rPr>
          <w:lang w:eastAsia="ru-RU"/>
        </w:rPr>
      </w:pPr>
      <w:r w:rsidRPr="00D603B8">
        <w:rPr>
          <w:lang w:eastAsia="ru-RU"/>
        </w:rPr>
        <w:t xml:space="preserve">Поддержка принципа DRY (Don’t Repeat Yourself). Код инициализации и освобождения ресурса содержится только в одном месте. Нет необходимости копировать и вставлять код инициализации в каждое </w:t>
      </w:r>
      <w:r w:rsidRPr="00D603B8">
        <w:rPr>
          <w:lang w:eastAsia="ru-RU"/>
        </w:rPr>
        <w:lastRenderedPageBreak/>
        <w:t xml:space="preserve">место в </w:t>
      </w:r>
      <w:r w:rsidRPr="00D603B8">
        <w:rPr>
          <w:lang w:eastAsia="ru-RU"/>
        </w:rPr>
        <w:t>программе,</w:t>
      </w:r>
      <w:r w:rsidRPr="00D603B8">
        <w:rPr>
          <w:lang w:eastAsia="ru-RU"/>
        </w:rPr>
        <w:t xml:space="preserve"> где это необходимо. Достаточно просто создать объект.</w:t>
      </w:r>
    </w:p>
    <w:p w:rsidR="00D603B8" w:rsidRPr="00D603B8" w:rsidRDefault="00D603B8" w:rsidP="001344F2">
      <w:pPr>
        <w:pStyle w:val="a4"/>
        <w:numPr>
          <w:ilvl w:val="0"/>
          <w:numId w:val="3"/>
        </w:numPr>
        <w:rPr>
          <w:lang w:eastAsia="ru-RU"/>
        </w:rPr>
      </w:pPr>
      <w:r w:rsidRPr="00D603B8">
        <w:rPr>
          <w:lang w:eastAsia="ru-RU"/>
        </w:rPr>
        <w:t>При необходимости использовать дополнительные параметры для обращения к ресурсу (например, логин и пароль к БД) эти параметры могут быть переданы в качестве аргументов конструктора.</w:t>
      </w:r>
    </w:p>
    <w:p w:rsidR="00D603B8" w:rsidRPr="00D603B8" w:rsidRDefault="00D603B8" w:rsidP="001344F2">
      <w:pPr>
        <w:pStyle w:val="a4"/>
        <w:numPr>
          <w:ilvl w:val="0"/>
          <w:numId w:val="3"/>
        </w:numPr>
        <w:rPr>
          <w:lang w:eastAsia="ru-RU"/>
        </w:rPr>
      </w:pPr>
      <w:r w:rsidRPr="00D603B8">
        <w:rPr>
          <w:lang w:eastAsia="ru-RU"/>
        </w:rPr>
        <w:t xml:space="preserve">Накладные расходы при простейшей реализации обращения к ресурсу минимальны. В С++, как правило, при оптимизации компилятор реализует </w:t>
      </w:r>
      <w:proofErr w:type="spellStart"/>
      <w:r w:rsidRPr="00D603B8">
        <w:rPr>
          <w:lang w:eastAsia="ru-RU"/>
        </w:rPr>
        <w:t>невиртуальные</w:t>
      </w:r>
      <w:proofErr w:type="spellEnd"/>
      <w:r w:rsidRPr="00D603B8">
        <w:rPr>
          <w:lang w:eastAsia="ru-RU"/>
        </w:rPr>
        <w:t xml:space="preserve"> конструкторы и деструкторы в виде </w:t>
      </w:r>
      <w:proofErr w:type="spellStart"/>
      <w:r w:rsidRPr="00D603B8">
        <w:rPr>
          <w:lang w:eastAsia="ru-RU"/>
        </w:rPr>
        <w:t>inline</w:t>
      </w:r>
      <w:proofErr w:type="spellEnd"/>
      <w:r w:rsidRPr="00D603B8">
        <w:rPr>
          <w:lang w:eastAsia="ru-RU"/>
        </w:rPr>
        <w:t>-функций.</w:t>
      </w:r>
    </w:p>
    <w:p w:rsidR="00D603B8" w:rsidRPr="00D603B8" w:rsidRDefault="00D603B8" w:rsidP="001344F2">
      <w:pPr>
        <w:pStyle w:val="a4"/>
        <w:numPr>
          <w:ilvl w:val="0"/>
          <w:numId w:val="3"/>
        </w:numPr>
        <w:rPr>
          <w:lang w:eastAsia="ru-RU"/>
        </w:rPr>
      </w:pPr>
      <w:r w:rsidRPr="00D603B8">
        <w:rPr>
          <w:lang w:eastAsia="ru-RU"/>
        </w:rPr>
        <w:t xml:space="preserve">Данная идиома применима только в языках с предсказуемым временем жизни объекта. Сюда относится, например, С++, а также языки с сборщиком мусора, где время жизни объекта определяется количеством ссылок на него, такие как </w:t>
      </w:r>
      <w:proofErr w:type="spellStart"/>
      <w:r w:rsidRPr="00D603B8">
        <w:rPr>
          <w:lang w:eastAsia="ru-RU"/>
        </w:rPr>
        <w:t>Objective</w:t>
      </w:r>
      <w:proofErr w:type="spellEnd"/>
      <w:r w:rsidRPr="00D603B8">
        <w:rPr>
          <w:lang w:eastAsia="ru-RU"/>
        </w:rPr>
        <w:t xml:space="preserve"> C.</w:t>
      </w:r>
    </w:p>
    <w:p w:rsidR="00D603B8" w:rsidRPr="00D603B8" w:rsidRDefault="00D603B8" w:rsidP="001344F2">
      <w:pPr>
        <w:pStyle w:val="a4"/>
        <w:numPr>
          <w:ilvl w:val="0"/>
          <w:numId w:val="3"/>
        </w:numPr>
        <w:rPr>
          <w:lang w:eastAsia="ru-RU"/>
        </w:rPr>
      </w:pPr>
      <w:r w:rsidRPr="00D603B8">
        <w:rPr>
          <w:lang w:eastAsia="ru-RU"/>
        </w:rPr>
        <w:t xml:space="preserve">Эта идиома неприменима в таких языках как </w:t>
      </w:r>
      <w:proofErr w:type="spellStart"/>
      <w:r w:rsidRPr="00D603B8">
        <w:rPr>
          <w:lang w:eastAsia="ru-RU"/>
        </w:rPr>
        <w:t>Java</w:t>
      </w:r>
      <w:proofErr w:type="spellEnd"/>
      <w:r w:rsidRPr="00D603B8">
        <w:rPr>
          <w:lang w:eastAsia="ru-RU"/>
        </w:rPr>
        <w:t xml:space="preserve"> или С#, где невозможно </w:t>
      </w:r>
      <w:r w:rsidRPr="00D603B8">
        <w:rPr>
          <w:lang w:eastAsia="ru-RU"/>
        </w:rPr>
        <w:t>предсказать,</w:t>
      </w:r>
      <w:r w:rsidRPr="00D603B8">
        <w:rPr>
          <w:lang w:eastAsia="ru-RU"/>
        </w:rPr>
        <w:t xml:space="preserve"> когда объект будет удален.</w:t>
      </w:r>
    </w:p>
    <w:p w:rsidR="00D603B8" w:rsidRDefault="00D603B8" w:rsidP="001344F2">
      <w:pPr>
        <w:rPr>
          <w:lang w:eastAsia="ru-RU"/>
        </w:rPr>
      </w:pPr>
      <w:r w:rsidRPr="00D603B8">
        <w:rPr>
          <w:lang w:eastAsia="ru-RU"/>
        </w:rPr>
        <w:fldChar w:fldCharType="end"/>
      </w:r>
    </w:p>
    <w:p w:rsidR="004D15A8" w:rsidRDefault="004D15A8" w:rsidP="001344F2">
      <w:pPr>
        <w:rPr>
          <w:lang w:val="ru-RU"/>
        </w:rPr>
      </w:pPr>
      <w:r>
        <w:rPr>
          <w:lang w:val="ru-RU"/>
        </w:rPr>
        <w:t>Источники:</w:t>
      </w:r>
    </w:p>
    <w:p w:rsidR="004D15A8" w:rsidRDefault="004D15A8" w:rsidP="004D15A8">
      <w:pPr>
        <w:pStyle w:val="a4"/>
        <w:numPr>
          <w:ilvl w:val="0"/>
          <w:numId w:val="4"/>
        </w:numPr>
        <w:rPr>
          <w:lang w:val="ru-RU"/>
        </w:rPr>
      </w:pPr>
      <w:hyperlink r:id="rId9" w:history="1">
        <w:r w:rsidRPr="007268A5">
          <w:rPr>
            <w:rStyle w:val="a3"/>
            <w:lang w:val="ru-RU"/>
          </w:rPr>
          <w:t>https://habr.com/ru/sandbox/21603/</w:t>
        </w:r>
      </w:hyperlink>
    </w:p>
    <w:p w:rsidR="004D15A8" w:rsidRDefault="004D15A8" w:rsidP="004D15A8">
      <w:pPr>
        <w:pStyle w:val="a4"/>
        <w:numPr>
          <w:ilvl w:val="0"/>
          <w:numId w:val="4"/>
        </w:numPr>
        <w:rPr>
          <w:lang w:val="ru-RU"/>
        </w:rPr>
      </w:pPr>
      <w:hyperlink r:id="rId10" w:history="1">
        <w:r w:rsidRPr="007268A5">
          <w:rPr>
            <w:rStyle w:val="a3"/>
            <w:lang w:val="ru-RU"/>
          </w:rPr>
          <w:t>https://www.cppstories.com/2016/04/custom-deleters-for-c-smart-pointers/</w:t>
        </w:r>
      </w:hyperlink>
    </w:p>
    <w:p w:rsidR="004D15A8" w:rsidRDefault="004D15A8" w:rsidP="004D15A8">
      <w:pPr>
        <w:pStyle w:val="a4"/>
        <w:numPr>
          <w:ilvl w:val="0"/>
          <w:numId w:val="4"/>
        </w:numPr>
        <w:rPr>
          <w:lang w:val="ru-RU"/>
        </w:rPr>
      </w:pPr>
      <w:hyperlink r:id="rId11" w:history="1">
        <w:r w:rsidRPr="007268A5">
          <w:rPr>
            <w:rStyle w:val="a3"/>
            <w:lang w:val="ru-RU"/>
          </w:rPr>
          <w:t>https://eax.me/cpp-smart-pointers/</w:t>
        </w:r>
      </w:hyperlink>
    </w:p>
    <w:p w:rsidR="004D15A8" w:rsidRDefault="004D15A8" w:rsidP="004D15A8">
      <w:pPr>
        <w:pStyle w:val="a4"/>
        <w:numPr>
          <w:ilvl w:val="0"/>
          <w:numId w:val="4"/>
        </w:numPr>
        <w:rPr>
          <w:lang w:val="ru-RU"/>
        </w:rPr>
      </w:pPr>
      <w:hyperlink r:id="rId12" w:history="1">
        <w:r w:rsidRPr="007268A5">
          <w:rPr>
            <w:rStyle w:val="a3"/>
            <w:lang w:val="ru-RU"/>
          </w:rPr>
          <w:t>https://ravesli.com/urok-189-umnye-ukazateli-i-semantika-peremeshheniya/</w:t>
        </w:r>
      </w:hyperlink>
    </w:p>
    <w:p w:rsidR="004D15A8" w:rsidRDefault="00B87EB7" w:rsidP="004D15A8">
      <w:pPr>
        <w:pStyle w:val="a4"/>
        <w:numPr>
          <w:ilvl w:val="0"/>
          <w:numId w:val="4"/>
        </w:numPr>
        <w:rPr>
          <w:lang w:val="ru-RU"/>
        </w:rPr>
      </w:pPr>
      <w:hyperlink r:id="rId13" w:history="1">
        <w:r w:rsidRPr="007268A5">
          <w:rPr>
            <w:rStyle w:val="a3"/>
            <w:lang w:val="ru-RU"/>
          </w:rPr>
          <w:t>https://proglib.io/p/umnye-ukazateli-v-c-2021-08-26</w:t>
        </w:r>
      </w:hyperlink>
    </w:p>
    <w:p w:rsidR="00B87EB7" w:rsidRDefault="00B87EB7" w:rsidP="004D15A8">
      <w:pPr>
        <w:pStyle w:val="a4"/>
        <w:numPr>
          <w:ilvl w:val="0"/>
          <w:numId w:val="4"/>
        </w:numPr>
        <w:rPr>
          <w:lang w:val="ru-RU"/>
        </w:rPr>
      </w:pPr>
      <w:hyperlink r:id="rId14" w:history="1">
        <w:r w:rsidRPr="007268A5">
          <w:rPr>
            <w:rStyle w:val="a3"/>
            <w:lang w:val="ru-RU"/>
          </w:rPr>
          <w:t>https://proglib.io/p/umnye-ukazateli-v-c-2021-08-26</w:t>
        </w:r>
      </w:hyperlink>
    </w:p>
    <w:p w:rsidR="00B87EB7" w:rsidRPr="004D15A8" w:rsidRDefault="00B87EB7" w:rsidP="004D15A8">
      <w:pPr>
        <w:pStyle w:val="a4"/>
        <w:numPr>
          <w:ilvl w:val="0"/>
          <w:numId w:val="4"/>
        </w:numPr>
        <w:rPr>
          <w:lang w:val="ru-RU"/>
        </w:rPr>
      </w:pPr>
      <w:bookmarkStart w:id="0" w:name="_GoBack"/>
      <w:bookmarkEnd w:id="0"/>
    </w:p>
    <w:sectPr w:rsidR="00B87EB7" w:rsidRPr="004D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993"/>
    <w:multiLevelType w:val="hybridMultilevel"/>
    <w:tmpl w:val="AA02B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30AEB"/>
    <w:multiLevelType w:val="multilevel"/>
    <w:tmpl w:val="2A98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F6903"/>
    <w:multiLevelType w:val="hybridMultilevel"/>
    <w:tmpl w:val="CDD86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45AB"/>
    <w:multiLevelType w:val="hybridMultilevel"/>
    <w:tmpl w:val="25C8A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C8"/>
    <w:rsid w:val="001344F2"/>
    <w:rsid w:val="001631C8"/>
    <w:rsid w:val="004D15A8"/>
    <w:rsid w:val="00534897"/>
    <w:rsid w:val="00997BB0"/>
    <w:rsid w:val="00B87EB7"/>
    <w:rsid w:val="00D6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2265"/>
  <w15:chartTrackingRefBased/>
  <w15:docId w15:val="{9E288B1C-EB86-4E62-91D2-B6312255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4F2"/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3B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603B8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D15A8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4D15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8%D1%81%D1%8F%D1%87%D0%B0%D1%8F_%D1%81%D1%81%D1%8B%D0%BB%D0%BA%D0%B0" TargetMode="External"/><Relationship Id="rId13" Type="http://schemas.openxmlformats.org/officeDocument/2006/relationships/hyperlink" Target="https://proglib.io/p/umnye-ukazateli-v-c-2021-08-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2%D0%B5%D1%87%D0%BA%D0%B0_%D0%BF%D0%B0%D0%BC%D1%8F%D1%82%D0%B8" TargetMode="External"/><Relationship Id="rId12" Type="http://schemas.openxmlformats.org/officeDocument/2006/relationships/hyperlink" Target="https://ravesli.com/urok-189-umnye-ukazateli-i-semantika-peremeshheniy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0%BD%D0%B0%D0%BC%D0%B8%D1%87%D0%B5%D1%81%D0%BA%D0%BE%D0%B5_%D1%80%D0%B0%D1%81%D0%BF%D1%80%D0%B5%D0%B4%D0%B5%D0%BB%D0%B5%D0%BD%D0%B8%D0%B5_%D0%BF%D0%B0%D0%BC%D1%8F%D1%82%D0%B8" TargetMode="External"/><Relationship Id="rId11" Type="http://schemas.openxmlformats.org/officeDocument/2006/relationships/hyperlink" Target="https://eax.me/cpp-smart-pointers/" TargetMode="External"/><Relationship Id="rId5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ppstories.com/2016/04/custom-deleters-for-c-smart-poin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andbox/21603/" TargetMode="External"/><Relationship Id="rId14" Type="http://schemas.openxmlformats.org/officeDocument/2006/relationships/hyperlink" Target="https://proglib.io/p/umnye-ukazateli-v-c-2021-08-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frolova</dc:creator>
  <cp:keywords/>
  <dc:description/>
  <cp:lastModifiedBy>asia frolova</cp:lastModifiedBy>
  <cp:revision>2</cp:revision>
  <dcterms:created xsi:type="dcterms:W3CDTF">2021-09-12T14:48:00Z</dcterms:created>
  <dcterms:modified xsi:type="dcterms:W3CDTF">2021-09-12T16:58:00Z</dcterms:modified>
</cp:coreProperties>
</file>