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EED" w:rsidRDefault="001A1EED" w:rsidP="001A1EED">
      <w:pPr>
        <w:autoSpaceDE w:val="0"/>
        <w:autoSpaceDN w:val="0"/>
        <w:adjustRightInd w:val="0"/>
        <w:spacing w:after="0" w:line="240" w:lineRule="auto"/>
        <w:rPr>
          <w:rFonts w:ascii="URWBookmanL-Ligh" w:hAnsi="URWBookmanL-Ligh" w:cs="URWBookmanL-Ligh"/>
          <w:sz w:val="20"/>
          <w:szCs w:val="20"/>
        </w:rPr>
      </w:pPr>
    </w:p>
    <w:p w:rsidR="00360090" w:rsidRDefault="00360090" w:rsidP="00360090">
      <w:pPr>
        <w:pStyle w:val="Heading1"/>
        <w:pBdr>
          <w:top w:val="double" w:sz="6" w:space="1" w:color="auto"/>
          <w:bottom w:val="double" w:sz="6" w:space="31" w:color="auto"/>
        </w:pBdr>
        <w:ind w:left="720"/>
        <w:jc w:val="center"/>
        <w:rPr>
          <w:lang w:eastAsia="ja-JP"/>
        </w:rPr>
      </w:pPr>
    </w:p>
    <w:p w:rsidR="00360090" w:rsidRDefault="00360090" w:rsidP="00360090">
      <w:pPr>
        <w:pStyle w:val="Heading1"/>
        <w:pBdr>
          <w:top w:val="double" w:sz="6" w:space="1" w:color="auto"/>
          <w:bottom w:val="double" w:sz="6" w:space="31" w:color="auto"/>
        </w:pBdr>
        <w:ind w:left="720"/>
        <w:jc w:val="center"/>
        <w:rPr>
          <w:lang w:eastAsia="ja-JP"/>
        </w:rPr>
      </w:pPr>
      <w:bookmarkStart w:id="0" w:name="_Toc356801052"/>
      <w:r>
        <w:rPr>
          <w:rFonts w:hint="eastAsia"/>
          <w:lang w:eastAsia="ja-JP"/>
        </w:rPr>
        <w:t>List of sample projects</w:t>
      </w:r>
      <w:bookmarkEnd w:id="0"/>
    </w:p>
    <w:sdt>
      <w:sdtPr>
        <w:rPr>
          <w:rFonts w:asciiTheme="minorHAnsi" w:eastAsiaTheme="minorEastAsia" w:hAnsiTheme="minorHAnsi" w:cstheme="minorBidi"/>
          <w:b w:val="0"/>
          <w:bCs w:val="0"/>
          <w:color w:val="auto"/>
          <w:sz w:val="22"/>
          <w:szCs w:val="22"/>
        </w:rPr>
        <w:id w:val="2308363"/>
        <w:docPartObj>
          <w:docPartGallery w:val="Table of Contents"/>
          <w:docPartUnique/>
        </w:docPartObj>
      </w:sdtPr>
      <w:sdtContent>
        <w:p w:rsidR="00360090" w:rsidRDefault="00360090">
          <w:pPr>
            <w:pStyle w:val="TOCHeading"/>
          </w:pPr>
          <w:r>
            <w:t>Contents</w:t>
          </w:r>
        </w:p>
        <w:p w:rsidR="00360090" w:rsidRDefault="00BA7361">
          <w:pPr>
            <w:pStyle w:val="TOC1"/>
            <w:tabs>
              <w:tab w:val="right" w:leader="dot" w:pos="9350"/>
            </w:tabs>
            <w:rPr>
              <w:noProof/>
            </w:rPr>
          </w:pPr>
          <w:r>
            <w:fldChar w:fldCharType="begin"/>
          </w:r>
          <w:r w:rsidR="00360090">
            <w:instrText xml:space="preserve"> TOC \o "1-3" \h \z \u </w:instrText>
          </w:r>
          <w:r>
            <w:fldChar w:fldCharType="separate"/>
          </w:r>
          <w:hyperlink w:anchor="_Toc356801052" w:history="1">
            <w:r w:rsidR="00360090" w:rsidRPr="00B665AC">
              <w:rPr>
                <w:rStyle w:val="Hyperlink"/>
                <w:noProof/>
                <w:lang w:eastAsia="ja-JP"/>
              </w:rPr>
              <w:t>List of sample projects</w:t>
            </w:r>
            <w:r w:rsidR="00360090">
              <w:rPr>
                <w:noProof/>
                <w:webHidden/>
              </w:rPr>
              <w:tab/>
            </w:r>
            <w:r>
              <w:rPr>
                <w:noProof/>
                <w:webHidden/>
              </w:rPr>
              <w:fldChar w:fldCharType="begin"/>
            </w:r>
            <w:r w:rsidR="00360090">
              <w:rPr>
                <w:noProof/>
                <w:webHidden/>
              </w:rPr>
              <w:instrText xml:space="preserve"> PAGEREF _Toc356801052 \h </w:instrText>
            </w:r>
            <w:r>
              <w:rPr>
                <w:noProof/>
                <w:webHidden/>
              </w:rPr>
            </w:r>
            <w:r>
              <w:rPr>
                <w:noProof/>
                <w:webHidden/>
              </w:rPr>
              <w:fldChar w:fldCharType="separate"/>
            </w:r>
            <w:r w:rsidR="00360090">
              <w:rPr>
                <w:noProof/>
                <w:webHidden/>
              </w:rPr>
              <w:t>1</w:t>
            </w:r>
            <w:r>
              <w:rPr>
                <w:noProof/>
                <w:webHidden/>
              </w:rPr>
              <w:fldChar w:fldCharType="end"/>
            </w:r>
          </w:hyperlink>
        </w:p>
        <w:p w:rsidR="00360090" w:rsidRDefault="00BA7361">
          <w:pPr>
            <w:pStyle w:val="TOC1"/>
            <w:tabs>
              <w:tab w:val="left" w:pos="440"/>
              <w:tab w:val="right" w:leader="dot" w:pos="9350"/>
            </w:tabs>
            <w:rPr>
              <w:noProof/>
            </w:rPr>
          </w:pPr>
          <w:hyperlink w:anchor="_Toc356801053" w:history="1">
            <w:r w:rsidR="00360090" w:rsidRPr="00B665AC">
              <w:rPr>
                <w:rStyle w:val="Hyperlink"/>
                <w:noProof/>
              </w:rPr>
              <w:t>1.</w:t>
            </w:r>
            <w:r w:rsidR="00360090">
              <w:rPr>
                <w:noProof/>
              </w:rPr>
              <w:tab/>
            </w:r>
            <w:r w:rsidR="00360090" w:rsidRPr="00B665AC">
              <w:rPr>
                <w:rStyle w:val="Hyperlink"/>
                <w:noProof/>
              </w:rPr>
              <w:t>Sudoku Game</w:t>
            </w:r>
            <w:r w:rsidR="00360090">
              <w:rPr>
                <w:noProof/>
                <w:webHidden/>
              </w:rPr>
              <w:tab/>
            </w:r>
            <w:r>
              <w:rPr>
                <w:noProof/>
                <w:webHidden/>
              </w:rPr>
              <w:fldChar w:fldCharType="begin"/>
            </w:r>
            <w:r w:rsidR="00360090">
              <w:rPr>
                <w:noProof/>
                <w:webHidden/>
              </w:rPr>
              <w:instrText xml:space="preserve"> PAGEREF _Toc356801053 \h </w:instrText>
            </w:r>
            <w:r>
              <w:rPr>
                <w:noProof/>
                <w:webHidden/>
              </w:rPr>
            </w:r>
            <w:r>
              <w:rPr>
                <w:noProof/>
                <w:webHidden/>
              </w:rPr>
              <w:fldChar w:fldCharType="separate"/>
            </w:r>
            <w:r w:rsidR="00360090">
              <w:rPr>
                <w:noProof/>
                <w:webHidden/>
              </w:rPr>
              <w:t>1</w:t>
            </w:r>
            <w:r>
              <w:rPr>
                <w:noProof/>
                <w:webHidden/>
              </w:rPr>
              <w:fldChar w:fldCharType="end"/>
            </w:r>
          </w:hyperlink>
        </w:p>
        <w:p w:rsidR="00360090" w:rsidRDefault="00BA7361">
          <w:pPr>
            <w:pStyle w:val="TOC1"/>
            <w:tabs>
              <w:tab w:val="left" w:pos="440"/>
              <w:tab w:val="right" w:leader="dot" w:pos="9350"/>
            </w:tabs>
            <w:rPr>
              <w:noProof/>
            </w:rPr>
          </w:pPr>
          <w:hyperlink w:anchor="_Toc356801054" w:history="1">
            <w:r w:rsidR="00360090" w:rsidRPr="00B665AC">
              <w:rPr>
                <w:rStyle w:val="Hyperlink"/>
                <w:noProof/>
              </w:rPr>
              <w:t>2.</w:t>
            </w:r>
            <w:r w:rsidR="00360090">
              <w:rPr>
                <w:noProof/>
              </w:rPr>
              <w:tab/>
            </w:r>
            <w:r w:rsidR="00360090" w:rsidRPr="00B665AC">
              <w:rPr>
                <w:rStyle w:val="Hyperlink"/>
                <w:noProof/>
              </w:rPr>
              <w:t>Library system</w:t>
            </w:r>
            <w:r w:rsidR="00360090">
              <w:rPr>
                <w:noProof/>
                <w:webHidden/>
              </w:rPr>
              <w:tab/>
            </w:r>
            <w:r>
              <w:rPr>
                <w:noProof/>
                <w:webHidden/>
              </w:rPr>
              <w:fldChar w:fldCharType="begin"/>
            </w:r>
            <w:r w:rsidR="00360090">
              <w:rPr>
                <w:noProof/>
                <w:webHidden/>
              </w:rPr>
              <w:instrText xml:space="preserve"> PAGEREF _Toc356801054 \h </w:instrText>
            </w:r>
            <w:r>
              <w:rPr>
                <w:noProof/>
                <w:webHidden/>
              </w:rPr>
            </w:r>
            <w:r>
              <w:rPr>
                <w:noProof/>
                <w:webHidden/>
              </w:rPr>
              <w:fldChar w:fldCharType="separate"/>
            </w:r>
            <w:r w:rsidR="00360090">
              <w:rPr>
                <w:noProof/>
                <w:webHidden/>
              </w:rPr>
              <w:t>1</w:t>
            </w:r>
            <w:r>
              <w:rPr>
                <w:noProof/>
                <w:webHidden/>
              </w:rPr>
              <w:fldChar w:fldCharType="end"/>
            </w:r>
          </w:hyperlink>
        </w:p>
        <w:p w:rsidR="00360090" w:rsidRDefault="00BA7361">
          <w:pPr>
            <w:pStyle w:val="TOC1"/>
            <w:tabs>
              <w:tab w:val="left" w:pos="440"/>
              <w:tab w:val="right" w:leader="dot" w:pos="9350"/>
            </w:tabs>
            <w:rPr>
              <w:noProof/>
            </w:rPr>
          </w:pPr>
          <w:hyperlink w:anchor="_Toc356801055" w:history="1">
            <w:r w:rsidR="00360090" w:rsidRPr="00B665AC">
              <w:rPr>
                <w:rStyle w:val="Hyperlink"/>
                <w:noProof/>
              </w:rPr>
              <w:t>3.</w:t>
            </w:r>
            <w:r w:rsidR="00360090">
              <w:rPr>
                <w:noProof/>
              </w:rPr>
              <w:tab/>
            </w:r>
            <w:r w:rsidR="00360090" w:rsidRPr="00B665AC">
              <w:rPr>
                <w:rStyle w:val="Hyperlink"/>
                <w:noProof/>
              </w:rPr>
              <w:t>POS system</w:t>
            </w:r>
            <w:r w:rsidR="00360090">
              <w:rPr>
                <w:noProof/>
                <w:webHidden/>
              </w:rPr>
              <w:tab/>
            </w:r>
            <w:r>
              <w:rPr>
                <w:noProof/>
                <w:webHidden/>
              </w:rPr>
              <w:fldChar w:fldCharType="begin"/>
            </w:r>
            <w:r w:rsidR="00360090">
              <w:rPr>
                <w:noProof/>
                <w:webHidden/>
              </w:rPr>
              <w:instrText xml:space="preserve"> PAGEREF _Toc356801055 \h </w:instrText>
            </w:r>
            <w:r>
              <w:rPr>
                <w:noProof/>
                <w:webHidden/>
              </w:rPr>
            </w:r>
            <w:r>
              <w:rPr>
                <w:noProof/>
                <w:webHidden/>
              </w:rPr>
              <w:fldChar w:fldCharType="separate"/>
            </w:r>
            <w:r w:rsidR="00360090">
              <w:rPr>
                <w:noProof/>
                <w:webHidden/>
              </w:rPr>
              <w:t>4</w:t>
            </w:r>
            <w:r>
              <w:rPr>
                <w:noProof/>
                <w:webHidden/>
              </w:rPr>
              <w:fldChar w:fldCharType="end"/>
            </w:r>
          </w:hyperlink>
        </w:p>
        <w:p w:rsidR="00360090" w:rsidRDefault="00BA7361" w:rsidP="00360090">
          <w:r>
            <w:fldChar w:fldCharType="end"/>
          </w:r>
        </w:p>
      </w:sdtContent>
    </w:sdt>
    <w:bookmarkStart w:id="1" w:name="_Toc356801053" w:displacedByCustomXml="prev"/>
    <w:p w:rsidR="001A1EED" w:rsidRPr="001A1EED" w:rsidRDefault="001A1EED" w:rsidP="00360090">
      <w:pPr>
        <w:pStyle w:val="Heading1"/>
        <w:numPr>
          <w:ilvl w:val="0"/>
          <w:numId w:val="3"/>
        </w:numPr>
      </w:pPr>
      <w:r w:rsidRPr="001A1EED">
        <w:t>S</w:t>
      </w:r>
      <w:r>
        <w:t>u</w:t>
      </w:r>
      <w:r w:rsidRPr="001A1EED">
        <w:t>d</w:t>
      </w:r>
      <w:r>
        <w:t>o</w:t>
      </w:r>
      <w:r w:rsidRPr="001A1EED">
        <w:t>k</w:t>
      </w:r>
      <w:r>
        <w:t>u</w:t>
      </w:r>
      <w:r w:rsidRPr="001A1EED">
        <w:t xml:space="preserve"> Game</w:t>
      </w:r>
      <w:bookmarkEnd w:id="1"/>
    </w:p>
    <w:p w:rsidR="00A043E2" w:rsidRDefault="001A1EED" w:rsidP="009010C9">
      <w:pPr>
        <w:autoSpaceDE w:val="0"/>
        <w:autoSpaceDN w:val="0"/>
        <w:adjustRightInd w:val="0"/>
        <w:spacing w:after="0" w:line="240" w:lineRule="auto"/>
        <w:jc w:val="both"/>
        <w:rPr>
          <w:rFonts w:ascii="Times New Roman" w:hAnsi="Times New Roman" w:cs="Times New Roman"/>
          <w:sz w:val="24"/>
          <w:szCs w:val="24"/>
          <w:lang w:eastAsia="ja-JP"/>
        </w:rPr>
      </w:pPr>
      <w:r w:rsidRPr="009010C9">
        <w:rPr>
          <w:rFonts w:ascii="Times New Roman" w:hAnsi="Times New Roman" w:cs="Times New Roman"/>
          <w:sz w:val="24"/>
          <w:szCs w:val="24"/>
        </w:rPr>
        <w:t>You have a grid of eighty-one tiles (nine across and nine d</w:t>
      </w:r>
      <w:r w:rsidR="009010C9" w:rsidRPr="009010C9">
        <w:rPr>
          <w:rFonts w:ascii="Times New Roman" w:hAnsi="Times New Roman" w:cs="Times New Roman"/>
          <w:sz w:val="24"/>
          <w:szCs w:val="24"/>
          <w:lang w:eastAsia="ja-JP"/>
        </w:rPr>
        <w:t>o</w:t>
      </w:r>
      <w:r w:rsidRPr="009010C9">
        <w:rPr>
          <w:rFonts w:ascii="Times New Roman" w:hAnsi="Times New Roman" w:cs="Times New Roman"/>
          <w:sz w:val="24"/>
          <w:szCs w:val="24"/>
        </w:rPr>
        <w:t>wn), and you try to fill them in with numbers so that each column,</w:t>
      </w:r>
      <w:r w:rsidR="009010C9" w:rsidRPr="009010C9">
        <w:rPr>
          <w:rFonts w:ascii="Times New Roman" w:hAnsi="Times New Roman" w:cs="Times New Roman"/>
          <w:sz w:val="24"/>
          <w:szCs w:val="24"/>
          <w:lang w:eastAsia="ja-JP"/>
        </w:rPr>
        <w:t xml:space="preserve"> </w:t>
      </w:r>
      <w:r w:rsidRPr="009010C9">
        <w:rPr>
          <w:rFonts w:ascii="Times New Roman" w:hAnsi="Times New Roman" w:cs="Times New Roman"/>
          <w:sz w:val="24"/>
          <w:szCs w:val="24"/>
        </w:rPr>
        <w:t>each row, and each of the three-by-three boxes contains the numbers</w:t>
      </w:r>
      <w:r w:rsidR="009010C9" w:rsidRPr="009010C9">
        <w:rPr>
          <w:rFonts w:ascii="Times New Roman" w:hAnsi="Times New Roman" w:cs="Times New Roman"/>
          <w:sz w:val="24"/>
          <w:szCs w:val="24"/>
          <w:lang w:eastAsia="ja-JP"/>
        </w:rPr>
        <w:t xml:space="preserve"> </w:t>
      </w:r>
      <w:r w:rsidRPr="009010C9">
        <w:rPr>
          <w:rFonts w:ascii="Times New Roman" w:hAnsi="Times New Roman" w:cs="Times New Roman"/>
          <w:sz w:val="24"/>
          <w:szCs w:val="24"/>
        </w:rPr>
        <w:t>1 through 9 only once. When the game starts, some of the numbers</w:t>
      </w:r>
      <w:r w:rsidR="009010C9" w:rsidRPr="009010C9">
        <w:rPr>
          <w:rFonts w:ascii="Times New Roman" w:hAnsi="Times New Roman" w:cs="Times New Roman"/>
          <w:sz w:val="24"/>
          <w:szCs w:val="24"/>
          <w:lang w:eastAsia="ja-JP"/>
        </w:rPr>
        <w:t xml:space="preserve"> </w:t>
      </w:r>
      <w:r w:rsidRPr="009010C9">
        <w:rPr>
          <w:rFonts w:ascii="Times New Roman" w:hAnsi="Times New Roman" w:cs="Times New Roman"/>
          <w:sz w:val="24"/>
          <w:szCs w:val="24"/>
        </w:rPr>
        <w:t xml:space="preserve">(the </w:t>
      </w:r>
      <w:r w:rsidRPr="009010C9">
        <w:rPr>
          <w:rFonts w:ascii="Times New Roman" w:hAnsi="Times New Roman" w:cs="Times New Roman"/>
          <w:i/>
          <w:iCs/>
          <w:sz w:val="24"/>
          <w:szCs w:val="24"/>
        </w:rPr>
        <w:t>givens</w:t>
      </w:r>
      <w:r w:rsidRPr="009010C9">
        <w:rPr>
          <w:rFonts w:ascii="Times New Roman" w:hAnsi="Times New Roman" w:cs="Times New Roman"/>
          <w:sz w:val="24"/>
          <w:szCs w:val="24"/>
        </w:rPr>
        <w:t>) are already filled in. All the player has to do is supply the</w:t>
      </w:r>
      <w:r w:rsidR="009010C9" w:rsidRPr="009010C9">
        <w:rPr>
          <w:rFonts w:ascii="Times New Roman" w:hAnsi="Times New Roman" w:cs="Times New Roman"/>
          <w:sz w:val="24"/>
          <w:szCs w:val="24"/>
          <w:lang w:eastAsia="ja-JP"/>
        </w:rPr>
        <w:t xml:space="preserve"> </w:t>
      </w:r>
      <w:r w:rsidRPr="009010C9">
        <w:rPr>
          <w:rFonts w:ascii="Times New Roman" w:hAnsi="Times New Roman" w:cs="Times New Roman"/>
          <w:sz w:val="24"/>
          <w:szCs w:val="24"/>
        </w:rPr>
        <w:t>rest. A true Sudoku puzzle has only one unique solution.</w:t>
      </w:r>
      <w:r w:rsidR="009010C9" w:rsidRPr="009010C9">
        <w:rPr>
          <w:rFonts w:ascii="Times New Roman" w:hAnsi="Times New Roman" w:cs="Times New Roman"/>
          <w:sz w:val="24"/>
          <w:szCs w:val="24"/>
          <w:lang w:eastAsia="ja-JP"/>
        </w:rPr>
        <w:t xml:space="preserve"> </w:t>
      </w:r>
      <w:r w:rsidRPr="009010C9">
        <w:rPr>
          <w:rFonts w:ascii="Times New Roman" w:hAnsi="Times New Roman" w:cs="Times New Roman"/>
          <w:sz w:val="24"/>
          <w:szCs w:val="24"/>
        </w:rPr>
        <w:t>Sudoku is usually played with pencil and paper, but computerized versions</w:t>
      </w:r>
      <w:r w:rsidR="009010C9" w:rsidRPr="009010C9">
        <w:rPr>
          <w:rFonts w:ascii="Times New Roman" w:hAnsi="Times New Roman" w:cs="Times New Roman"/>
          <w:sz w:val="24"/>
          <w:szCs w:val="24"/>
          <w:lang w:eastAsia="ja-JP"/>
        </w:rPr>
        <w:t xml:space="preserve"> </w:t>
      </w:r>
      <w:r w:rsidRPr="009010C9">
        <w:rPr>
          <w:rFonts w:ascii="Times New Roman" w:hAnsi="Times New Roman" w:cs="Times New Roman"/>
          <w:sz w:val="24"/>
          <w:szCs w:val="24"/>
        </w:rPr>
        <w:t>are quite popular too. With the paper version, it’s easy to make</w:t>
      </w:r>
      <w:r w:rsidR="009010C9" w:rsidRPr="009010C9">
        <w:rPr>
          <w:rFonts w:ascii="Times New Roman" w:hAnsi="Times New Roman" w:cs="Times New Roman"/>
          <w:sz w:val="24"/>
          <w:szCs w:val="24"/>
          <w:lang w:eastAsia="ja-JP"/>
        </w:rPr>
        <w:t xml:space="preserve"> </w:t>
      </w:r>
      <w:r w:rsidRPr="009010C9">
        <w:rPr>
          <w:rFonts w:ascii="Times New Roman" w:hAnsi="Times New Roman" w:cs="Times New Roman"/>
          <w:sz w:val="24"/>
          <w:szCs w:val="24"/>
        </w:rPr>
        <w:t>a mistake early on, and when that happens, you have to go back and</w:t>
      </w:r>
      <w:r w:rsidR="009010C9" w:rsidRPr="009010C9">
        <w:rPr>
          <w:rFonts w:ascii="Times New Roman" w:hAnsi="Times New Roman" w:cs="Times New Roman"/>
          <w:sz w:val="24"/>
          <w:szCs w:val="24"/>
          <w:lang w:eastAsia="ja-JP"/>
        </w:rPr>
        <w:t xml:space="preserve"> </w:t>
      </w:r>
      <w:r w:rsidRPr="009010C9">
        <w:rPr>
          <w:rFonts w:ascii="Times New Roman" w:hAnsi="Times New Roman" w:cs="Times New Roman"/>
          <w:sz w:val="24"/>
          <w:szCs w:val="24"/>
        </w:rPr>
        <w:t xml:space="preserve">erase most of your work. </w:t>
      </w:r>
    </w:p>
    <w:p w:rsidR="00360090" w:rsidRDefault="00360090" w:rsidP="009010C9">
      <w:pPr>
        <w:autoSpaceDE w:val="0"/>
        <w:autoSpaceDN w:val="0"/>
        <w:adjustRightInd w:val="0"/>
        <w:spacing w:after="0" w:line="240" w:lineRule="auto"/>
        <w:jc w:val="both"/>
        <w:rPr>
          <w:rFonts w:ascii="Times New Roman" w:hAnsi="Times New Roman" w:cs="Times New Roman"/>
          <w:sz w:val="24"/>
          <w:szCs w:val="24"/>
          <w:lang w:eastAsia="ja-JP"/>
        </w:rPr>
      </w:pPr>
    </w:p>
    <w:tbl>
      <w:tblPr>
        <w:tblStyle w:val="TableGrid"/>
        <w:tblW w:w="0" w:type="auto"/>
        <w:jc w:val="center"/>
        <w:tblLook w:val="04A0"/>
      </w:tblPr>
      <w:tblGrid>
        <w:gridCol w:w="288"/>
        <w:gridCol w:w="288"/>
        <w:gridCol w:w="288"/>
        <w:gridCol w:w="288"/>
        <w:gridCol w:w="288"/>
        <w:gridCol w:w="288"/>
        <w:gridCol w:w="288"/>
        <w:gridCol w:w="288"/>
        <w:gridCol w:w="288"/>
      </w:tblGrid>
      <w:tr w:rsidR="00360090" w:rsidTr="00EA3433">
        <w:trPr>
          <w:trHeight w:hRule="exact" w:val="288"/>
          <w:jc w:val="center"/>
        </w:trPr>
        <w:tc>
          <w:tcPr>
            <w:tcW w:w="288" w:type="dxa"/>
            <w:tcBorders>
              <w:top w:val="single" w:sz="18" w:space="0" w:color="auto"/>
              <w:left w:val="single" w:sz="18" w:space="0" w:color="auto"/>
              <w:bottom w:val="single" w:sz="4" w:space="0" w:color="auto"/>
            </w:tcBorders>
          </w:tcPr>
          <w:p w:rsidR="00360090" w:rsidRDefault="00BA7361" w:rsidP="00EA3433">
            <w:pPr>
              <w:spacing w:before="96" w:after="192" w:line="240" w:lineRule="atLeast"/>
              <w:rPr>
                <w:rFonts w:ascii="Verdana" w:eastAsia="Times New Roman" w:hAnsi="Verdana" w:cs="Times New Roman"/>
                <w:color w:val="000000"/>
                <w:sz w:val="16"/>
                <w:szCs w:val="16"/>
              </w:rPr>
            </w:pPr>
            <w:r>
              <w:rPr>
                <w:rFonts w:ascii="Verdana" w:eastAsia="Times New Roman" w:hAnsi="Verdana" w:cs="Times New Roman"/>
                <w:noProof/>
                <w:color w:val="000000"/>
                <w:sz w:val="16"/>
                <w:szCs w:val="16"/>
                <w:lang w:eastAsia="en-US"/>
              </w:rPr>
              <w:pict>
                <v:rect id="_x0000_s1028" style="position:absolute;margin-left:-30.6pt;margin-top:.6pt;width:16.5pt;height:134.25pt;flip:x y;z-index:251662336" stroked="f">
                  <v:textbox style="mso-next-textbox:#_x0000_s1028">
                    <w:txbxContent>
                      <w:p w:rsidR="00360090" w:rsidRPr="001E2C68" w:rsidRDefault="00360090" w:rsidP="00360090">
                        <w:pPr>
                          <w:spacing w:line="140" w:lineRule="exact"/>
                          <w:rPr>
                            <w:sz w:val="16"/>
                            <w:szCs w:val="16"/>
                          </w:rPr>
                        </w:pPr>
                        <w:r>
                          <w:rPr>
                            <w:rFonts w:hint="eastAsia"/>
                            <w:sz w:val="16"/>
                            <w:szCs w:val="16"/>
                            <w:lang w:eastAsia="ja-JP"/>
                          </w:rPr>
                          <w:t>0   1     2     3     4      5      6      7       8</w:t>
                        </w:r>
                      </w:p>
                    </w:txbxContent>
                  </v:textbox>
                </v:rect>
              </w:pict>
            </w:r>
            <w:r>
              <w:rPr>
                <w:rFonts w:ascii="Verdana" w:eastAsia="Times New Roman" w:hAnsi="Verdana" w:cs="Times New Roman"/>
                <w:noProof/>
                <w:color w:val="000000"/>
                <w:sz w:val="16"/>
                <w:szCs w:val="16"/>
                <w:lang w:eastAsia="en-US"/>
              </w:rPr>
              <w:pict>
                <v:shapetype id="_x0000_t32" coordsize="21600,21600" o:spt="32" o:oned="t" path="m,l21600,21600e" filled="f">
                  <v:path arrowok="t" fillok="f" o:connecttype="none"/>
                  <o:lock v:ext="edit" shapetype="t"/>
                </v:shapetype>
                <v:shape id="_x0000_s1027" type="#_x0000_t32" style="position:absolute;margin-left:-5.85pt;margin-top:-1.65pt;width:0;height:155.25pt;z-index:251661312" o:connectortype="straight">
                  <v:stroke endarrow="block"/>
                </v:shape>
              </w:pict>
            </w:r>
            <w:r>
              <w:rPr>
                <w:rFonts w:ascii="Verdana" w:eastAsia="Times New Roman" w:hAnsi="Verdana" w:cs="Times New Roman"/>
                <w:noProof/>
                <w:color w:val="000000"/>
                <w:sz w:val="16"/>
                <w:szCs w:val="16"/>
                <w:lang w:eastAsia="en-US"/>
              </w:rPr>
              <w:pict>
                <v:shape id="_x0000_s1026" type="#_x0000_t32" style="position:absolute;margin-left:-5.1pt;margin-top:-2.4pt;width:193.5pt;height:.75pt;z-index:251660288" o:connectortype="straight">
                  <v:stroke endarrow="block"/>
                </v:shape>
              </w:pict>
            </w:r>
          </w:p>
        </w:tc>
        <w:tc>
          <w:tcPr>
            <w:tcW w:w="288" w:type="dxa"/>
            <w:tcBorders>
              <w:top w:val="single" w:sz="18" w:space="0" w:color="auto"/>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bottom w:val="single" w:sz="4"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left w:val="single" w:sz="18" w:space="0" w:color="auto"/>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bottom w:val="single" w:sz="4"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left w:val="single" w:sz="18" w:space="0" w:color="auto"/>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bottom w:val="single" w:sz="4"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bottom w:val="single" w:sz="4"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r>
      <w:tr w:rsidR="00360090" w:rsidTr="00EA3433">
        <w:trPr>
          <w:trHeight w:hRule="exact" w:val="288"/>
          <w:jc w:val="center"/>
        </w:trPr>
        <w:tc>
          <w:tcPr>
            <w:tcW w:w="288" w:type="dxa"/>
            <w:tcBorders>
              <w:left w:val="single" w:sz="18" w:space="0" w:color="auto"/>
              <w:bottom w:val="single" w:sz="4"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right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4"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right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4"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right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r>
      <w:tr w:rsidR="00360090" w:rsidTr="00EA3433">
        <w:trPr>
          <w:trHeight w:hRule="exact" w:val="288"/>
          <w:jc w:val="center"/>
        </w:trPr>
        <w:tc>
          <w:tcPr>
            <w:tcW w:w="288" w:type="dxa"/>
            <w:tcBorders>
              <w:left w:val="single" w:sz="18" w:space="0" w:color="auto"/>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r>
      <w:tr w:rsidR="00360090" w:rsidTr="00EA3433">
        <w:trPr>
          <w:trHeight w:hRule="exact" w:val="288"/>
          <w:jc w:val="center"/>
        </w:trPr>
        <w:tc>
          <w:tcPr>
            <w:tcW w:w="288" w:type="dxa"/>
            <w:tcBorders>
              <w:top w:val="single" w:sz="18" w:space="0" w:color="auto"/>
              <w:left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right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lef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lef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r>
      <w:tr w:rsidR="00360090" w:rsidTr="00EA3433">
        <w:trPr>
          <w:trHeight w:hRule="exact" w:val="288"/>
          <w:jc w:val="center"/>
        </w:trPr>
        <w:tc>
          <w:tcPr>
            <w:tcW w:w="288" w:type="dxa"/>
            <w:tcBorders>
              <w:left w:val="single" w:sz="18" w:space="0" w:color="auto"/>
              <w:bottom w:val="single" w:sz="4"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right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r>
      <w:tr w:rsidR="00360090" w:rsidTr="00EA3433">
        <w:trPr>
          <w:trHeight w:hRule="exact" w:val="288"/>
          <w:jc w:val="center"/>
        </w:trPr>
        <w:tc>
          <w:tcPr>
            <w:tcW w:w="288" w:type="dxa"/>
            <w:tcBorders>
              <w:left w:val="single" w:sz="18" w:space="0" w:color="auto"/>
              <w:bottom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right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r>
      <w:tr w:rsidR="00360090" w:rsidTr="00EA3433">
        <w:trPr>
          <w:trHeight w:hRule="exact" w:val="288"/>
          <w:jc w:val="center"/>
        </w:trPr>
        <w:tc>
          <w:tcPr>
            <w:tcW w:w="288" w:type="dxa"/>
            <w:tcBorders>
              <w:top w:val="single" w:sz="18" w:space="0" w:color="auto"/>
              <w:lef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lef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lef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top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r>
      <w:tr w:rsidR="00360090" w:rsidTr="00EA3433">
        <w:trPr>
          <w:trHeight w:hRule="exact" w:val="288"/>
          <w:jc w:val="center"/>
        </w:trPr>
        <w:tc>
          <w:tcPr>
            <w:tcW w:w="288" w:type="dxa"/>
            <w:tcBorders>
              <w:left w:val="single" w:sz="18" w:space="0" w:color="auto"/>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4"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4"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r>
      <w:tr w:rsidR="00360090" w:rsidTr="00EA3433">
        <w:trPr>
          <w:trHeight w:hRule="exact" w:val="288"/>
          <w:jc w:val="center"/>
        </w:trPr>
        <w:tc>
          <w:tcPr>
            <w:tcW w:w="288" w:type="dxa"/>
            <w:tcBorders>
              <w:left w:val="single" w:sz="18" w:space="0" w:color="auto"/>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left w:val="single" w:sz="18" w:space="0" w:color="auto"/>
              <w:bottom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tcBorders>
            <w:shd w:val="pct10" w:color="auto" w:fill="auto"/>
          </w:tcPr>
          <w:p w:rsidR="00360090" w:rsidRDefault="00360090" w:rsidP="00EA3433">
            <w:pPr>
              <w:spacing w:before="96" w:after="192" w:line="240" w:lineRule="atLeast"/>
              <w:rPr>
                <w:rFonts w:ascii="Verdana" w:eastAsia="Times New Roman" w:hAnsi="Verdana" w:cs="Times New Roman"/>
                <w:color w:val="000000"/>
                <w:sz w:val="16"/>
                <w:szCs w:val="16"/>
              </w:rPr>
            </w:pPr>
          </w:p>
        </w:tc>
        <w:tc>
          <w:tcPr>
            <w:tcW w:w="288" w:type="dxa"/>
            <w:tcBorders>
              <w:bottom w:val="single" w:sz="18" w:space="0" w:color="auto"/>
              <w:right w:val="single" w:sz="18" w:space="0" w:color="auto"/>
            </w:tcBorders>
          </w:tcPr>
          <w:p w:rsidR="00360090" w:rsidRDefault="00360090" w:rsidP="00EA3433">
            <w:pPr>
              <w:spacing w:before="96" w:after="192" w:line="240" w:lineRule="atLeast"/>
              <w:rPr>
                <w:rFonts w:ascii="Verdana" w:eastAsia="Times New Roman" w:hAnsi="Verdana" w:cs="Times New Roman"/>
                <w:color w:val="000000"/>
                <w:sz w:val="16"/>
                <w:szCs w:val="16"/>
              </w:rPr>
            </w:pPr>
          </w:p>
        </w:tc>
      </w:tr>
    </w:tbl>
    <w:p w:rsidR="00360090" w:rsidRPr="009010C9" w:rsidRDefault="00360090" w:rsidP="009010C9">
      <w:pPr>
        <w:autoSpaceDE w:val="0"/>
        <w:autoSpaceDN w:val="0"/>
        <w:adjustRightInd w:val="0"/>
        <w:spacing w:after="0" w:line="240" w:lineRule="auto"/>
        <w:jc w:val="both"/>
        <w:rPr>
          <w:rFonts w:ascii="Times New Roman" w:hAnsi="Times New Roman" w:cs="Times New Roman"/>
          <w:sz w:val="24"/>
          <w:szCs w:val="24"/>
          <w:lang w:eastAsia="ja-JP"/>
        </w:rPr>
      </w:pPr>
    </w:p>
    <w:p w:rsidR="001A1EED" w:rsidRDefault="001A1EED" w:rsidP="00360090">
      <w:pPr>
        <w:pStyle w:val="Heading1"/>
        <w:numPr>
          <w:ilvl w:val="0"/>
          <w:numId w:val="3"/>
        </w:numPr>
      </w:pPr>
      <w:bookmarkStart w:id="2" w:name="_Toc356801054"/>
      <w:r>
        <w:t>Library system</w:t>
      </w:r>
      <w:bookmarkEnd w:id="2"/>
    </w:p>
    <w:p w:rsidR="009010C9" w:rsidRPr="009010C9" w:rsidRDefault="009010C9" w:rsidP="009010C9">
      <w:pPr>
        <w:autoSpaceDE w:val="0"/>
        <w:autoSpaceDN w:val="0"/>
        <w:adjustRightInd w:val="0"/>
        <w:spacing w:after="0" w:line="240" w:lineRule="auto"/>
        <w:jc w:val="both"/>
        <w:rPr>
          <w:rFonts w:ascii="Times New Roman" w:hAnsi="Times New Roman" w:cs="Times New Roman"/>
          <w:sz w:val="24"/>
          <w:szCs w:val="24"/>
        </w:rPr>
      </w:pPr>
      <w:r w:rsidRPr="009010C9">
        <w:rPr>
          <w:rFonts w:ascii="Times New Roman" w:hAnsi="Times New Roman" w:cs="Times New Roman"/>
          <w:sz w:val="24"/>
          <w:szCs w:val="24"/>
        </w:rPr>
        <w:t>The library system can provide functions as below:</w:t>
      </w:r>
    </w:p>
    <w:p w:rsidR="009010C9" w:rsidRPr="009010C9" w:rsidRDefault="009010C9" w:rsidP="009010C9">
      <w:pPr>
        <w:rPr>
          <w:rFonts w:ascii="Arial" w:hAnsi="Arial" w:cs="Arial"/>
          <w:b/>
          <w:bCs/>
          <w:sz w:val="24"/>
          <w:szCs w:val="24"/>
        </w:rPr>
      </w:pPr>
      <w:r w:rsidRPr="009010C9">
        <w:rPr>
          <w:rFonts w:ascii="Arial" w:hAnsi="Arial" w:cs="Arial"/>
          <w:b/>
          <w:bCs/>
          <w:sz w:val="24"/>
          <w:szCs w:val="24"/>
        </w:rPr>
        <w:t>[1. Borrow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lastRenderedPageBreak/>
        <w:t xml:space="preserve">The borrower can borrow the books by bring copy of the book they want to borrow to librarian. He also can to collect </w:t>
      </w:r>
      <w:r w:rsidRPr="009010C9">
        <w:rPr>
          <w:rFonts w:ascii="Times New Roman" w:hAnsi="Times New Roman" w:cs="Times New Roman"/>
          <w:color w:val="FF0000"/>
          <w:sz w:val="24"/>
          <w:szCs w:val="24"/>
        </w:rPr>
        <w:t>copy of reserved book</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will check if it is the expected borrower. The librarian will then take the reserved copy and loan it out to the borrower.</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will confirm the following information:</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Borrower’s card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Name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Unreturned books if any</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Expected return date of these books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copy number of each book to be borrowed is then keyed into the machine. The status of each copy indicates it is available, referenced, or borrowed. Only the </w:t>
      </w:r>
      <w:proofErr w:type="gramStart"/>
      <w:r w:rsidRPr="009010C9">
        <w:rPr>
          <w:rFonts w:ascii="Times New Roman" w:hAnsi="Times New Roman" w:cs="Times New Roman"/>
          <w:sz w:val="24"/>
          <w:szCs w:val="24"/>
        </w:rPr>
        <w:t>available  copy</w:t>
      </w:r>
      <w:proofErr w:type="gramEnd"/>
      <w:r w:rsidRPr="009010C9">
        <w:rPr>
          <w:rFonts w:ascii="Times New Roman" w:hAnsi="Times New Roman" w:cs="Times New Roman"/>
          <w:sz w:val="24"/>
          <w:szCs w:val="24"/>
        </w:rPr>
        <w:t xml:space="preserve"> is allowed to be borrowed</w:t>
      </w:r>
      <w:r>
        <w:rPr>
          <w:sz w:val="28"/>
          <w:szCs w:val="28"/>
        </w:rPr>
        <w:t xml:space="preserve">. </w:t>
      </w:r>
      <w:r w:rsidRPr="009010C9">
        <w:rPr>
          <w:rFonts w:ascii="Times New Roman" w:hAnsi="Times New Roman" w:cs="Times New Roman"/>
          <w:b/>
          <w:sz w:val="24"/>
          <w:szCs w:val="24"/>
        </w:rPr>
        <w:t>A 2 week loan period</w:t>
      </w:r>
      <w:r w:rsidRPr="009010C9">
        <w:rPr>
          <w:rFonts w:ascii="Times New Roman" w:hAnsi="Times New Roman" w:cs="Times New Roman"/>
          <w:sz w:val="24"/>
          <w:szCs w:val="24"/>
        </w:rPr>
        <w:t xml:space="preserve"> is allowed per book. </w:t>
      </w:r>
      <w:r w:rsidRPr="009010C9">
        <w:rPr>
          <w:rFonts w:ascii="Times New Roman" w:hAnsi="Times New Roman" w:cs="Times New Roman"/>
          <w:color w:val="FF0000"/>
          <w:sz w:val="24"/>
          <w:szCs w:val="24"/>
        </w:rPr>
        <w:t xml:space="preserve">A referenced or borrowed copy </w:t>
      </w:r>
      <w:r w:rsidRPr="009010C9">
        <w:rPr>
          <w:rFonts w:ascii="Times New Roman" w:hAnsi="Times New Roman" w:cs="Times New Roman"/>
          <w:sz w:val="24"/>
          <w:szCs w:val="24"/>
        </w:rPr>
        <w:t>is not allowed to be borrowed. If the copies to be borrowed are all available, the copy number, book name, borrow date and expected return date is used for confirmation</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color w:val="FF0000"/>
          <w:sz w:val="24"/>
          <w:szCs w:val="24"/>
        </w:rPr>
        <w:t>The maximum number</w:t>
      </w:r>
      <w:r w:rsidRPr="009010C9">
        <w:rPr>
          <w:rFonts w:ascii="Times New Roman" w:hAnsi="Times New Roman" w:cs="Times New Roman"/>
          <w:sz w:val="24"/>
          <w:szCs w:val="24"/>
        </w:rPr>
        <w:t xml:space="preserve"> of copies allowed to be borrowed is 5.</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[2. Return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book will be returned is brought to counter. The librarian then keys in the copy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The copy number, book name, and borrower name is checked for confirmation. If the book is overdue, the borrower will have to pay a fine of 1 USD per day</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librarian will keep the copy if there is a reservation waiting for a copy and, a first come first served basis is used to </w:t>
      </w:r>
      <w:proofErr w:type="gramStart"/>
      <w:r w:rsidRPr="009010C9">
        <w:rPr>
          <w:rFonts w:ascii="Times New Roman" w:hAnsi="Times New Roman" w:cs="Times New Roman"/>
          <w:sz w:val="24"/>
          <w:szCs w:val="24"/>
        </w:rPr>
        <w:t>assigned</w:t>
      </w:r>
      <w:proofErr w:type="gramEnd"/>
      <w:r w:rsidRPr="009010C9">
        <w:rPr>
          <w:rFonts w:ascii="Times New Roman" w:hAnsi="Times New Roman" w:cs="Times New Roman"/>
          <w:sz w:val="24"/>
          <w:szCs w:val="24"/>
        </w:rPr>
        <w:t xml:space="preserve"> to the borrower.</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[3. Reservation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Books may be reserved. Before the reservation is accepted, a check is made if they are any available copies in the shelf.</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If they are available copies, the reservation is rejected and the reason is made known. If all available copies are out, the reservation is accepted.</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following is accepted for the reservation</w:t>
      </w:r>
    </w:p>
    <w:p w:rsidR="009010C9" w:rsidRPr="009010C9" w:rsidRDefault="009010C9" w:rsidP="009010C9">
      <w:pPr>
        <w:ind w:firstLine="720"/>
        <w:rPr>
          <w:rFonts w:ascii="Times New Roman" w:hAnsi="Times New Roman" w:cs="Times New Roman"/>
          <w:sz w:val="24"/>
          <w:szCs w:val="24"/>
        </w:rPr>
      </w:pPr>
      <w:r w:rsidRPr="009010C9">
        <w:rPr>
          <w:rFonts w:ascii="Times New Roman" w:hAnsi="Times New Roman" w:cs="Times New Roman"/>
          <w:sz w:val="24"/>
          <w:szCs w:val="24"/>
        </w:rPr>
        <w:t>The book number</w:t>
      </w:r>
    </w:p>
    <w:p w:rsidR="009010C9" w:rsidRPr="009010C9" w:rsidRDefault="009010C9" w:rsidP="009010C9">
      <w:pPr>
        <w:ind w:firstLine="720"/>
        <w:rPr>
          <w:rFonts w:ascii="Times New Roman" w:hAnsi="Times New Roman" w:cs="Times New Roman"/>
          <w:sz w:val="24"/>
          <w:szCs w:val="24"/>
        </w:rPr>
      </w:pPr>
      <w:r w:rsidRPr="009010C9">
        <w:rPr>
          <w:rFonts w:ascii="Times New Roman" w:hAnsi="Times New Roman" w:cs="Times New Roman"/>
          <w:sz w:val="24"/>
          <w:szCs w:val="24"/>
        </w:rPr>
        <w:lastRenderedPageBreak/>
        <w:t>The borrower card number</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 first come, first served basic is used to assign copies when they are returned.</w:t>
      </w:r>
    </w:p>
    <w:p w:rsidR="009010C9" w:rsidRPr="009010C9" w:rsidRDefault="009010C9" w:rsidP="009010C9">
      <w:pPr>
        <w:rPr>
          <w:rFonts w:ascii="Times New Roman" w:hAnsi="Times New Roman" w:cs="Times New Roman"/>
          <w:color w:val="FF0000"/>
          <w:sz w:val="24"/>
          <w:szCs w:val="24"/>
        </w:rPr>
      </w:pPr>
      <w:r w:rsidRPr="009010C9">
        <w:rPr>
          <w:rFonts w:ascii="Times New Roman" w:hAnsi="Times New Roman" w:cs="Times New Roman"/>
          <w:sz w:val="24"/>
          <w:szCs w:val="24"/>
        </w:rPr>
        <w:t xml:space="preserve">A borrower can only make </w:t>
      </w:r>
      <w:r w:rsidRPr="009010C9">
        <w:rPr>
          <w:rFonts w:ascii="Times New Roman" w:hAnsi="Times New Roman" w:cs="Times New Roman"/>
          <w:color w:val="FF0000"/>
          <w:sz w:val="24"/>
          <w:szCs w:val="24"/>
        </w:rPr>
        <w:t>1 reservation.</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[4. Book registration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may also register new books into the Library.</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registration can be an</w:t>
      </w:r>
    </w:p>
    <w:p w:rsidR="009010C9" w:rsidRPr="009010C9" w:rsidRDefault="009010C9" w:rsidP="009010C9">
      <w:pPr>
        <w:pStyle w:val="ListParagraph"/>
        <w:numPr>
          <w:ilvl w:val="0"/>
          <w:numId w:val="2"/>
        </w:numPr>
        <w:spacing w:after="0" w:line="240" w:lineRule="auto"/>
        <w:contextualSpacing w:val="0"/>
        <w:rPr>
          <w:rFonts w:ascii="Times New Roman" w:hAnsi="Times New Roman" w:cs="Times New Roman"/>
          <w:sz w:val="24"/>
          <w:szCs w:val="24"/>
        </w:rPr>
      </w:pPr>
      <w:r w:rsidRPr="009010C9">
        <w:rPr>
          <w:rFonts w:ascii="Times New Roman" w:hAnsi="Times New Roman" w:cs="Times New Roman"/>
          <w:sz w:val="24"/>
          <w:szCs w:val="24"/>
        </w:rPr>
        <w:t>Addition of a new copy</w:t>
      </w:r>
    </w:p>
    <w:p w:rsidR="009010C9" w:rsidRPr="009010C9" w:rsidRDefault="009010C9" w:rsidP="009010C9">
      <w:pPr>
        <w:pStyle w:val="ListParagraph"/>
        <w:rPr>
          <w:rFonts w:ascii="Times New Roman" w:hAnsi="Times New Roman" w:cs="Times New Roman"/>
          <w:sz w:val="24"/>
          <w:szCs w:val="24"/>
        </w:rPr>
      </w:pPr>
      <w:r w:rsidRPr="009010C9">
        <w:rPr>
          <w:rFonts w:ascii="Times New Roman" w:hAnsi="Times New Roman" w:cs="Times New Roman"/>
          <w:sz w:val="24"/>
          <w:szCs w:val="24"/>
        </w:rPr>
        <w:t>This means a new copy can be appended to an existing set of copies. The book number, the number of new copies, and price of each copy is entered</w:t>
      </w:r>
    </w:p>
    <w:p w:rsidR="009010C9" w:rsidRPr="009010C9" w:rsidRDefault="009010C9" w:rsidP="009010C9">
      <w:pPr>
        <w:pStyle w:val="ListParagraph"/>
        <w:numPr>
          <w:ilvl w:val="0"/>
          <w:numId w:val="2"/>
        </w:numPr>
        <w:spacing w:after="0" w:line="240" w:lineRule="auto"/>
        <w:contextualSpacing w:val="0"/>
        <w:rPr>
          <w:rFonts w:ascii="Times New Roman" w:hAnsi="Times New Roman" w:cs="Times New Roman"/>
          <w:sz w:val="24"/>
          <w:szCs w:val="24"/>
        </w:rPr>
      </w:pPr>
      <w:r w:rsidRPr="009010C9">
        <w:rPr>
          <w:rFonts w:ascii="Times New Roman" w:hAnsi="Times New Roman" w:cs="Times New Roman"/>
          <w:sz w:val="24"/>
          <w:szCs w:val="24"/>
        </w:rPr>
        <w:t>Creation of a new book entry and copy</w:t>
      </w:r>
    </w:p>
    <w:p w:rsidR="009010C9" w:rsidRPr="009010C9" w:rsidRDefault="009010C9" w:rsidP="009010C9">
      <w:pPr>
        <w:pStyle w:val="ListParagraph"/>
        <w:rPr>
          <w:rFonts w:ascii="Times New Roman" w:hAnsi="Times New Roman" w:cs="Times New Roman"/>
          <w:sz w:val="24"/>
          <w:szCs w:val="24"/>
        </w:rPr>
      </w:pPr>
      <w:r w:rsidRPr="009010C9">
        <w:rPr>
          <w:rFonts w:ascii="Times New Roman" w:hAnsi="Times New Roman" w:cs="Times New Roman"/>
          <w:sz w:val="24"/>
          <w:szCs w:val="24"/>
        </w:rPr>
        <w:t>The librarian enter the classification, book title, publisher and whether the copy reference or for borrow.</w:t>
      </w:r>
    </w:p>
    <w:p w:rsidR="009010C9" w:rsidRPr="009010C9" w:rsidRDefault="009010C9" w:rsidP="009010C9">
      <w:pPr>
        <w:pStyle w:val="ListParagraph"/>
        <w:rPr>
          <w:rFonts w:ascii="Times New Roman" w:hAnsi="Times New Roman" w:cs="Times New Roman"/>
          <w:sz w:val="24"/>
          <w:szCs w:val="24"/>
        </w:rPr>
      </w:pPr>
      <w:r w:rsidRPr="009010C9">
        <w:rPr>
          <w:rFonts w:ascii="Times New Roman" w:hAnsi="Times New Roman" w:cs="Times New Roman"/>
          <w:sz w:val="24"/>
          <w:szCs w:val="24"/>
        </w:rPr>
        <w:t>A book and copy number is automatically generated by the system</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r>
      <w:r>
        <w:rPr>
          <w:rFonts w:ascii="Times New Roman" w:hAnsi="Times New Roman" w:cs="Times New Roman" w:hint="eastAsia"/>
          <w:sz w:val="24"/>
          <w:szCs w:val="24"/>
          <w:lang w:eastAsia="ja-JP"/>
        </w:rPr>
        <w:t>T</w:t>
      </w:r>
      <w:r w:rsidRPr="009010C9">
        <w:rPr>
          <w:rFonts w:ascii="Times New Roman" w:hAnsi="Times New Roman" w:cs="Times New Roman"/>
          <w:sz w:val="24"/>
          <w:szCs w:val="24"/>
        </w:rPr>
        <w:t>he following data are required for registration</w:t>
      </w:r>
    </w:p>
    <w:p w:rsidR="009010C9" w:rsidRDefault="009010C9" w:rsidP="009010C9">
      <w:pPr>
        <w:ind w:left="720"/>
        <w:rPr>
          <w:rFonts w:ascii="Times New Roman" w:hAnsi="Times New Roman" w:cs="Times New Roman"/>
          <w:sz w:val="24"/>
          <w:szCs w:val="24"/>
          <w:lang w:eastAsia="ja-JP"/>
        </w:rPr>
      </w:pPr>
      <w:r>
        <w:rPr>
          <w:rFonts w:ascii="Times New Roman" w:hAnsi="Times New Roman" w:cs="Times New Roman" w:hint="eastAsia"/>
          <w:sz w:val="24"/>
          <w:szCs w:val="24"/>
          <w:lang w:eastAsia="ja-JP"/>
        </w:rPr>
        <w:t>Book information</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Book number (should be generated by the system)</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Title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Publisher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Authors</w:t>
      </w:r>
    </w:p>
    <w:p w:rsidR="009010C9" w:rsidRPr="009010C9" w:rsidRDefault="009010C9" w:rsidP="009010C9">
      <w:pPr>
        <w:ind w:left="720"/>
        <w:rPr>
          <w:rFonts w:ascii="Times New Roman" w:hAnsi="Times New Roman" w:cs="Times New Roman"/>
          <w:sz w:val="24"/>
          <w:szCs w:val="24"/>
        </w:rPr>
      </w:pPr>
      <w:r>
        <w:rPr>
          <w:rFonts w:ascii="Times New Roman" w:hAnsi="Times New Roman" w:cs="Times New Roman" w:hint="eastAsia"/>
          <w:sz w:val="24"/>
          <w:szCs w:val="24"/>
          <w:lang w:eastAsia="ja-JP"/>
        </w:rPr>
        <w:t xml:space="preserve">    </w:t>
      </w:r>
      <w:r w:rsidRPr="009010C9">
        <w:rPr>
          <w:rFonts w:ascii="Times New Roman" w:hAnsi="Times New Roman" w:cs="Times New Roman"/>
          <w:sz w:val="24"/>
          <w:szCs w:val="24"/>
        </w:rPr>
        <w:t>Copy information</w:t>
      </w:r>
    </w:p>
    <w:p w:rsidR="00360090" w:rsidRDefault="009010C9" w:rsidP="009010C9">
      <w:pPr>
        <w:ind w:left="720"/>
        <w:rPr>
          <w:rFonts w:ascii="Times New Roman" w:hAnsi="Times New Roman" w:cs="Times New Roman"/>
          <w:sz w:val="24"/>
          <w:szCs w:val="24"/>
          <w:lang w:eastAsia="ja-JP"/>
        </w:rPr>
      </w:pPr>
      <w:r w:rsidRPr="009010C9">
        <w:rPr>
          <w:rFonts w:ascii="Times New Roman" w:hAnsi="Times New Roman" w:cs="Times New Roman"/>
          <w:sz w:val="24"/>
          <w:szCs w:val="24"/>
        </w:rPr>
        <w:tab/>
      </w:r>
      <w:r w:rsidR="00360090">
        <w:rPr>
          <w:rFonts w:ascii="Times New Roman" w:hAnsi="Times New Roman" w:cs="Times New Roman" w:hint="eastAsia"/>
          <w:sz w:val="24"/>
          <w:szCs w:val="24"/>
          <w:lang w:eastAsia="ja-JP"/>
        </w:rPr>
        <w:t>Copy number</w:t>
      </w:r>
    </w:p>
    <w:p w:rsidR="009010C9" w:rsidRPr="009010C9" w:rsidRDefault="009010C9" w:rsidP="00360090">
      <w:pPr>
        <w:ind w:left="720" w:firstLine="720"/>
        <w:rPr>
          <w:rFonts w:ascii="Times New Roman" w:hAnsi="Times New Roman" w:cs="Times New Roman"/>
          <w:sz w:val="24"/>
          <w:szCs w:val="24"/>
        </w:rPr>
      </w:pPr>
      <w:r w:rsidRPr="009010C9">
        <w:rPr>
          <w:rFonts w:ascii="Times New Roman" w:hAnsi="Times New Roman" w:cs="Times New Roman"/>
          <w:sz w:val="24"/>
          <w:szCs w:val="24"/>
        </w:rPr>
        <w:t>Book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Sequence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Price</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t>The sequence number is a sequence number for each copy of the same book</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t>The price indicates the cost of the copy</w:t>
      </w:r>
    </w:p>
    <w:p w:rsidR="009010C9" w:rsidRPr="009A0B85" w:rsidRDefault="00360090" w:rsidP="009010C9">
      <w:pPr>
        <w:ind w:firstLine="720"/>
        <w:rPr>
          <w:rFonts w:ascii="Arial" w:hAnsi="Arial" w:cs="Arial"/>
          <w:b/>
          <w:bCs/>
          <w:sz w:val="28"/>
          <w:szCs w:val="28"/>
        </w:rPr>
      </w:pPr>
      <w:r w:rsidRPr="009A0B85">
        <w:rPr>
          <w:rFonts w:ascii="Arial" w:hAnsi="Arial" w:cs="Arial"/>
          <w:b/>
          <w:bCs/>
          <w:sz w:val="28"/>
          <w:szCs w:val="28"/>
        </w:rPr>
        <w:t xml:space="preserve"> </w:t>
      </w:r>
      <w:r w:rsidR="009010C9" w:rsidRPr="009A0B85">
        <w:rPr>
          <w:rFonts w:ascii="Arial" w:hAnsi="Arial" w:cs="Arial"/>
          <w:b/>
          <w:bCs/>
          <w:sz w:val="28"/>
          <w:szCs w:val="28"/>
        </w:rPr>
        <w:t>[</w:t>
      </w:r>
      <w:r w:rsidR="009010C9">
        <w:rPr>
          <w:rFonts w:ascii="Arial" w:hAnsi="Arial" w:cs="Arial"/>
          <w:b/>
          <w:bCs/>
          <w:sz w:val="28"/>
          <w:szCs w:val="28"/>
        </w:rPr>
        <w:t xml:space="preserve">5. </w:t>
      </w:r>
      <w:r w:rsidR="009010C9" w:rsidRPr="009A0B85">
        <w:rPr>
          <w:rFonts w:ascii="Arial" w:hAnsi="Arial" w:cs="Arial"/>
          <w:b/>
          <w:bCs/>
          <w:sz w:val="28"/>
          <w:szCs w:val="28"/>
        </w:rPr>
        <w:t>Borrow</w:t>
      </w:r>
      <w:r w:rsidR="009010C9">
        <w:rPr>
          <w:rFonts w:ascii="Arial" w:hAnsi="Arial" w:cs="Arial"/>
          <w:b/>
          <w:bCs/>
          <w:sz w:val="28"/>
          <w:szCs w:val="28"/>
        </w:rPr>
        <w:t xml:space="preserve">er registration </w:t>
      </w:r>
      <w:r w:rsidR="009010C9" w:rsidRPr="009A0B85">
        <w:rPr>
          <w:rFonts w:ascii="Arial" w:hAnsi="Arial" w:cs="Arial"/>
          <w:b/>
          <w:bCs/>
          <w:sz w:val="28"/>
          <w:szCs w:val="28"/>
        </w:rPr>
        <w:t>process]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lastRenderedPageBreak/>
        <w:t>The following information are recorded when a new borrower is registered</w:t>
      </w:r>
    </w:p>
    <w:p w:rsidR="009010C9" w:rsidRPr="009010C9" w:rsidRDefault="009010C9" w:rsidP="009010C9">
      <w:pPr>
        <w:ind w:left="1440"/>
        <w:rPr>
          <w:rFonts w:ascii="Times New Roman" w:hAnsi="Times New Roman" w:cs="Times New Roman"/>
          <w:sz w:val="24"/>
          <w:szCs w:val="24"/>
        </w:rPr>
      </w:pPr>
      <w:r w:rsidRPr="009010C9">
        <w:rPr>
          <w:rFonts w:ascii="Times New Roman" w:hAnsi="Times New Roman" w:cs="Times New Roman"/>
          <w:sz w:val="24"/>
          <w:szCs w:val="24"/>
        </w:rPr>
        <w:t xml:space="preserve">Borrower number (this is sequential number) </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Borrower name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Sex (F or M)</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Address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Telephone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r>
      <w:proofErr w:type="gramStart"/>
      <w:r w:rsidRPr="009010C9">
        <w:rPr>
          <w:rFonts w:ascii="Times New Roman" w:hAnsi="Times New Roman" w:cs="Times New Roman"/>
          <w:sz w:val="24"/>
          <w:szCs w:val="24"/>
        </w:rPr>
        <w:t>e-mail</w:t>
      </w:r>
      <w:proofErr w:type="gramEnd"/>
    </w:p>
    <w:p w:rsidR="001A1EED" w:rsidRDefault="001A1EED" w:rsidP="00360090">
      <w:pPr>
        <w:pStyle w:val="Heading1"/>
        <w:numPr>
          <w:ilvl w:val="0"/>
          <w:numId w:val="3"/>
        </w:numPr>
        <w:rPr>
          <w:lang w:eastAsia="ja-JP"/>
        </w:rPr>
      </w:pPr>
      <w:bookmarkStart w:id="3" w:name="_Toc356801055"/>
      <w:r>
        <w:t>POS system</w:t>
      </w:r>
      <w:bookmarkEnd w:id="3"/>
    </w:p>
    <w:p w:rsidR="0011569D" w:rsidRDefault="0011569D" w:rsidP="0011569D">
      <w:pPr>
        <w:autoSpaceDE w:val="0"/>
        <w:autoSpaceDN w:val="0"/>
        <w:adjustRightInd w:val="0"/>
        <w:rPr>
          <w:rFonts w:ascii="Arial" w:hAnsi="Arial" w:cs="Arial"/>
          <w:b/>
          <w:bCs/>
          <w:color w:val="000000"/>
          <w:sz w:val="24"/>
          <w:szCs w:val="24"/>
          <w:lang w:eastAsia="ja-JP"/>
        </w:rPr>
      </w:pPr>
    </w:p>
    <w:p w:rsidR="0011569D" w:rsidRPr="0011569D" w:rsidRDefault="0011569D" w:rsidP="0011569D">
      <w:pPr>
        <w:autoSpaceDE w:val="0"/>
        <w:autoSpaceDN w:val="0"/>
        <w:adjustRightInd w:val="0"/>
        <w:rPr>
          <w:rFonts w:ascii="Arial" w:hAnsi="Arial" w:cs="Arial"/>
          <w:b/>
          <w:bCs/>
          <w:color w:val="000000"/>
          <w:sz w:val="24"/>
          <w:szCs w:val="24"/>
        </w:rPr>
      </w:pPr>
      <w:r w:rsidRPr="0011569D">
        <w:rPr>
          <w:rFonts w:ascii="Arial" w:hAnsi="Arial" w:cs="Arial"/>
          <w:b/>
          <w:bCs/>
          <w:color w:val="000000"/>
          <w:sz w:val="24"/>
          <w:szCs w:val="24"/>
        </w:rPr>
        <w:t>Overview of Project</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A point-of-sale terminal (POST) is a computerized system used to record sales and handle payments; it is</w:t>
      </w:r>
      <w:r>
        <w:rPr>
          <w:rFonts w:ascii="Times New Roman" w:hAnsi="Times New Roman" w:cs="Times New Roman" w:hint="eastAsia"/>
          <w:sz w:val="24"/>
          <w:szCs w:val="24"/>
          <w:lang w:eastAsia="ja-JP"/>
        </w:rPr>
        <w:t xml:space="preserve"> </w:t>
      </w:r>
      <w:r w:rsidRPr="0011569D">
        <w:rPr>
          <w:rFonts w:ascii="Times New Roman" w:hAnsi="Times New Roman" w:cs="Times New Roman"/>
          <w:sz w:val="24"/>
          <w:szCs w:val="24"/>
        </w:rPr>
        <w:t xml:space="preserve">typically used in a retail store. It includes hardware components such as a computer and a bar code scanner, and software to run the system (See </w:t>
      </w:r>
      <w:r>
        <w:rPr>
          <w:rFonts w:ascii="Times New Roman" w:hAnsi="Times New Roman" w:cs="Times New Roman" w:hint="eastAsia"/>
          <w:sz w:val="24"/>
          <w:szCs w:val="24"/>
          <w:lang w:eastAsia="ja-JP"/>
        </w:rPr>
        <w:t>the following f</w:t>
      </w:r>
      <w:r w:rsidRPr="0011569D">
        <w:rPr>
          <w:rFonts w:ascii="Times New Roman" w:hAnsi="Times New Roman" w:cs="Times New Roman"/>
          <w:sz w:val="24"/>
          <w:szCs w:val="24"/>
        </w:rPr>
        <w:t>igure).</w:t>
      </w:r>
    </w:p>
    <w:p w:rsidR="0011569D" w:rsidRDefault="0011569D" w:rsidP="0011569D">
      <w:pPr>
        <w:autoSpaceDE w:val="0"/>
        <w:autoSpaceDN w:val="0"/>
        <w:adjustRightInd w:val="0"/>
        <w:jc w:val="both"/>
      </w:pPr>
      <w:r>
        <w:rPr>
          <w:rFonts w:ascii="Arial" w:hAnsi="Arial" w:cs="Arial"/>
          <w:noProof/>
          <w:vanish/>
          <w:color w:val="0000FF"/>
          <w:sz w:val="27"/>
          <w:szCs w:val="27"/>
          <w:lang w:eastAsia="ja-JP"/>
        </w:rPr>
        <w:drawing>
          <wp:inline distT="0" distB="0" distL="0" distR="0">
            <wp:extent cx="2600325" cy="1762125"/>
            <wp:effectExtent l="19050" t="0" r="9525" b="0"/>
            <wp:docPr id="1" name="rg_hi" descr="http://t2.gstatic.com/images?q=tbn:ANd9GcTCifMzXPra-cNnxhOwVroDLE1D0Mukq732k_IEcWUiV_c2yyux">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TCifMzXPra-cNnxhOwVroDLE1D0Mukq732k_IEcWUiV_c2yyux">
                      <a:hlinkClick r:id="rId6"/>
                    </pic:cNvPr>
                    <pic:cNvPicPr>
                      <a:picLocks noChangeAspect="1" noChangeArrowheads="1"/>
                    </pic:cNvPicPr>
                  </pic:nvPicPr>
                  <pic:blipFill>
                    <a:blip r:embed="rId7" cstate="print"/>
                    <a:srcRect/>
                    <a:stretch>
                      <a:fillRect/>
                    </a:stretch>
                  </pic:blipFill>
                  <pic:spPr bwMode="auto">
                    <a:xfrm>
                      <a:off x="0" y="0"/>
                      <a:ext cx="2600325" cy="1762125"/>
                    </a:xfrm>
                    <a:prstGeom prst="rect">
                      <a:avLst/>
                    </a:prstGeom>
                    <a:noFill/>
                    <a:ln w="9525">
                      <a:noFill/>
                      <a:miter lim="800000"/>
                      <a:headEnd/>
                      <a:tailEnd/>
                    </a:ln>
                  </pic:spPr>
                </pic:pic>
              </a:graphicData>
            </a:graphic>
          </wp:inline>
        </w:drawing>
      </w:r>
    </w:p>
    <w:p w:rsidR="0011569D" w:rsidRDefault="0011569D" w:rsidP="0011569D">
      <w:pPr>
        <w:autoSpaceDE w:val="0"/>
        <w:autoSpaceDN w:val="0"/>
        <w:adjustRightInd w:val="0"/>
        <w:jc w:val="both"/>
      </w:pPr>
      <w:r>
        <w:rPr>
          <w:noProof/>
          <w:lang w:eastAsia="ja-JP"/>
        </w:rPr>
        <w:drawing>
          <wp:inline distT="0" distB="0" distL="0" distR="0">
            <wp:extent cx="2600325" cy="1762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00325" cy="1762125"/>
                    </a:xfrm>
                    <a:prstGeom prst="rect">
                      <a:avLst/>
                    </a:prstGeom>
                    <a:noFill/>
                    <a:ln w="9525">
                      <a:noFill/>
                      <a:miter lim="800000"/>
                      <a:headEnd/>
                      <a:tailEnd/>
                    </a:ln>
                  </pic:spPr>
                </pic:pic>
              </a:graphicData>
            </a:graphic>
          </wp:inline>
        </w:drawing>
      </w:r>
    </w:p>
    <w:p w:rsidR="0011569D" w:rsidRDefault="0011569D" w:rsidP="0011569D">
      <w:pPr>
        <w:autoSpaceDE w:val="0"/>
        <w:autoSpaceDN w:val="0"/>
        <w:adjustRightInd w:val="0"/>
        <w:jc w:val="both"/>
      </w:pP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The purpose of this project is to create a Virtual POST system, Web based POS software can be run on any computer with an Internet connection and supported browser, without additional software. </w:t>
      </w:r>
    </w:p>
    <w:p w:rsidR="0011569D" w:rsidRDefault="0011569D" w:rsidP="0011569D">
      <w:pPr>
        <w:autoSpaceDE w:val="0"/>
        <w:autoSpaceDN w:val="0"/>
        <w:adjustRightInd w:val="0"/>
        <w:jc w:val="both"/>
      </w:pPr>
    </w:p>
    <w:p w:rsidR="0011569D" w:rsidRPr="0011569D" w:rsidRDefault="0011569D" w:rsidP="0011569D">
      <w:pPr>
        <w:autoSpaceDE w:val="0"/>
        <w:autoSpaceDN w:val="0"/>
        <w:adjustRightInd w:val="0"/>
        <w:jc w:val="both"/>
        <w:rPr>
          <w:b/>
          <w:bCs/>
          <w:sz w:val="24"/>
          <w:szCs w:val="24"/>
        </w:rPr>
      </w:pPr>
      <w:r w:rsidRPr="0011569D">
        <w:rPr>
          <w:b/>
          <w:bCs/>
          <w:sz w:val="24"/>
          <w:szCs w:val="24"/>
        </w:rPr>
        <w:t>Goals</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lastRenderedPageBreak/>
        <w:t>This is to describe how the system fits into the overall business or strategic objectives of the organization commissioning the software.</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The goals of the POST system can be stated as</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In general the goal is increased checkout automation, to support faster, better and cheaper</w:t>
      </w:r>
    </w:p>
    <w:p w:rsidR="0011569D" w:rsidRPr="0011569D" w:rsidRDefault="0011569D" w:rsidP="0011569D">
      <w:pPr>
        <w:autoSpaceDE w:val="0"/>
        <w:autoSpaceDN w:val="0"/>
        <w:adjustRightInd w:val="0"/>
        <w:jc w:val="both"/>
        <w:rPr>
          <w:rFonts w:ascii="Times New Roman" w:hAnsi="Times New Roman" w:cs="Times New Roman"/>
          <w:sz w:val="24"/>
          <w:szCs w:val="24"/>
        </w:rPr>
      </w:pPr>
      <w:proofErr w:type="gramStart"/>
      <w:r w:rsidRPr="0011569D">
        <w:rPr>
          <w:rFonts w:ascii="Times New Roman" w:hAnsi="Times New Roman" w:cs="Times New Roman"/>
          <w:sz w:val="24"/>
          <w:szCs w:val="24"/>
        </w:rPr>
        <w:t>services</w:t>
      </w:r>
      <w:proofErr w:type="gramEnd"/>
      <w:r w:rsidRPr="0011569D">
        <w:rPr>
          <w:rFonts w:ascii="Times New Roman" w:hAnsi="Times New Roman" w:cs="Times New Roman"/>
          <w:sz w:val="24"/>
          <w:szCs w:val="24"/>
        </w:rPr>
        <w:t xml:space="preserve"> and business processes. More specifically, these include:</w:t>
      </w:r>
    </w:p>
    <w:p w:rsidR="0011569D" w:rsidRPr="0011569D" w:rsidRDefault="0011569D" w:rsidP="0011569D">
      <w:pPr>
        <w:pStyle w:val="ListParagraph"/>
        <w:numPr>
          <w:ilvl w:val="0"/>
          <w:numId w:val="4"/>
        </w:numPr>
        <w:autoSpaceDE w:val="0"/>
        <w:autoSpaceDN w:val="0"/>
        <w:adjustRightInd w:val="0"/>
        <w:spacing w:after="0" w:line="240" w:lineRule="auto"/>
        <w:contextualSpacing w:val="0"/>
        <w:jc w:val="both"/>
        <w:rPr>
          <w:rFonts w:ascii="Times New Roman" w:hAnsi="Times New Roman" w:cs="Times New Roman"/>
          <w:sz w:val="24"/>
          <w:szCs w:val="24"/>
        </w:rPr>
      </w:pPr>
      <w:r w:rsidRPr="0011569D">
        <w:rPr>
          <w:rFonts w:ascii="Times New Roman" w:hAnsi="Times New Roman" w:cs="Times New Roman"/>
          <w:sz w:val="24"/>
          <w:szCs w:val="24"/>
        </w:rPr>
        <w:t xml:space="preserve"> quick checkout for the customer,</w:t>
      </w:r>
    </w:p>
    <w:p w:rsidR="0011569D" w:rsidRPr="0011569D" w:rsidRDefault="0011569D" w:rsidP="0011569D">
      <w:pPr>
        <w:pStyle w:val="ListParagraph"/>
        <w:numPr>
          <w:ilvl w:val="0"/>
          <w:numId w:val="4"/>
        </w:numPr>
        <w:autoSpaceDE w:val="0"/>
        <w:autoSpaceDN w:val="0"/>
        <w:adjustRightInd w:val="0"/>
        <w:spacing w:after="0" w:line="240" w:lineRule="auto"/>
        <w:contextualSpacing w:val="0"/>
        <w:jc w:val="both"/>
        <w:rPr>
          <w:rFonts w:ascii="Times New Roman" w:hAnsi="Times New Roman" w:cs="Times New Roman"/>
          <w:sz w:val="24"/>
          <w:szCs w:val="24"/>
        </w:rPr>
      </w:pPr>
      <w:r w:rsidRPr="0011569D">
        <w:rPr>
          <w:rFonts w:ascii="Times New Roman" w:hAnsi="Times New Roman" w:cs="Times New Roman"/>
          <w:sz w:val="24"/>
          <w:szCs w:val="24"/>
        </w:rPr>
        <w:t xml:space="preserve"> fast and accurate sales analysis,</w:t>
      </w:r>
    </w:p>
    <w:p w:rsidR="0011569D" w:rsidRPr="0011569D" w:rsidRDefault="0011569D" w:rsidP="0011569D">
      <w:pPr>
        <w:pStyle w:val="ListParagraph"/>
        <w:numPr>
          <w:ilvl w:val="0"/>
          <w:numId w:val="4"/>
        </w:numPr>
        <w:autoSpaceDE w:val="0"/>
        <w:autoSpaceDN w:val="0"/>
        <w:adjustRightInd w:val="0"/>
        <w:spacing w:after="0" w:line="240" w:lineRule="auto"/>
        <w:contextualSpacing w:val="0"/>
        <w:jc w:val="both"/>
        <w:rPr>
          <w:rFonts w:ascii="Times New Roman" w:hAnsi="Times New Roman" w:cs="Times New Roman"/>
          <w:sz w:val="24"/>
          <w:szCs w:val="24"/>
        </w:rPr>
      </w:pPr>
      <w:r w:rsidRPr="0011569D">
        <w:rPr>
          <w:rFonts w:ascii="Times New Roman" w:hAnsi="Times New Roman" w:cs="Times New Roman"/>
          <w:sz w:val="24"/>
          <w:szCs w:val="24"/>
        </w:rPr>
        <w:t xml:space="preserve"> </w:t>
      </w:r>
      <w:proofErr w:type="gramStart"/>
      <w:r w:rsidRPr="0011569D">
        <w:rPr>
          <w:rFonts w:ascii="Times New Roman" w:hAnsi="Times New Roman" w:cs="Times New Roman"/>
          <w:sz w:val="24"/>
          <w:szCs w:val="24"/>
        </w:rPr>
        <w:t>automatic</w:t>
      </w:r>
      <w:proofErr w:type="gramEnd"/>
      <w:r w:rsidRPr="0011569D">
        <w:rPr>
          <w:rFonts w:ascii="Times New Roman" w:hAnsi="Times New Roman" w:cs="Times New Roman"/>
          <w:sz w:val="24"/>
          <w:szCs w:val="24"/>
        </w:rPr>
        <w:t xml:space="preserve"> inventory control.</w:t>
      </w:r>
    </w:p>
    <w:p w:rsidR="0011569D" w:rsidRDefault="0011569D" w:rsidP="0011569D">
      <w:pPr>
        <w:autoSpaceDE w:val="0"/>
        <w:autoSpaceDN w:val="0"/>
        <w:adjustRightInd w:val="0"/>
        <w:jc w:val="both"/>
      </w:pPr>
    </w:p>
    <w:p w:rsidR="0011569D" w:rsidRPr="0011569D" w:rsidRDefault="0011569D" w:rsidP="0011569D">
      <w:pPr>
        <w:autoSpaceDE w:val="0"/>
        <w:autoSpaceDN w:val="0"/>
        <w:adjustRightInd w:val="0"/>
        <w:jc w:val="both"/>
        <w:rPr>
          <w:rFonts w:ascii="Arial Black" w:hAnsi="Arial Black"/>
          <w:b/>
          <w:bCs/>
          <w:sz w:val="24"/>
          <w:szCs w:val="24"/>
        </w:rPr>
      </w:pPr>
      <w:r w:rsidRPr="0011569D">
        <w:rPr>
          <w:rFonts w:ascii="Arial Black" w:hAnsi="Arial Black"/>
          <w:b/>
          <w:bCs/>
          <w:sz w:val="24"/>
          <w:szCs w:val="24"/>
        </w:rPr>
        <w:t>System description</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Your system will support two different configurations: a distributed configuration and a stand-alone configuration. Your software will support either configuration without code level changes. This means that your system must be configured at deployment to support either</w:t>
      </w:r>
      <w:r>
        <w:rPr>
          <w:rFonts w:ascii="Times New Roman" w:hAnsi="Times New Roman" w:cs="Times New Roman" w:hint="eastAsia"/>
          <w:sz w:val="24"/>
          <w:szCs w:val="24"/>
          <w:lang w:eastAsia="ja-JP"/>
        </w:rPr>
        <w:t xml:space="preserve"> </w:t>
      </w:r>
      <w:r w:rsidRPr="0011569D">
        <w:rPr>
          <w:rFonts w:ascii="Times New Roman" w:hAnsi="Times New Roman" w:cs="Times New Roman"/>
          <w:sz w:val="24"/>
          <w:szCs w:val="24"/>
        </w:rPr>
        <w:t xml:space="preserve">configuration. In the distributed configuration, a server (one of your team’s laptops) will be used as a secure server repository and the other team members’ laptops will be the POST. Assume that the distributed configuration can support any number of POSTs. </w:t>
      </w:r>
    </w:p>
    <w:p w:rsidR="0011569D" w:rsidRPr="0011569D" w:rsidRDefault="0011569D" w:rsidP="0011569D">
      <w:pPr>
        <w:autoSpaceDE w:val="0"/>
        <w:autoSpaceDN w:val="0"/>
        <w:adjustRightInd w:val="0"/>
        <w:jc w:val="both"/>
        <w:rPr>
          <w:rFonts w:ascii="Times New Roman" w:hAnsi="Times New Roman" w:cs="Times New Roman"/>
          <w:sz w:val="24"/>
          <w:szCs w:val="24"/>
        </w:rPr>
      </w:pPr>
      <w:proofErr w:type="gramStart"/>
      <w:r w:rsidRPr="0011569D">
        <w:rPr>
          <w:rFonts w:ascii="Times New Roman" w:hAnsi="Times New Roman" w:cs="Times New Roman"/>
          <w:sz w:val="24"/>
          <w:szCs w:val="24"/>
        </w:rPr>
        <w:t>The cashier log in POST system successfully by his/her ID and password, and record the underway (current) sale - the items purchased.</w:t>
      </w:r>
      <w:proofErr w:type="gramEnd"/>
      <w:r w:rsidRPr="0011569D">
        <w:rPr>
          <w:rFonts w:ascii="Times New Roman" w:hAnsi="Times New Roman" w:cs="Times New Roman"/>
          <w:sz w:val="24"/>
          <w:szCs w:val="24"/>
        </w:rPr>
        <w:t xml:space="preserve"> The price and description of each item and current sale total will be displayed. The customer can pay by cash or credit card (this feature will be simulated for this project). Of course your system should not compromise any</w:t>
      </w:r>
      <w:r>
        <w:rPr>
          <w:rFonts w:ascii="Times New Roman" w:hAnsi="Times New Roman" w:cs="Times New Roman" w:hint="eastAsia"/>
          <w:sz w:val="24"/>
          <w:szCs w:val="24"/>
          <w:lang w:eastAsia="ja-JP"/>
        </w:rPr>
        <w:t xml:space="preserve"> </w:t>
      </w:r>
      <w:r w:rsidRPr="0011569D">
        <w:rPr>
          <w:rFonts w:ascii="Times New Roman" w:hAnsi="Times New Roman" w:cs="Times New Roman"/>
          <w:sz w:val="24"/>
          <w:szCs w:val="24"/>
        </w:rPr>
        <w:t xml:space="preserve">Customer account information. If the customer pay by cash, the amount tendered will be input and balance due will be calculated. When the sale is committed, it will be recorded and the inventory will be reduced </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The system will have an administration capability and appropriate interfaces that can be used to set and change the item type and add/remove items from the virtual POST and generally administer and configure deployed systems. The administrator can also add/remove cashiers. The administration interface will allow system administrators to easily add/remove items to/from the system and manage staffs. Your system should support local or remote administration of </w:t>
      </w:r>
      <w:r w:rsidR="00063EE2">
        <w:rPr>
          <w:rFonts w:ascii="Times New Roman" w:hAnsi="Times New Roman" w:cs="Times New Roman" w:hint="eastAsia"/>
          <w:sz w:val="24"/>
          <w:szCs w:val="24"/>
          <w:lang w:eastAsia="ja-JP"/>
        </w:rPr>
        <w:t>d</w:t>
      </w:r>
      <w:r w:rsidRPr="0011569D">
        <w:rPr>
          <w:rFonts w:ascii="Times New Roman" w:hAnsi="Times New Roman" w:cs="Times New Roman"/>
          <w:sz w:val="24"/>
          <w:szCs w:val="24"/>
        </w:rPr>
        <w:t>eployed systems.</w:t>
      </w:r>
    </w:p>
    <w:p w:rsidR="0011569D" w:rsidRPr="0011569D" w:rsidRDefault="0011569D" w:rsidP="0011569D">
      <w:pPr>
        <w:jc w:val="both"/>
        <w:rPr>
          <w:rFonts w:ascii="Times New Roman" w:hAnsi="Times New Roman" w:cs="Times New Roman"/>
          <w:sz w:val="24"/>
          <w:szCs w:val="24"/>
        </w:rPr>
      </w:pPr>
      <w:r w:rsidRPr="0011569D">
        <w:rPr>
          <w:rFonts w:ascii="Times New Roman" w:hAnsi="Times New Roman" w:cs="Times New Roman"/>
          <w:sz w:val="24"/>
          <w:szCs w:val="24"/>
        </w:rPr>
        <w:t xml:space="preserve">Your system should also be esthetically pleasing as well – but not in the physical sense as the POST have in </w:t>
      </w:r>
      <w:r>
        <w:rPr>
          <w:rFonts w:ascii="Times New Roman" w:hAnsi="Times New Roman" w:cs="Times New Roman" w:hint="eastAsia"/>
          <w:sz w:val="24"/>
          <w:szCs w:val="24"/>
          <w:lang w:eastAsia="ja-JP"/>
        </w:rPr>
        <w:t xml:space="preserve">above </w:t>
      </w:r>
      <w:r w:rsidRPr="0011569D">
        <w:rPr>
          <w:rFonts w:ascii="Times New Roman" w:hAnsi="Times New Roman" w:cs="Times New Roman"/>
          <w:sz w:val="24"/>
          <w:szCs w:val="24"/>
        </w:rPr>
        <w:t xml:space="preserve">figures. We will not have a physical housing for the virtual POST other than the laptops themselves, but assume that you will have the laptop display (standalone or table-side) to show videos, pictures, and so forth in your product to increase the esthetic appeal of your device. Also, your device should be intuitively easy for users to use. To add </w:t>
      </w:r>
      <w:proofErr w:type="gramStart"/>
      <w:r w:rsidRPr="0011569D">
        <w:rPr>
          <w:rFonts w:ascii="Times New Roman" w:hAnsi="Times New Roman" w:cs="Times New Roman"/>
          <w:sz w:val="24"/>
          <w:szCs w:val="24"/>
        </w:rPr>
        <w:t>a</w:t>
      </w:r>
      <w:proofErr w:type="gramEnd"/>
      <w:r w:rsidRPr="0011569D">
        <w:rPr>
          <w:rFonts w:ascii="Times New Roman" w:hAnsi="Times New Roman" w:cs="Times New Roman"/>
          <w:sz w:val="24"/>
          <w:szCs w:val="24"/>
        </w:rPr>
        <w:t xml:space="preserve"> item, the system will ask the administrator to specify the type of the item, the UPC, the description, and </w:t>
      </w:r>
      <w:r w:rsidRPr="0011569D">
        <w:rPr>
          <w:rFonts w:ascii="Times New Roman" w:hAnsi="Times New Roman" w:cs="Times New Roman"/>
          <w:sz w:val="24"/>
          <w:szCs w:val="24"/>
        </w:rPr>
        <w:lastRenderedPageBreak/>
        <w:t>price. If there is a problem locating a particular item, a simple, pleasing message should be displayed.</w:t>
      </w:r>
    </w:p>
    <w:sectPr w:rsidR="0011569D" w:rsidRPr="0011569D" w:rsidSect="00A04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URWBookmanL-Ligh">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5253B"/>
    <w:multiLevelType w:val="hybridMultilevel"/>
    <w:tmpl w:val="527E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24128"/>
    <w:multiLevelType w:val="hybridMultilevel"/>
    <w:tmpl w:val="B3FEC0A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9A0367B"/>
    <w:multiLevelType w:val="hybridMultilevel"/>
    <w:tmpl w:val="0A662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F16892"/>
    <w:multiLevelType w:val="hybridMultilevel"/>
    <w:tmpl w:val="0B0AD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1EED"/>
    <w:rsid w:val="00063EE2"/>
    <w:rsid w:val="000F76B9"/>
    <w:rsid w:val="0011569D"/>
    <w:rsid w:val="001A1EED"/>
    <w:rsid w:val="00360090"/>
    <w:rsid w:val="006D1137"/>
    <w:rsid w:val="009010C9"/>
    <w:rsid w:val="00A043E2"/>
    <w:rsid w:val="00BA7361"/>
    <w:rsid w:val="00F150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E2"/>
  </w:style>
  <w:style w:type="paragraph" w:styleId="Heading1">
    <w:name w:val="heading 1"/>
    <w:basedOn w:val="Normal"/>
    <w:next w:val="Normal"/>
    <w:link w:val="Heading1Char"/>
    <w:uiPriority w:val="9"/>
    <w:qFormat/>
    <w:rsid w:val="00901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ED"/>
    <w:pPr>
      <w:ind w:left="720"/>
      <w:contextualSpacing/>
    </w:pPr>
  </w:style>
  <w:style w:type="character" w:customStyle="1" w:styleId="Heading1Char">
    <w:name w:val="Heading 1 Char"/>
    <w:basedOn w:val="DefaultParagraphFont"/>
    <w:link w:val="Heading1"/>
    <w:uiPriority w:val="9"/>
    <w:rsid w:val="009010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60090"/>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60090"/>
    <w:pPr>
      <w:outlineLvl w:val="9"/>
    </w:pPr>
  </w:style>
  <w:style w:type="paragraph" w:styleId="TOC1">
    <w:name w:val="toc 1"/>
    <w:basedOn w:val="Normal"/>
    <w:next w:val="Normal"/>
    <w:autoRedefine/>
    <w:uiPriority w:val="39"/>
    <w:unhideWhenUsed/>
    <w:rsid w:val="00360090"/>
    <w:pPr>
      <w:spacing w:after="100"/>
    </w:pPr>
  </w:style>
  <w:style w:type="character" w:styleId="Hyperlink">
    <w:name w:val="Hyperlink"/>
    <w:basedOn w:val="DefaultParagraphFont"/>
    <w:uiPriority w:val="99"/>
    <w:unhideWhenUsed/>
    <w:rsid w:val="00360090"/>
    <w:rPr>
      <w:color w:val="0000FF" w:themeColor="hyperlink"/>
      <w:u w:val="single"/>
    </w:rPr>
  </w:style>
  <w:style w:type="paragraph" w:styleId="BalloonText">
    <w:name w:val="Balloon Text"/>
    <w:basedOn w:val="Normal"/>
    <w:link w:val="BalloonTextChar"/>
    <w:uiPriority w:val="99"/>
    <w:semiHidden/>
    <w:unhideWhenUsed/>
    <w:rsid w:val="00360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0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vn/imgres?q=Point-of-sale+image&amp;um=1&amp;hl=vi&amp;sa=X&amp;biw=1362&amp;bih=583&amp;tbs=isch:1&amp;tbnid=VbBi9miVYIQ-VM:&amp;imgrefurl=http://www.fitnessmarketingmuscle.com/fitness-sales-point-of-sale-systems/&amp;imgurl=http://www.fitnessmarketingmuscle.com/wp-content/uploads/2010/03/rp5700pos.jpg&amp;ei=Uz41TcrwDqTKcPi0kbkH&amp;zoom=1&amp;w=800&amp;h=541&amp;iact=hc&amp;vpx=315&amp;vpy=80&amp;dur=523&amp;hovh=185&amp;hovw=273&amp;tx=163&amp;ty=93&amp;oei=Uz41TcrwDqTKcPi0kbkH&amp;esq=1&amp;page=1&amp;tbnh=123&amp;tbnw=182&amp;start=0&amp;ndsp=19&amp;ved=1t:429,r:1,s: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8553F3-F9E0-414B-84F0-4242B2B4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HUONG</cp:lastModifiedBy>
  <cp:revision>5</cp:revision>
  <dcterms:created xsi:type="dcterms:W3CDTF">2013-02-18T05:30:00Z</dcterms:created>
  <dcterms:modified xsi:type="dcterms:W3CDTF">2013-09-04T17:06:00Z</dcterms:modified>
</cp:coreProperties>
</file>