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DCC" w:rsidRDefault="00E84FA8" w:rsidP="00E84FA8">
      <w:pPr>
        <w:spacing w:after="120" w:line="240" w:lineRule="auto"/>
        <w:jc w:val="both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>На основе</w:t>
      </w:r>
      <w:r w:rsidR="0062788B">
        <w:rPr>
          <w:rFonts w:cs="Times New Roman"/>
          <w:sz w:val="30"/>
          <w:szCs w:val="30"/>
          <w:lang w:val="ru-RU"/>
        </w:rPr>
        <w:t xml:space="preserve"> обсуждений проекта Закона, анализа комментариев и предложений, а также анализа </w:t>
      </w:r>
      <w:r>
        <w:rPr>
          <w:rFonts w:cs="Times New Roman"/>
          <w:sz w:val="30"/>
          <w:szCs w:val="30"/>
          <w:lang w:val="ru-RU"/>
        </w:rPr>
        <w:t xml:space="preserve">логических взаимосвязей предлагаемых норм можно сделать следующие </w:t>
      </w:r>
      <w:r w:rsidR="00822DCC" w:rsidRPr="00D53541">
        <w:rPr>
          <w:rFonts w:cs="Times New Roman"/>
          <w:sz w:val="30"/>
          <w:szCs w:val="30"/>
          <w:lang w:val="ru-RU"/>
        </w:rPr>
        <w:t>выводы:</w:t>
      </w:r>
    </w:p>
    <w:p w:rsidR="00822DCC" w:rsidRDefault="00E84FA8" w:rsidP="00E84FA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>и</w:t>
      </w:r>
      <w:r w:rsidR="00822DCC">
        <w:rPr>
          <w:rFonts w:cs="Times New Roman"/>
          <w:sz w:val="30"/>
          <w:szCs w:val="30"/>
          <w:lang w:val="ru-RU"/>
        </w:rPr>
        <w:t xml:space="preserve">спользование в проекте Закона двух понятий «общественно полезная организация» и «благотворительная организация» избыточно. Достаточно </w:t>
      </w:r>
      <w:r>
        <w:rPr>
          <w:rFonts w:cs="Times New Roman"/>
          <w:sz w:val="30"/>
          <w:szCs w:val="30"/>
          <w:lang w:val="ru-RU"/>
        </w:rPr>
        <w:t xml:space="preserve">остановиться на одном понятии </w:t>
      </w:r>
      <w:r>
        <w:rPr>
          <w:rFonts w:cs="Times New Roman"/>
          <w:sz w:val="30"/>
          <w:szCs w:val="30"/>
          <w:lang w:val="ru-RU"/>
        </w:rPr>
        <w:t>«общественно полезная организация»</w:t>
      </w:r>
      <w:r>
        <w:rPr>
          <w:rFonts w:cs="Times New Roman"/>
          <w:sz w:val="30"/>
          <w:szCs w:val="30"/>
          <w:lang w:val="ru-RU"/>
        </w:rPr>
        <w:t xml:space="preserve">. Нормы статей 18-20 можно перенести на деятельность общественно полезных организаций в целом. Здесь появляется следующая логика: присвоение статуса </w:t>
      </w:r>
      <w:r w:rsidR="00B91476">
        <w:rPr>
          <w:rFonts w:cs="Times New Roman"/>
          <w:sz w:val="30"/>
          <w:szCs w:val="30"/>
          <w:lang w:val="ru-RU"/>
        </w:rPr>
        <w:t>«общественно полезная организация»</w:t>
      </w:r>
      <w:r>
        <w:rPr>
          <w:rFonts w:cs="Times New Roman"/>
          <w:sz w:val="30"/>
          <w:szCs w:val="30"/>
          <w:lang w:val="ru-RU"/>
        </w:rPr>
        <w:t xml:space="preserve"> даёт организациям ряд преимуществ в виде налоговых льгот, но и накладывает ряд обязательств в виде ограничения размера административных расходов, обязательства израсходовать полученные средства в течение года или </w:t>
      </w:r>
      <w:r w:rsidR="00B91476">
        <w:rPr>
          <w:rFonts w:cs="Times New Roman"/>
          <w:sz w:val="30"/>
          <w:szCs w:val="30"/>
          <w:lang w:val="ru-RU"/>
        </w:rPr>
        <w:t xml:space="preserve">времени действия </w:t>
      </w:r>
      <w:r>
        <w:rPr>
          <w:rFonts w:cs="Times New Roman"/>
          <w:sz w:val="30"/>
          <w:szCs w:val="30"/>
          <w:lang w:val="ru-RU"/>
        </w:rPr>
        <w:t>благотворительной программы и т.д.</w:t>
      </w:r>
      <w:r w:rsidR="00390058">
        <w:rPr>
          <w:rFonts w:cs="Times New Roman"/>
          <w:sz w:val="30"/>
          <w:szCs w:val="30"/>
          <w:lang w:val="ru-RU"/>
        </w:rPr>
        <w:t>;</w:t>
      </w:r>
    </w:p>
    <w:p w:rsidR="00390058" w:rsidRDefault="00B91476" w:rsidP="00E84FA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использование в проекте Закона трёх понятий «благотворительная деятельность», «меценатство» и «спонсорство» избыточно. Налоговые льготы никак не связаны с этими понятиями. Многие особенные условия деятельности описаны </w:t>
      </w:r>
      <w:r w:rsidR="00390058">
        <w:rPr>
          <w:rFonts w:cs="Times New Roman"/>
          <w:sz w:val="30"/>
          <w:szCs w:val="30"/>
          <w:lang w:val="ru-RU"/>
        </w:rPr>
        <w:t xml:space="preserve">сейчас </w:t>
      </w:r>
      <w:r>
        <w:rPr>
          <w:rFonts w:cs="Times New Roman"/>
          <w:sz w:val="30"/>
          <w:szCs w:val="30"/>
          <w:lang w:val="ru-RU"/>
        </w:rPr>
        <w:t xml:space="preserve">отдельно для благотворительной и меценатской деятельности, но могут быть распространены друг на друга. Единственная реальная разница между этими двумя понятиями – это сферы </w:t>
      </w:r>
      <w:r w:rsidR="00390058">
        <w:rPr>
          <w:rFonts w:cs="Times New Roman"/>
          <w:sz w:val="30"/>
          <w:szCs w:val="30"/>
          <w:lang w:val="ru-RU"/>
        </w:rPr>
        <w:t xml:space="preserve">приложения </w:t>
      </w:r>
      <w:r>
        <w:rPr>
          <w:rFonts w:cs="Times New Roman"/>
          <w:sz w:val="30"/>
          <w:szCs w:val="30"/>
          <w:lang w:val="ru-RU"/>
        </w:rPr>
        <w:t xml:space="preserve">общественно полезной деятельности. Хотя условия деятельности в этих двух сферах подобны. </w:t>
      </w:r>
      <w:r w:rsidR="00390058">
        <w:rPr>
          <w:rFonts w:cs="Times New Roman"/>
          <w:sz w:val="30"/>
          <w:szCs w:val="30"/>
          <w:lang w:val="ru-RU"/>
        </w:rPr>
        <w:t>Сложнее всего с понятием спонсорство. Поскольку оно используется во многих действующих законах, то его</w:t>
      </w:r>
      <w:r w:rsidR="00BD5110">
        <w:rPr>
          <w:rFonts w:cs="Times New Roman"/>
          <w:sz w:val="30"/>
          <w:szCs w:val="30"/>
          <w:lang w:val="ru-RU"/>
        </w:rPr>
        <w:t>, наверное,</w:t>
      </w:r>
      <w:r w:rsidR="00390058">
        <w:rPr>
          <w:rFonts w:cs="Times New Roman"/>
          <w:sz w:val="30"/>
          <w:szCs w:val="30"/>
          <w:lang w:val="ru-RU"/>
        </w:rPr>
        <w:t xml:space="preserve"> следует оставить. Однако так и осталось непонятным, как более чет</w:t>
      </w:r>
      <w:r w:rsidR="00BD5110">
        <w:rPr>
          <w:rFonts w:cs="Times New Roman"/>
          <w:sz w:val="30"/>
          <w:szCs w:val="30"/>
          <w:lang w:val="ru-RU"/>
        </w:rPr>
        <w:t>ко</w:t>
      </w:r>
      <w:r w:rsidR="00390058">
        <w:rPr>
          <w:rFonts w:cs="Times New Roman"/>
          <w:sz w:val="30"/>
          <w:szCs w:val="30"/>
          <w:lang w:val="ru-RU"/>
        </w:rPr>
        <w:t xml:space="preserve"> разграничить условия осуществления благотворительной и спонсорской деятельности, предоставив первой больше преференций</w:t>
      </w:r>
      <w:r w:rsidR="00DF12F6">
        <w:rPr>
          <w:rFonts w:cs="Times New Roman"/>
          <w:sz w:val="30"/>
          <w:szCs w:val="30"/>
          <w:lang w:val="ru-RU"/>
        </w:rPr>
        <w:t xml:space="preserve">. Таким образом, понятие «меценатство» </w:t>
      </w:r>
      <w:r w:rsidR="00574448">
        <w:rPr>
          <w:rFonts w:cs="Times New Roman"/>
          <w:sz w:val="30"/>
          <w:szCs w:val="30"/>
          <w:lang w:val="ru-RU"/>
        </w:rPr>
        <w:t>лучше</w:t>
      </w:r>
      <w:r w:rsidR="00DF12F6">
        <w:rPr>
          <w:rFonts w:cs="Times New Roman"/>
          <w:sz w:val="30"/>
          <w:szCs w:val="30"/>
          <w:lang w:val="ru-RU"/>
        </w:rPr>
        <w:t xml:space="preserve"> исключить, а те особые условия осуществления деятельности, которые присутствуют сейчас в описании меценатства, отразить как специфику оказания благотворительной помощи (например, про сделки с землёй и недвижимостью, нотариальное заверение договоров с физическими лицами- благополучателями и т.д.)</w:t>
      </w:r>
      <w:r w:rsidR="00390058">
        <w:rPr>
          <w:rFonts w:cs="Times New Roman"/>
          <w:sz w:val="30"/>
          <w:szCs w:val="30"/>
          <w:lang w:val="ru-RU"/>
        </w:rPr>
        <w:t>;</w:t>
      </w:r>
    </w:p>
    <w:p w:rsidR="00B91476" w:rsidRDefault="00390058" w:rsidP="00E84FA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описанная система </w:t>
      </w:r>
      <w:r>
        <w:rPr>
          <w:rFonts w:cs="Times New Roman"/>
          <w:sz w:val="30"/>
          <w:szCs w:val="30"/>
          <w:lang w:val="ru-RU"/>
        </w:rPr>
        <w:t>общест</w:t>
      </w:r>
      <w:r>
        <w:rPr>
          <w:rFonts w:cs="Times New Roman"/>
          <w:sz w:val="30"/>
          <w:szCs w:val="30"/>
          <w:lang w:val="ru-RU"/>
        </w:rPr>
        <w:t xml:space="preserve">венно полезных целей слишком запутана из-за деления на несколько частей, которые слабо согласуются друг с другом. Лучше оставить один общий </w:t>
      </w:r>
      <w:r w:rsidR="00574448">
        <w:rPr>
          <w:rFonts w:cs="Times New Roman"/>
          <w:sz w:val="30"/>
          <w:szCs w:val="30"/>
          <w:lang w:val="ru-RU"/>
        </w:rPr>
        <w:t xml:space="preserve">широкий </w:t>
      </w:r>
      <w:r>
        <w:rPr>
          <w:rFonts w:cs="Times New Roman"/>
          <w:sz w:val="30"/>
          <w:szCs w:val="30"/>
          <w:lang w:val="ru-RU"/>
        </w:rPr>
        <w:t>список «</w:t>
      </w:r>
      <w:r>
        <w:rPr>
          <w:sz w:val="30"/>
          <w:szCs w:val="30"/>
          <w:lang w:val="ru-RU"/>
        </w:rPr>
        <w:t>цел</w:t>
      </w:r>
      <w:r w:rsidRPr="00020DF3"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  <w:lang w:val="ru-RU"/>
        </w:rPr>
        <w:t>осуществления общественно полезной деятельности»</w:t>
      </w:r>
      <w:r>
        <w:rPr>
          <w:rFonts w:cs="Times New Roman"/>
          <w:sz w:val="30"/>
          <w:szCs w:val="30"/>
          <w:lang w:val="ru-RU"/>
        </w:rPr>
        <w:t>;</w:t>
      </w:r>
    </w:p>
    <w:p w:rsidR="00390058" w:rsidRPr="00D53541" w:rsidRDefault="00D506A9" w:rsidP="00E84FA8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у НГО вызывают опасения </w:t>
      </w:r>
      <w:r w:rsidR="00574448">
        <w:rPr>
          <w:rFonts w:cs="Times New Roman"/>
          <w:sz w:val="30"/>
          <w:szCs w:val="30"/>
          <w:lang w:val="ru-RU"/>
        </w:rPr>
        <w:t xml:space="preserve">присваиваемая </w:t>
      </w:r>
      <w:r>
        <w:rPr>
          <w:rFonts w:cs="Times New Roman"/>
          <w:sz w:val="30"/>
          <w:szCs w:val="30"/>
          <w:lang w:val="ru-RU"/>
        </w:rPr>
        <w:t>минюст</w:t>
      </w:r>
      <w:r w:rsidR="00574448">
        <w:rPr>
          <w:rFonts w:cs="Times New Roman"/>
          <w:sz w:val="30"/>
          <w:szCs w:val="30"/>
          <w:lang w:val="ru-RU"/>
        </w:rPr>
        <w:t>у</w:t>
      </w:r>
      <w:r>
        <w:rPr>
          <w:rFonts w:cs="Times New Roman"/>
          <w:sz w:val="30"/>
          <w:szCs w:val="30"/>
          <w:lang w:val="ru-RU"/>
        </w:rPr>
        <w:t xml:space="preserve"> </w:t>
      </w:r>
      <w:r w:rsidR="00574448">
        <w:rPr>
          <w:rFonts w:cs="Times New Roman"/>
          <w:sz w:val="30"/>
          <w:szCs w:val="30"/>
          <w:lang w:val="ru-RU"/>
        </w:rPr>
        <w:t>функци</w:t>
      </w:r>
      <w:r w:rsidR="00574448">
        <w:rPr>
          <w:rFonts w:cs="Times New Roman"/>
          <w:sz w:val="30"/>
          <w:szCs w:val="30"/>
          <w:lang w:val="ru-RU"/>
        </w:rPr>
        <w:t>я</w:t>
      </w:r>
      <w:r w:rsidR="00574448">
        <w:rPr>
          <w:rFonts w:cs="Times New Roman"/>
          <w:sz w:val="30"/>
          <w:szCs w:val="30"/>
          <w:lang w:val="ru-RU"/>
        </w:rPr>
        <w:t xml:space="preserve"> </w:t>
      </w:r>
      <w:r>
        <w:rPr>
          <w:rFonts w:cs="Times New Roman"/>
          <w:sz w:val="30"/>
          <w:szCs w:val="30"/>
          <w:lang w:val="ru-RU"/>
        </w:rPr>
        <w:t>по</w:t>
      </w:r>
      <w:r w:rsidR="00BD5110">
        <w:rPr>
          <w:rFonts w:cs="Times New Roman"/>
          <w:sz w:val="30"/>
          <w:szCs w:val="30"/>
          <w:lang w:val="ru-RU"/>
        </w:rPr>
        <w:t xml:space="preserve"> присвоени</w:t>
      </w:r>
      <w:r>
        <w:rPr>
          <w:rFonts w:cs="Times New Roman"/>
          <w:sz w:val="30"/>
          <w:szCs w:val="30"/>
          <w:lang w:val="ru-RU"/>
        </w:rPr>
        <w:t>ю</w:t>
      </w:r>
      <w:r w:rsidR="00BD5110">
        <w:rPr>
          <w:rFonts w:cs="Times New Roman"/>
          <w:sz w:val="30"/>
          <w:szCs w:val="30"/>
          <w:lang w:val="ru-RU"/>
        </w:rPr>
        <w:t xml:space="preserve"> статуса общественно полезно</w:t>
      </w:r>
      <w:r>
        <w:rPr>
          <w:rFonts w:cs="Times New Roman"/>
          <w:sz w:val="30"/>
          <w:szCs w:val="30"/>
          <w:lang w:val="ru-RU"/>
        </w:rPr>
        <w:t xml:space="preserve">й организации. Два основных аргумента: к минюсту есть претензии по простой процедуре регистрации общественных организаций (многие отказы в регистрации вызывают недоумение), а также вызывает сомнение, </w:t>
      </w:r>
      <w:r w:rsidRPr="00D506A9">
        <w:rPr>
          <w:rFonts w:cs="Times New Roman"/>
          <w:sz w:val="30"/>
          <w:szCs w:val="30"/>
          <w:lang w:val="ru-RU"/>
        </w:rPr>
        <w:t xml:space="preserve">будет </w:t>
      </w:r>
      <w:r>
        <w:rPr>
          <w:rFonts w:cs="Times New Roman"/>
          <w:sz w:val="30"/>
          <w:szCs w:val="30"/>
          <w:lang w:val="ru-RU"/>
        </w:rPr>
        <w:t xml:space="preserve">ли </w:t>
      </w:r>
      <w:r w:rsidRPr="00D506A9">
        <w:rPr>
          <w:rFonts w:cs="Times New Roman"/>
          <w:sz w:val="30"/>
          <w:szCs w:val="30"/>
          <w:lang w:val="ru-RU"/>
        </w:rPr>
        <w:t>хватать специальных знаний в вопросах общественно-полезной деятельности</w:t>
      </w:r>
      <w:r>
        <w:rPr>
          <w:rFonts w:cs="Times New Roman"/>
          <w:sz w:val="30"/>
          <w:szCs w:val="30"/>
          <w:lang w:val="ru-RU"/>
        </w:rPr>
        <w:t xml:space="preserve"> у специалистов минюста. Минюст можно было бы оставить, если бы </w:t>
      </w:r>
      <w:r w:rsidR="00574448">
        <w:rPr>
          <w:rFonts w:cs="Times New Roman"/>
          <w:sz w:val="30"/>
          <w:szCs w:val="30"/>
          <w:lang w:val="ru-RU"/>
        </w:rPr>
        <w:t xml:space="preserve">мы </w:t>
      </w:r>
      <w:r>
        <w:rPr>
          <w:rFonts w:cs="Times New Roman"/>
          <w:sz w:val="30"/>
          <w:szCs w:val="30"/>
          <w:lang w:val="ru-RU"/>
        </w:rPr>
        <w:t xml:space="preserve">придумали </w:t>
      </w:r>
      <w:r>
        <w:rPr>
          <w:rFonts w:cs="Times New Roman"/>
          <w:sz w:val="30"/>
          <w:szCs w:val="30"/>
          <w:lang w:val="ru-RU"/>
        </w:rPr>
        <w:lastRenderedPageBreak/>
        <w:t>исключительно формальные критерии. Как только появляется фактор оценочных суждений, то лучше предусмотреть межведомственный совет при Минюсте</w:t>
      </w:r>
      <w:r w:rsidR="00574448">
        <w:rPr>
          <w:rFonts w:cs="Times New Roman"/>
          <w:sz w:val="30"/>
          <w:szCs w:val="30"/>
          <w:lang w:val="ru-RU"/>
        </w:rPr>
        <w:t xml:space="preserve"> как коллегиальный орган по присвоению статуса</w:t>
      </w:r>
      <w:r>
        <w:rPr>
          <w:rFonts w:cs="Times New Roman"/>
          <w:sz w:val="30"/>
          <w:szCs w:val="30"/>
          <w:lang w:val="ru-RU"/>
        </w:rPr>
        <w:t xml:space="preserve">. </w:t>
      </w:r>
    </w:p>
    <w:p w:rsidR="00822DCC" w:rsidRDefault="00822DCC" w:rsidP="00822DCC">
      <w:pPr>
        <w:spacing w:after="0"/>
        <w:rPr>
          <w:rFonts w:cs="Times New Roman"/>
          <w:sz w:val="20"/>
          <w:szCs w:val="20"/>
          <w:lang w:val="ru-RU"/>
        </w:rPr>
      </w:pPr>
    </w:p>
    <w:p w:rsidR="00822DCC" w:rsidRPr="00822DCC" w:rsidRDefault="00822DCC">
      <w:pPr>
        <w:rPr>
          <w:lang w:val="ru-RU"/>
        </w:rPr>
      </w:pPr>
      <w:bookmarkStart w:id="0" w:name="_GoBack"/>
      <w:bookmarkEnd w:id="0"/>
    </w:p>
    <w:sectPr w:rsidR="00822DCC" w:rsidRPr="00822DCC" w:rsidSect="00D506A9">
      <w:footerReference w:type="default" r:id="rId8"/>
      <w:pgSz w:w="11906" w:h="16838"/>
      <w:pgMar w:top="851" w:right="851" w:bottom="1134" w:left="141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6A" w:rsidRDefault="00D7536A" w:rsidP="00D506A9">
      <w:pPr>
        <w:spacing w:after="0" w:line="240" w:lineRule="auto"/>
      </w:pPr>
      <w:r>
        <w:separator/>
      </w:r>
    </w:p>
  </w:endnote>
  <w:endnote w:type="continuationSeparator" w:id="0">
    <w:p w:rsidR="00D7536A" w:rsidRDefault="00D7536A" w:rsidP="00D5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781759"/>
      <w:docPartObj>
        <w:docPartGallery w:val="Page Numbers (Bottom of Page)"/>
        <w:docPartUnique/>
      </w:docPartObj>
    </w:sdtPr>
    <w:sdtContent>
      <w:p w:rsidR="00D506A9" w:rsidRPr="00D506A9" w:rsidRDefault="00D506A9" w:rsidP="00D506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36A" w:rsidRPr="00D7536A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6A" w:rsidRDefault="00D7536A" w:rsidP="00D506A9">
      <w:pPr>
        <w:spacing w:after="0" w:line="240" w:lineRule="auto"/>
      </w:pPr>
      <w:r>
        <w:separator/>
      </w:r>
    </w:p>
  </w:footnote>
  <w:footnote w:type="continuationSeparator" w:id="0">
    <w:p w:rsidR="00D7536A" w:rsidRDefault="00D7536A" w:rsidP="00D5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7964"/>
    <w:multiLevelType w:val="hybridMultilevel"/>
    <w:tmpl w:val="91527F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141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C"/>
    <w:rsid w:val="002D2258"/>
    <w:rsid w:val="003617E9"/>
    <w:rsid w:val="0036335D"/>
    <w:rsid w:val="00390058"/>
    <w:rsid w:val="00423645"/>
    <w:rsid w:val="00574448"/>
    <w:rsid w:val="0062788B"/>
    <w:rsid w:val="00804F59"/>
    <w:rsid w:val="008100F9"/>
    <w:rsid w:val="00822DCC"/>
    <w:rsid w:val="00B91476"/>
    <w:rsid w:val="00BD5110"/>
    <w:rsid w:val="00C83C8D"/>
    <w:rsid w:val="00D506A9"/>
    <w:rsid w:val="00D7536A"/>
    <w:rsid w:val="00DF12F6"/>
    <w:rsid w:val="00E5242A"/>
    <w:rsid w:val="00E84FA8"/>
    <w:rsid w:val="00F0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DCC"/>
    <w:rPr>
      <w:rFonts w:ascii="Times New Roman" w:eastAsia="MS Mincho" w:hAnsi="Times New Roman" w:cs="Calibri"/>
      <w:sz w:val="24"/>
      <w:lang w:eastAsia="be-BY"/>
    </w:rPr>
  </w:style>
  <w:style w:type="paragraph" w:styleId="1">
    <w:name w:val="heading 1"/>
    <w:basedOn w:val="a"/>
    <w:next w:val="a"/>
    <w:link w:val="10"/>
    <w:uiPriority w:val="9"/>
    <w:qFormat/>
    <w:rsid w:val="003617E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822D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06A9"/>
    <w:rPr>
      <w:rFonts w:ascii="Times New Roman" w:eastAsia="MS Mincho" w:hAnsi="Times New Roman" w:cs="Calibri"/>
      <w:sz w:val="24"/>
      <w:lang w:eastAsia="be-BY"/>
    </w:rPr>
  </w:style>
  <w:style w:type="paragraph" w:styleId="a6">
    <w:name w:val="footer"/>
    <w:basedOn w:val="a"/>
    <w:link w:val="a7"/>
    <w:uiPriority w:val="99"/>
    <w:unhideWhenUsed/>
    <w:rsid w:val="00D5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06A9"/>
    <w:rPr>
      <w:rFonts w:ascii="Times New Roman" w:eastAsia="MS Mincho" w:hAnsi="Times New Roman" w:cs="Calibri"/>
      <w:sz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DCC"/>
    <w:rPr>
      <w:rFonts w:ascii="Times New Roman" w:eastAsia="MS Mincho" w:hAnsi="Times New Roman" w:cs="Calibri"/>
      <w:sz w:val="24"/>
      <w:lang w:eastAsia="be-BY"/>
    </w:rPr>
  </w:style>
  <w:style w:type="paragraph" w:styleId="1">
    <w:name w:val="heading 1"/>
    <w:basedOn w:val="a"/>
    <w:next w:val="a"/>
    <w:link w:val="10"/>
    <w:uiPriority w:val="9"/>
    <w:qFormat/>
    <w:rsid w:val="003617E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822D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06A9"/>
    <w:rPr>
      <w:rFonts w:ascii="Times New Roman" w:eastAsia="MS Mincho" w:hAnsi="Times New Roman" w:cs="Calibri"/>
      <w:sz w:val="24"/>
      <w:lang w:eastAsia="be-BY"/>
    </w:rPr>
  </w:style>
  <w:style w:type="paragraph" w:styleId="a6">
    <w:name w:val="footer"/>
    <w:basedOn w:val="a"/>
    <w:link w:val="a7"/>
    <w:uiPriority w:val="99"/>
    <w:unhideWhenUsed/>
    <w:rsid w:val="00D5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06A9"/>
    <w:rPr>
      <w:rFonts w:ascii="Times New Roman" w:eastAsia="MS Mincho" w:hAnsi="Times New Roman" w:cs="Calibri"/>
      <w:sz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МПОО "АКТ"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Жураковский</dc:creator>
  <cp:lastModifiedBy>Валерий</cp:lastModifiedBy>
  <cp:revision>3</cp:revision>
  <dcterms:created xsi:type="dcterms:W3CDTF">2014-10-08T12:20:00Z</dcterms:created>
  <dcterms:modified xsi:type="dcterms:W3CDTF">2014-10-08T14:30:00Z</dcterms:modified>
</cp:coreProperties>
</file>