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4F9B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/>
          <w:bCs/>
          <w:sz w:val="40"/>
          <w:szCs w:val="40"/>
        </w:rPr>
        <w:t>How Leakline works</w:t>
      </w:r>
    </w:p>
    <w:p w14:paraId="73EE4D8D">
      <w:pPr>
        <w:rPr>
          <w:rFonts w:hint="default"/>
          <w:b w:val="0"/>
          <w:bCs w:val="0"/>
          <w:sz w:val="24"/>
          <w:szCs w:val="24"/>
        </w:rPr>
      </w:pPr>
    </w:p>
    <w:p w14:paraId="6AF3B897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User pastes a URL on the landing page and clicks “Get free AI audit.”</w:t>
      </w:r>
    </w:p>
    <w:p w14:paraId="1B747FEB">
      <w:pPr>
        <w:rPr>
          <w:rFonts w:hint="default"/>
          <w:b w:val="0"/>
          <w:bCs w:val="0"/>
          <w:sz w:val="24"/>
          <w:szCs w:val="24"/>
        </w:rPr>
      </w:pPr>
    </w:p>
    <w:p w14:paraId="0E162FC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The API fetches the homepage HTM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</w:rPr>
        <w:t>L (/api/audit), with safety checks so it only loads public websites (not localhost/private IPs).</w:t>
      </w:r>
    </w:p>
    <w:p w14:paraId="04782307">
      <w:pPr>
        <w:rPr>
          <w:rFonts w:hint="default"/>
          <w:b w:val="0"/>
          <w:bCs w:val="0"/>
          <w:sz w:val="24"/>
          <w:szCs w:val="24"/>
        </w:rPr>
      </w:pPr>
    </w:p>
    <w:p w14:paraId="209D553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Cheerio extracts conversion signals </w:t>
      </w:r>
      <w:r>
        <w:rPr>
          <w:rFonts w:hint="default"/>
          <w:b w:val="0"/>
          <w:bCs w:val="0"/>
          <w:sz w:val="24"/>
          <w:szCs w:val="24"/>
          <w:lang w:val="en-US"/>
        </w:rPr>
        <w:t>-</w:t>
      </w:r>
      <w:r>
        <w:rPr>
          <w:rFonts w:hint="default"/>
          <w:b w:val="0"/>
          <w:bCs w:val="0"/>
          <w:sz w:val="24"/>
          <w:szCs w:val="24"/>
        </w:rPr>
        <w:t xml:space="preserve"> headlines, CTAs, pricing text, FAQ, trust signals, SEO meta, image/lazy-load hints, mobile viewport.</w:t>
      </w:r>
    </w:p>
    <w:p w14:paraId="556E8A0D">
      <w:pPr>
        <w:rPr>
          <w:rFonts w:hint="default"/>
          <w:b w:val="0"/>
          <w:bCs w:val="0"/>
          <w:sz w:val="24"/>
          <w:szCs w:val="24"/>
        </w:rPr>
      </w:pPr>
    </w:p>
    <w:p w14:paraId="61808B84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OpenAI analyzes those signals and returns a short list of problems (weak headline, unclear CTA) plus rewritten copy where it helps.</w:t>
      </w:r>
    </w:p>
    <w:p w14:paraId="58464F65">
      <w:pPr>
        <w:rPr>
          <w:rFonts w:hint="default"/>
          <w:b w:val="0"/>
          <w:bCs w:val="0"/>
          <w:sz w:val="24"/>
          <w:szCs w:val="24"/>
        </w:rPr>
      </w:pPr>
    </w:p>
    <w:p w14:paraId="15B8790F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The UI shows the report </w:t>
      </w:r>
      <w:r>
        <w:rPr>
          <w:rFonts w:hint="default"/>
          <w:b w:val="0"/>
          <w:bCs w:val="0"/>
          <w:sz w:val="24"/>
          <w:szCs w:val="24"/>
          <w:lang w:val="en-US"/>
        </w:rPr>
        <w:t>-</w:t>
      </w:r>
      <w:r>
        <w:rPr>
          <w:rFonts w:hint="default"/>
          <w:b w:val="0"/>
          <w:bCs w:val="0"/>
          <w:sz w:val="24"/>
          <w:szCs w:val="24"/>
        </w:rPr>
        <w:t xml:space="preserve"> “losing customers in these N places,” with severity, evidence, and suggested copy.</w:t>
      </w:r>
    </w:p>
    <w:p w14:paraId="47C0B926">
      <w:pPr>
        <w:rPr>
          <w:rFonts w:hint="default"/>
          <w:b w:val="0"/>
          <w:bCs w:val="0"/>
          <w:sz w:val="24"/>
          <w:szCs w:val="24"/>
        </w:rPr>
      </w:pPr>
    </w:p>
    <w:p w14:paraId="5401327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Workflow</w:t>
      </w:r>
      <w:r>
        <w:rPr>
          <w:rFonts w:hint="default"/>
          <w:b w:val="0"/>
          <w:bCs w:val="0"/>
          <w:sz w:val="24"/>
          <w:szCs w:val="24"/>
        </w:rPr>
        <w:t xml:space="preserve">: URL </w:t>
      </w:r>
      <w:r>
        <w:rPr>
          <w:rFonts w:hint="default"/>
          <w:b w:val="0"/>
          <w:bCs w:val="0"/>
          <w:sz w:val="24"/>
          <w:szCs w:val="24"/>
          <w:lang w:val="en-US"/>
        </w:rPr>
        <w:t>-&gt;</w:t>
      </w:r>
      <w:r>
        <w:rPr>
          <w:rFonts w:hint="default"/>
          <w:b w:val="0"/>
          <w:bCs w:val="0"/>
          <w:sz w:val="24"/>
          <w:szCs w:val="24"/>
        </w:rPr>
        <w:t xml:space="preserve"> read page </w:t>
      </w:r>
      <w:r>
        <w:rPr>
          <w:rFonts w:hint="default"/>
          <w:b w:val="0"/>
          <w:bCs w:val="0"/>
          <w:sz w:val="24"/>
          <w:szCs w:val="24"/>
          <w:lang w:val="en-US"/>
        </w:rPr>
        <w:t>-&gt;</w:t>
      </w:r>
      <w:r>
        <w:rPr>
          <w:rFonts w:hint="default"/>
          <w:b w:val="0"/>
          <w:bCs w:val="0"/>
          <w:sz w:val="24"/>
          <w:szCs w:val="24"/>
        </w:rPr>
        <w:t xml:space="preserve"> pull key signals </w:t>
      </w:r>
      <w:r>
        <w:rPr>
          <w:rFonts w:hint="default"/>
          <w:b w:val="0"/>
          <w:bCs w:val="0"/>
          <w:sz w:val="24"/>
          <w:szCs w:val="24"/>
          <w:lang w:val="en-US"/>
        </w:rPr>
        <w:t>-&gt;</w:t>
      </w:r>
      <w:r>
        <w:rPr>
          <w:rFonts w:hint="default"/>
          <w:b w:val="0"/>
          <w:bCs w:val="0"/>
          <w:sz w:val="24"/>
          <w:szCs w:val="24"/>
        </w:rPr>
        <w:t xml:space="preserve"> AI audit + rewrites </w:t>
      </w:r>
      <w:r>
        <w:rPr>
          <w:rFonts w:hint="default"/>
          <w:b w:val="0"/>
          <w:bCs w:val="0"/>
          <w:sz w:val="24"/>
          <w:szCs w:val="24"/>
          <w:lang w:val="en-US"/>
        </w:rPr>
        <w:t>-&gt;</w:t>
      </w:r>
      <w:r>
        <w:rPr>
          <w:rFonts w:hint="default"/>
          <w:b w:val="0"/>
          <w:bCs w:val="0"/>
          <w:sz w:val="24"/>
          <w:szCs w:val="24"/>
        </w:rPr>
        <w:t xml:space="preserve"> show report.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0B1931"/>
    <w:multiLevelType w:val="singleLevel"/>
    <w:tmpl w:val="F80B193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10635"/>
    <w:rsid w:val="080C13C2"/>
    <w:rsid w:val="0BDC72AF"/>
    <w:rsid w:val="0FC6166D"/>
    <w:rsid w:val="15510635"/>
    <w:rsid w:val="156173A0"/>
    <w:rsid w:val="21510035"/>
    <w:rsid w:val="258D2929"/>
    <w:rsid w:val="26785DA9"/>
    <w:rsid w:val="2A7917BC"/>
    <w:rsid w:val="2B2039A7"/>
    <w:rsid w:val="2C210873"/>
    <w:rsid w:val="30814620"/>
    <w:rsid w:val="311C22A0"/>
    <w:rsid w:val="33AA0350"/>
    <w:rsid w:val="36D030FB"/>
    <w:rsid w:val="38D315C7"/>
    <w:rsid w:val="3CAB1C17"/>
    <w:rsid w:val="3D40210B"/>
    <w:rsid w:val="42A70C68"/>
    <w:rsid w:val="4795557D"/>
    <w:rsid w:val="4C6912E9"/>
    <w:rsid w:val="4D9F3C41"/>
    <w:rsid w:val="4DF07E6B"/>
    <w:rsid w:val="4F2B4370"/>
    <w:rsid w:val="51FB670C"/>
    <w:rsid w:val="53863C94"/>
    <w:rsid w:val="5A36150F"/>
    <w:rsid w:val="5B2E510C"/>
    <w:rsid w:val="61F24CBE"/>
    <w:rsid w:val="64BA1C4E"/>
    <w:rsid w:val="662621A5"/>
    <w:rsid w:val="6AAD5E11"/>
    <w:rsid w:val="6C43172A"/>
    <w:rsid w:val="6CAD0DDA"/>
    <w:rsid w:val="70E936CD"/>
    <w:rsid w:val="74A8368C"/>
    <w:rsid w:val="77D75529"/>
    <w:rsid w:val="7A4F1436"/>
    <w:rsid w:val="7B0556E1"/>
    <w:rsid w:val="7BD37033"/>
    <w:rsid w:val="7F07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404</Words>
  <Characters>1963</Characters>
  <Lines>0</Lines>
  <Paragraphs>0</Paragraphs>
  <TotalTime>88</TotalTime>
  <ScaleCrop>false</ScaleCrop>
  <LinksUpToDate>false</LinksUpToDate>
  <CharactersWithSpaces>2314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2026-09-26T01:29:00Z</dcterms:created>
  <dc:creator>andrii</dc:creator>
  <cp:lastModifiedBy>andrii</cp:lastModifiedBy>
  <dcterms:modified xsi:type="dcterms:W3CDTF">2026-09-26T03:10:03Z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0FEBD7F6FB0842FEA01F0AB8DA6D1B3D_11</vt:lpwstr>
  </property>
  <property fmtid="{D5CDD505-2E9C-101B-9397-08002B2CF9AE}" pid="4" name="KSOTemplateDocerSaveRecord">
    <vt:lpwstr>eyJoZGlkIjoiYWRjZGE0OWQ2Zjk2ZDU0ZDE5ZTQ1Y2FiZWQ2MWU2OWIifQ==</vt:lpwstr>
  </property>
</Properties>
</file>