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AD6E" w14:textId="1355BA86" w:rsidR="006872A5" w:rsidRDefault="00296D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Written Summary</w:t>
      </w:r>
    </w:p>
    <w:p w14:paraId="257F6FE6" w14:textId="27701DB6" w:rsidR="00296DE5" w:rsidRDefault="00296DE5">
      <w:r>
        <w:t>This summary uses data from 39170 students from 15 different schools.</w:t>
      </w:r>
    </w:p>
    <w:p w14:paraId="0833FEA5" w14:textId="2E9F0970" w:rsidR="00DA39A1" w:rsidRDefault="00DA39A1">
      <w:r>
        <w:t>The average Maths score for every student in the dataset is 70.34 and the average Reading score is 69.98.</w:t>
      </w:r>
    </w:p>
    <w:p w14:paraId="7D2D72AE" w14:textId="19FA4C8D" w:rsidR="004854D0" w:rsidRDefault="004854D0">
      <w:r>
        <w:t xml:space="preserve">The highest performing school is Griffin High School, an independent school. Their students score an average of 71.79 in Maths (+1.45 than general average) and 71.25 in Reading (+1.26 than general average). </w:t>
      </w:r>
    </w:p>
    <w:p w14:paraId="501F28F4" w14:textId="649BA21D" w:rsidR="004854D0" w:rsidRDefault="004854D0">
      <w:r>
        <w:t>The lowest performing school is Hernandez High School, a government school. Their students score an average of 68.87 in Maths (-1.47 than general average) and 69.19 in Reading (-0.8 than general average).</w:t>
      </w:r>
    </w:p>
    <w:p w14:paraId="45A0165A" w14:textId="4389D86C" w:rsidR="004854D0" w:rsidRDefault="004854D0">
      <w:r>
        <w:t>There is no significant correlation between year level and increase and/or decrease in Maths and Reading scores.</w:t>
      </w:r>
    </w:p>
    <w:p w14:paraId="379EC7D5" w14:textId="5708724D" w:rsidR="004854D0" w:rsidRDefault="004854D0">
      <w:r>
        <w:t>There is no significant correlation between spending ranges per student and increase</w:t>
      </w:r>
      <w:r w:rsidR="00DA39A1">
        <w:t xml:space="preserve"> and/or decrease in Maths and Reading scores and the proportion of students who pass either or both tests.</w:t>
      </w:r>
    </w:p>
    <w:p w14:paraId="205283FE" w14:textId="7380710C" w:rsidR="00DA39A1" w:rsidRDefault="00DA39A1" w:rsidP="00DA39A1">
      <w:r>
        <w:t xml:space="preserve">There is a significant negative correlation between school size and </w:t>
      </w:r>
      <w:r>
        <w:t>increase and/or decrease in Maths and Reading scores and the proportion of students who pass either or both tests.</w:t>
      </w:r>
      <w:r>
        <w:t xml:space="preserve"> The smaller the school, the higher the average score and percentage of students who passed.</w:t>
      </w:r>
    </w:p>
    <w:p w14:paraId="72F0C7FD" w14:textId="6D8FD2BF" w:rsidR="00DA39A1" w:rsidRDefault="00DA39A1" w:rsidP="00DA39A1">
      <w:r>
        <w:t>A school’s type as independent or government-owned has a significant impact on the test scores and percentage of students who passed. Independent schools have a higher average Maths and Reading score than government-owned schools. Students who are in independent schools are also more likely to pass their tests than students in government-owned schools.</w:t>
      </w:r>
    </w:p>
    <w:p w14:paraId="11974FB7" w14:textId="65A10EF5" w:rsidR="00DA39A1" w:rsidRDefault="00DA39A1" w:rsidP="00DA39A1">
      <w:r>
        <w:t xml:space="preserve">The impact of a school’s type is further reinforced when looking at the top 5 and bottom 5 schools. Most of the schools in the top 5 are independent, while most of the schools in the bottom 5 are </w:t>
      </w:r>
      <w:proofErr w:type="gramStart"/>
      <w:r>
        <w:t>government-owned</w:t>
      </w:r>
      <w:proofErr w:type="gramEnd"/>
      <w:r>
        <w:t>.</w:t>
      </w:r>
    </w:p>
    <w:p w14:paraId="004C509F" w14:textId="08F8B6E7" w:rsidR="00DA39A1" w:rsidRDefault="00DA39A1" w:rsidP="00DA39A1">
      <w:r>
        <w:t>From the analysis, it can be inferred that school size and type has an impact on a student’s likelihood to score well in the Maths and Reading tests. According to noticeable trends, a student has the highest likelihood to pass both tests if they are educated in a small, independent school. In contrast, a student is less likely to pass both tests if they are educated in a large, government-owned school.</w:t>
      </w:r>
    </w:p>
    <w:p w14:paraId="751F858D" w14:textId="71986D3E" w:rsidR="00DA39A1" w:rsidRDefault="00DA39A1" w:rsidP="00DA39A1">
      <w:r>
        <w:t>The observation that it is not money spent per student that impacts a student’s likelihood of passing tests may indicate that school policies</w:t>
      </w:r>
      <w:r w:rsidR="00D85DFE">
        <w:t xml:space="preserve"> and initiatives</w:t>
      </w:r>
      <w:r>
        <w:t xml:space="preserve"> are more effective </w:t>
      </w:r>
      <w:r w:rsidR="00D85DFE">
        <w:t>in improving a student’s academic performance than providing better facilities.</w:t>
      </w:r>
    </w:p>
    <w:p w14:paraId="32266EFE" w14:textId="189E7AF9" w:rsidR="00DA39A1" w:rsidRPr="00296DE5" w:rsidRDefault="00DA39A1"/>
    <w:sectPr w:rsidR="00DA39A1" w:rsidRPr="0029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E5"/>
    <w:rsid w:val="00296DE5"/>
    <w:rsid w:val="004854D0"/>
    <w:rsid w:val="006872A5"/>
    <w:rsid w:val="00A858BF"/>
    <w:rsid w:val="00D85DFE"/>
    <w:rsid w:val="00D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B117"/>
  <w15:chartTrackingRefBased/>
  <w15:docId w15:val="{26CECA8E-AA7D-4561-A9B7-3D329AEB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DALE</dc:creator>
  <cp:keywords/>
  <dc:description/>
  <cp:lastModifiedBy>NICHOLAS DALE</cp:lastModifiedBy>
  <cp:revision>1</cp:revision>
  <dcterms:created xsi:type="dcterms:W3CDTF">2023-09-22T04:51:00Z</dcterms:created>
  <dcterms:modified xsi:type="dcterms:W3CDTF">2023-09-22T05:23:00Z</dcterms:modified>
</cp:coreProperties>
</file>