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F1EA" w14:textId="77777777" w:rsidR="00D47984" w:rsidRPr="00D47984" w:rsidRDefault="00D47984" w:rsidP="00D4798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335F5E39" w14:textId="77777777" w:rsidR="00D47984" w:rsidRPr="00D47984" w:rsidRDefault="00D47984" w:rsidP="00D47984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b/>
          <w:bCs/>
          <w:kern w:val="0"/>
          <w:sz w:val="28"/>
          <w:szCs w:val="28"/>
          <w:lang w:eastAsia="de-DE"/>
          <w14:ligatures w14:val="none"/>
        </w:rPr>
      </w:pPr>
      <w:r w:rsidRPr="00D47984">
        <w:rPr>
          <w:rFonts w:ascii="Calibri Light" w:eastAsia="Times New Roman" w:hAnsi="Calibri Light" w:cs="Calibri Light"/>
          <w:b/>
          <w:bCs/>
          <w:kern w:val="0"/>
          <w:sz w:val="28"/>
          <w:szCs w:val="28"/>
          <w:lang w:eastAsia="de-DE"/>
          <w14:ligatures w14:val="none"/>
        </w:rPr>
        <w:t xml:space="preserve">Wie effektiv unterstützt das Framework </w:t>
      </w:r>
      <w:proofErr w:type="spellStart"/>
      <w:r w:rsidRPr="00D47984">
        <w:rPr>
          <w:rFonts w:ascii="Calibri Light" w:eastAsia="Times New Roman" w:hAnsi="Calibri Light" w:cs="Calibri Light"/>
          <w:b/>
          <w:bCs/>
          <w:kern w:val="0"/>
          <w:sz w:val="28"/>
          <w:szCs w:val="28"/>
          <w:lang w:eastAsia="de-DE"/>
          <w14:ligatures w14:val="none"/>
        </w:rPr>
        <w:t>ehrapy</w:t>
      </w:r>
      <w:proofErr w:type="spellEnd"/>
      <w:r w:rsidRPr="00D47984">
        <w:rPr>
          <w:rFonts w:ascii="Calibri Light" w:eastAsia="Times New Roman" w:hAnsi="Calibri Light" w:cs="Calibri Light"/>
          <w:b/>
          <w:bCs/>
          <w:kern w:val="0"/>
          <w:sz w:val="28"/>
          <w:szCs w:val="28"/>
          <w:lang w:eastAsia="de-DE"/>
          <w14:ligatures w14:val="none"/>
        </w:rPr>
        <w:t xml:space="preserve"> die Identifikation von Risikofaktoren für akutes Nierenversagen bei Kindern nach Herzoperationen anhand eines angereicherten Routinedatensatzes?</w:t>
      </w:r>
    </w:p>
    <w:p w14:paraId="6CAE7DBB" w14:textId="77777777" w:rsidR="00D47984" w:rsidRPr="00D47984" w:rsidRDefault="00D47984" w:rsidP="00D47984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0"/>
          <w:szCs w:val="20"/>
          <w:lang w:eastAsia="de-DE"/>
          <w14:ligatures w14:val="none"/>
        </w:rPr>
      </w:pPr>
    </w:p>
    <w:p w14:paraId="7D1A64A4" w14:textId="77777777" w:rsidR="00D47984" w:rsidRPr="00D47984" w:rsidRDefault="00D47984" w:rsidP="00D47984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lang w:eastAsia="de-DE"/>
          <w14:ligatures w14:val="none"/>
        </w:rPr>
      </w:pPr>
      <w:r w:rsidRPr="00D47984">
        <w:rPr>
          <w:rFonts w:ascii="Calibri Light" w:eastAsia="Times New Roman" w:hAnsi="Calibri Light" w:cs="Calibri Light"/>
          <w:b/>
          <w:bCs/>
          <w:kern w:val="36"/>
          <w:lang w:eastAsia="de-DE"/>
          <w14:ligatures w14:val="none"/>
        </w:rPr>
        <w:t>Abstract</w:t>
      </w:r>
    </w:p>
    <w:p w14:paraId="0C27C945" w14:textId="77777777" w:rsidR="00D47984" w:rsidRPr="004C0FDB" w:rsidRDefault="00D47984" w:rsidP="00D479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de-DE"/>
          <w14:ligatures w14:val="none"/>
        </w:rPr>
      </w:pPr>
    </w:p>
    <w:p w14:paraId="7C3FF8EC" w14:textId="77777777" w:rsidR="004C0FDB" w:rsidRPr="004C0FDB" w:rsidRDefault="00D47984" w:rsidP="00D47984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Hintergrund: Akutes Nierenversagen (AKI) nach Kinderherzoperationen tritt häufig früh (0–48 h) auf und verschlechtert die Prognose. An der MHH-PICU steht ein AKI-gelabelter Routinedatensatz (&gt;1.300 OPs,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prä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/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intra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/postoperative Daten) aus einem klinischen CDSS zur Verfügung.</w:t>
      </w:r>
    </w:p>
    <w:p w14:paraId="5FB8AF5A" w14:textId="77777777" w:rsidR="004C0FDB" w:rsidRDefault="004C0FDB" w:rsidP="00D479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</w:p>
    <w:p w14:paraId="751FF193" w14:textId="5DBE11AB" w:rsidR="00D47984" w:rsidRPr="00D47984" w:rsidRDefault="00D47984" w:rsidP="00D47984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D47984">
        <w:rPr>
          <w:rFonts w:ascii="Calibri Light" w:eastAsia="Times New Roman" w:hAnsi="Calibri Light" w:cs="Calibri Light"/>
          <w:kern w:val="0"/>
          <w:sz w:val="20"/>
          <w:szCs w:val="20"/>
          <w:lang w:eastAsia="de-DE"/>
          <w14:ligatures w14:val="none"/>
        </w:rPr>
        <w:t xml:space="preserve">Ziel: Es wurde geprüft, wie effektiv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0"/>
          <w:szCs w:val="20"/>
          <w:lang w:eastAsia="de-DE"/>
          <w14:ligatures w14:val="none"/>
        </w:rPr>
        <w:t>ehrapy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0"/>
          <w:szCs w:val="20"/>
          <w:lang w:eastAsia="de-DE"/>
          <w14:ligatures w14:val="none"/>
        </w:rPr>
        <w:t xml:space="preserve"> (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0"/>
          <w:szCs w:val="20"/>
          <w:lang w:eastAsia="de-DE"/>
          <w14:ligatures w14:val="none"/>
        </w:rPr>
        <w:t>AnnData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0"/>
          <w:szCs w:val="20"/>
          <w:lang w:eastAsia="de-DE"/>
          <w14:ligatures w14:val="none"/>
        </w:rPr>
        <w:t>-basiert) die Identifikation von AKI-Risikofaktoren aus diesem angereicherten Routinedatensatz unterstützt und reproduzierbare Analysen ermöglicht.</w:t>
      </w:r>
    </w:p>
    <w:p w14:paraId="658386F7" w14:textId="77777777" w:rsidR="00D47984" w:rsidRPr="00D47984" w:rsidRDefault="00D47984" w:rsidP="00D479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de-DE"/>
          <w14:ligatures w14:val="none"/>
        </w:rPr>
      </w:pPr>
    </w:p>
    <w:p w14:paraId="01DDA799" w14:textId="77777777" w:rsidR="00D47984" w:rsidRPr="00D47984" w:rsidRDefault="00D47984" w:rsidP="00D47984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Methoden: Aus dem Gesamtdatensatz wurde ein Analyse-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Subset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mit 1.209 OP-Episoden gebildet. Endpunkt war AKI 0–7 Tage (KDIGO). Der Datensatz wurde in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AnnData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/.h5ad harmonisiert. Ein logistisches GLM mit natürlichen Splines für Alter und cluster-robusten Standardfehlern (Clustering: Patient) wurde geschätzt.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Kovariaten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: OP-Dauer [h], Re-Operation (ja/nein), Geschlecht; getestet wurde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Dauer×Re-OP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. Zusätzlich wurden Onset-Analysen (Zeit bis AKI) und eine 5-fach Cross-Validation (ROC-AUC, PR-AUC,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Brier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) durchgeführt; der Code lief reproduzierbar über 00_run.py/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config.yaml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.</w:t>
      </w:r>
    </w:p>
    <w:p w14:paraId="2F734158" w14:textId="77777777" w:rsidR="00D47984" w:rsidRPr="00D47984" w:rsidRDefault="00D47984" w:rsidP="00D479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de-DE"/>
          <w14:ligatures w14:val="none"/>
        </w:rPr>
      </w:pPr>
    </w:p>
    <w:p w14:paraId="739E9F9D" w14:textId="77777777" w:rsidR="00D47984" w:rsidRPr="00D47984" w:rsidRDefault="00D47984" w:rsidP="00D47984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Ergebnisse: Längere OP-Dauer war mit höheren AKI-Odds assoziiert (OR/h ≈ 1,147; 95 %-KI 1,077–1,222; p &lt; 0,001). Re-Operation zeigte niedrigere Odds (OR ≈ 0,236; 0,145–0,384; p &lt; 0,001).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Dauer×Re-OP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war signifikant (p ≈ 3,9 × 10⁻⁴). Geschlecht zeigte keinen unabhängigen Effekt. Der Onset lag überwiegend 0–48 h nach OP. In der Cross-Validation erzielte das Modell ROC-AUC ≈ 0,637, PR-AUC ≈ 0,538 und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Brier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≈ 0,238.</w:t>
      </w:r>
    </w:p>
    <w:p w14:paraId="275E484B" w14:textId="77777777" w:rsidR="00D47984" w:rsidRPr="00D47984" w:rsidRDefault="00D47984" w:rsidP="00D47984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</w:p>
    <w:p w14:paraId="67081B44" w14:textId="77777777" w:rsidR="00D47984" w:rsidRPr="00D47984" w:rsidRDefault="00D47984" w:rsidP="00D47984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Schlussfolgerung &amp; Fördernutzen: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/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AnnData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 ermöglicht eine klare, wiederholbare Identifikation zentraler Risikofaktoren aus klinischen Routinedaten; prozessnahe Kennzahlen (v. a. OP-Dauer) sind entscheidend, Alter zeigt nichtlineare Effekte, Geschlecht keinen unabhängigen. Die Förderung unterstützt prospektive Validierung, die Erweiterung um intraoperative Signale (z. B. NIRS) und die Dissemination als offenes Analyse-Protokoll für Kinderherzzentren.</w:t>
      </w:r>
    </w:p>
    <w:p w14:paraId="3D0AFE7B" w14:textId="77777777" w:rsidR="00D47984" w:rsidRPr="00D47984" w:rsidRDefault="00D47984" w:rsidP="00D47984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</w:p>
    <w:p w14:paraId="69D19B68" w14:textId="77777777" w:rsidR="00D47984" w:rsidRPr="00D47984" w:rsidRDefault="00D47984" w:rsidP="00D47984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</w:pPr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Schlagwörter: akutes Nierenversagen; Kinderherzchirurgie; Routinedaten;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ehrapy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 xml:space="preserve">; </w:t>
      </w:r>
      <w:proofErr w:type="spellStart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AnnData</w:t>
      </w:r>
      <w:proofErr w:type="spellEnd"/>
      <w:r w:rsidRPr="00D47984">
        <w:rPr>
          <w:rFonts w:ascii="Calibri Light" w:eastAsia="Times New Roman" w:hAnsi="Calibri Light" w:cs="Calibri Light"/>
          <w:kern w:val="0"/>
          <w:sz w:val="22"/>
          <w:szCs w:val="22"/>
          <w:lang w:eastAsia="de-DE"/>
          <w14:ligatures w14:val="none"/>
        </w:rPr>
        <w:t>; KDIGO; logistisches GLM; Reproduzierbarkeit.</w:t>
      </w:r>
    </w:p>
    <w:p w14:paraId="4EE97A2C" w14:textId="77777777" w:rsidR="00D47984" w:rsidRPr="004C0FDB" w:rsidRDefault="00D47984">
      <w:pPr>
        <w:rPr>
          <w:rFonts w:ascii="Arial" w:hAnsi="Arial" w:cs="Arial"/>
          <w:sz w:val="20"/>
          <w:szCs w:val="20"/>
        </w:rPr>
      </w:pPr>
    </w:p>
    <w:sectPr w:rsidR="00D47984" w:rsidRPr="004C0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84"/>
    <w:rsid w:val="004C0FDB"/>
    <w:rsid w:val="00D4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3D2AC"/>
  <w15:chartTrackingRefBased/>
  <w15:docId w15:val="{6967F46B-236E-E342-BD1A-CF679CAD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7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7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7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79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79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79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79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79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79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79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79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79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79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798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D4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Absatz-Standardschriftart"/>
    <w:rsid w:val="00D47984"/>
  </w:style>
  <w:style w:type="character" w:customStyle="1" w:styleId="s2">
    <w:name w:val="s2"/>
    <w:basedOn w:val="Absatz-Standardschriftart"/>
    <w:rsid w:val="00D47984"/>
  </w:style>
  <w:style w:type="paragraph" w:customStyle="1" w:styleId="p2">
    <w:name w:val="p2"/>
    <w:basedOn w:val="Standard"/>
    <w:rsid w:val="00D4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Ali-Sadeh</dc:creator>
  <cp:keywords/>
  <dc:description/>
  <cp:lastModifiedBy>Fatemeh Ali-Sadeh</cp:lastModifiedBy>
  <cp:revision>1</cp:revision>
  <dcterms:created xsi:type="dcterms:W3CDTF">2025-08-14T15:21:00Z</dcterms:created>
  <dcterms:modified xsi:type="dcterms:W3CDTF">2025-08-15T07:17:00Z</dcterms:modified>
</cp:coreProperties>
</file>