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88D49" w14:textId="7FA6084E" w:rsidR="00DA38BE" w:rsidRDefault="00BB3F11" w:rsidP="00BB3F11">
      <w:pPr>
        <w:pStyle w:val="Title"/>
        <w:rPr>
          <w:lang w:val="en-GB"/>
        </w:rPr>
      </w:pPr>
      <w:r>
        <w:rPr>
          <w:lang w:val="en-GB"/>
        </w:rPr>
        <w:t>SWA1</w:t>
      </w:r>
      <w:r w:rsidR="005E0F81">
        <w:rPr>
          <w:lang w:val="en-GB"/>
        </w:rPr>
        <w:t xml:space="preserve"> A2</w:t>
      </w:r>
      <w:r w:rsidR="00820C51">
        <w:rPr>
          <w:lang w:val="en-GB"/>
        </w:rPr>
        <w:t>3</w:t>
      </w:r>
      <w:bookmarkStart w:id="0" w:name="_GoBack"/>
      <w:bookmarkEnd w:id="0"/>
      <w:r>
        <w:rPr>
          <w:lang w:val="en-GB"/>
        </w:rPr>
        <w:t xml:space="preserve"> Course assignment 2</w:t>
      </w:r>
    </w:p>
    <w:p w14:paraId="750CE043" w14:textId="26BCF678" w:rsidR="00BB3F11" w:rsidRDefault="00BB3F11" w:rsidP="00BB3F11">
      <w:pPr>
        <w:pStyle w:val="Heading1"/>
        <w:rPr>
          <w:lang w:val="en-GB"/>
        </w:rPr>
      </w:pPr>
      <w:r>
        <w:rPr>
          <w:lang w:val="en-GB"/>
        </w:rPr>
        <w:t>Match3</w:t>
      </w:r>
    </w:p>
    <w:p w14:paraId="3A481277" w14:textId="72682D21" w:rsidR="00BB3F11" w:rsidRDefault="00BB3F11" w:rsidP="00BB3F11">
      <w:pPr>
        <w:rPr>
          <w:lang w:val="en-GB"/>
        </w:rPr>
      </w:pPr>
      <w:r>
        <w:rPr>
          <w:noProof/>
        </w:rPr>
        <w:drawing>
          <wp:inline distT="0" distB="0" distL="0" distR="0" wp14:anchorId="4CCE6317" wp14:editId="64AF3152">
            <wp:extent cx="5143500" cy="3581400"/>
            <wp:effectExtent l="0" t="0" r="0" b="0"/>
            <wp:docPr id="1" name="Picture 1" descr="Top 5 Popular Themes in Match-3 Games Article - Free Casual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 Popular Themes in Match-3 Games Article - Free Casual Ga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14:paraId="219852E9" w14:textId="0783F924" w:rsidR="00BB3F11" w:rsidRDefault="00BB3F11" w:rsidP="00BB3F11">
      <w:pPr>
        <w:rPr>
          <w:lang w:val="en-GB"/>
        </w:rPr>
      </w:pPr>
      <w:r>
        <w:rPr>
          <w:lang w:val="en-GB"/>
        </w:rPr>
        <w:t xml:space="preserve">Match 3 games are a popular pastime on mobile devices. They are </w:t>
      </w:r>
      <w:r w:rsidR="00B10D8D">
        <w:rPr>
          <w:lang w:val="en-GB"/>
        </w:rPr>
        <w:t>simple, colourful, easy to make, and easy to monetize.</w:t>
      </w:r>
      <w:r w:rsidR="00A4297C">
        <w:rPr>
          <w:lang w:val="en-GB"/>
        </w:rPr>
        <w:t xml:space="preserve"> They come in several variations with each their rule set.</w:t>
      </w:r>
    </w:p>
    <w:p w14:paraId="70893B29" w14:textId="0B87BEC1" w:rsidR="00B10D8D" w:rsidRDefault="00B10D8D" w:rsidP="00BB3F11">
      <w:pPr>
        <w:rPr>
          <w:lang w:val="en-GB"/>
        </w:rPr>
      </w:pPr>
      <w:r>
        <w:rPr>
          <w:lang w:val="en-GB"/>
        </w:rPr>
        <w:t>Here we are going to consider a simple version of a match 3 game</w:t>
      </w:r>
      <w:r w:rsidR="00A4297C">
        <w:rPr>
          <w:lang w:val="en-GB"/>
        </w:rPr>
        <w:t>:</w:t>
      </w:r>
    </w:p>
    <w:p w14:paraId="71AD9F24" w14:textId="1A1D41DB" w:rsidR="00A4297C" w:rsidRDefault="00A4297C" w:rsidP="00A4297C">
      <w:pPr>
        <w:pStyle w:val="ListParagraph"/>
        <w:numPr>
          <w:ilvl w:val="0"/>
          <w:numId w:val="1"/>
        </w:numPr>
        <w:rPr>
          <w:lang w:val="en-GB"/>
        </w:rPr>
      </w:pPr>
      <w:r>
        <w:rPr>
          <w:lang w:val="en-GB"/>
        </w:rPr>
        <w:t>The board is a rectangle consisting of individual tiles. On each tile is a piece.</w:t>
      </w:r>
    </w:p>
    <w:p w14:paraId="735D8B27" w14:textId="429B1BE2" w:rsidR="00A4297C" w:rsidRDefault="00A4297C" w:rsidP="00A4297C">
      <w:pPr>
        <w:pStyle w:val="ListParagraph"/>
        <w:numPr>
          <w:ilvl w:val="0"/>
          <w:numId w:val="1"/>
        </w:numPr>
        <w:rPr>
          <w:lang w:val="en-GB"/>
        </w:rPr>
      </w:pPr>
      <w:r>
        <w:rPr>
          <w:lang w:val="en-GB"/>
        </w:rPr>
        <w:t>The player chooses two tiles to swap. If the move is legal (see below), the game swaps the two tiles, finds all horizontal and vertical matches of at least 3 identical tiles and removes them, causing the tiles above to drop down in their place and new random tiles to drop down from above.</w:t>
      </w:r>
    </w:p>
    <w:p w14:paraId="345F7A06" w14:textId="5D3D2343" w:rsidR="00A4297C" w:rsidRDefault="00A4297C" w:rsidP="00A4297C">
      <w:pPr>
        <w:pStyle w:val="ListParagraph"/>
        <w:numPr>
          <w:ilvl w:val="0"/>
          <w:numId w:val="1"/>
        </w:numPr>
        <w:rPr>
          <w:lang w:val="en-GB"/>
        </w:rPr>
      </w:pPr>
      <w:r>
        <w:rPr>
          <w:lang w:val="en-GB"/>
        </w:rPr>
        <w:t>If dropping tiles form new matches, these</w:t>
      </w:r>
      <w:r w:rsidR="00A0067D">
        <w:rPr>
          <w:lang w:val="en-GB"/>
        </w:rPr>
        <w:t xml:space="preserve">, too, </w:t>
      </w:r>
      <w:r>
        <w:rPr>
          <w:lang w:val="en-GB"/>
        </w:rPr>
        <w:t>are removed</w:t>
      </w:r>
      <w:r w:rsidR="00056924">
        <w:rPr>
          <w:lang w:val="en-GB"/>
        </w:rPr>
        <w:t>,</w:t>
      </w:r>
      <w:r>
        <w:rPr>
          <w:lang w:val="en-GB"/>
        </w:rPr>
        <w:t xml:space="preserve"> and the process continues until there are no more matches and the player is ready for the next move.</w:t>
      </w:r>
    </w:p>
    <w:p w14:paraId="634E8923" w14:textId="4CD86FB9" w:rsidR="00A4297C" w:rsidRDefault="00A4297C" w:rsidP="00A4297C">
      <w:pPr>
        <w:pStyle w:val="ListParagraph"/>
        <w:numPr>
          <w:ilvl w:val="0"/>
          <w:numId w:val="1"/>
        </w:numPr>
        <w:rPr>
          <w:lang w:val="en-GB"/>
        </w:rPr>
      </w:pPr>
      <w:r>
        <w:rPr>
          <w:lang w:val="en-GB"/>
        </w:rPr>
        <w:t xml:space="preserve">A move is legal if the two tiles are in the same row </w:t>
      </w:r>
      <w:r w:rsidR="00A0067D">
        <w:rPr>
          <w:lang w:val="en-GB"/>
        </w:rPr>
        <w:t>or the same column and the swap result in a match.</w:t>
      </w:r>
    </w:p>
    <w:p w14:paraId="2642DC3B" w14:textId="4AE15B45" w:rsidR="00A0067D" w:rsidRDefault="00A0067D" w:rsidP="00A4297C">
      <w:pPr>
        <w:pStyle w:val="ListParagraph"/>
        <w:numPr>
          <w:ilvl w:val="0"/>
          <w:numId w:val="1"/>
        </w:numPr>
        <w:rPr>
          <w:lang w:val="en-GB"/>
        </w:rPr>
      </w:pPr>
      <w:r>
        <w:rPr>
          <w:lang w:val="en-GB"/>
        </w:rPr>
        <w:t>We are not implementing any concept of scoring or the game ending at this point.</w:t>
      </w:r>
    </w:p>
    <w:p w14:paraId="4277503D" w14:textId="4A2A188E" w:rsidR="00A0067D" w:rsidRDefault="00A0067D" w:rsidP="00A4297C">
      <w:pPr>
        <w:pStyle w:val="ListParagraph"/>
        <w:numPr>
          <w:ilvl w:val="0"/>
          <w:numId w:val="1"/>
        </w:numPr>
        <w:rPr>
          <w:lang w:val="en-GB"/>
        </w:rPr>
      </w:pPr>
      <w:r>
        <w:rPr>
          <w:lang w:val="en-GB"/>
        </w:rPr>
        <w:t>The tiles can be anything: Candy, jewels, cookies, cute animal faces. Here we are just going to use letters for illustration.</w:t>
      </w:r>
    </w:p>
    <w:p w14:paraId="4BFCD36E" w14:textId="38354881" w:rsidR="00A0067D" w:rsidRDefault="00A0067D" w:rsidP="00A0067D">
      <w:pPr>
        <w:pStyle w:val="Heading1"/>
        <w:rPr>
          <w:lang w:val="en-GB"/>
        </w:rPr>
      </w:pPr>
      <w:r>
        <w:rPr>
          <w:lang w:val="en-GB"/>
        </w:rPr>
        <w:t>The required code</w:t>
      </w:r>
    </w:p>
    <w:p w14:paraId="6F2B5D71" w14:textId="3FC9B87A" w:rsidR="00A0067D" w:rsidRDefault="00A0067D" w:rsidP="00A0067D">
      <w:pPr>
        <w:rPr>
          <w:lang w:val="en-GB"/>
        </w:rPr>
      </w:pPr>
      <w:r>
        <w:rPr>
          <w:lang w:val="en-GB"/>
        </w:rPr>
        <w:t>The task is to implement a board with rules like above using object-oriented and functional techniques.</w:t>
      </w:r>
    </w:p>
    <w:p w14:paraId="38B6FC2F" w14:textId="060F83A9" w:rsidR="00A0067D" w:rsidRDefault="00A0067D" w:rsidP="00A0067D">
      <w:pPr>
        <w:rPr>
          <w:lang w:val="en-GB"/>
        </w:rPr>
      </w:pPr>
      <w:r>
        <w:rPr>
          <w:lang w:val="en-GB"/>
        </w:rPr>
        <w:lastRenderedPageBreak/>
        <w:t>In the object-oriented version, implement a Board class with methods to read the status of the board, allow for moving, and listen to events from the board (matches and the board refilling). Also, define some parameter and return types.</w:t>
      </w:r>
    </w:p>
    <w:p w14:paraId="5E77880A" w14:textId="0ECC5491" w:rsidR="00A0067D" w:rsidRDefault="00A0067D" w:rsidP="00A0067D">
      <w:pPr>
        <w:rPr>
          <w:lang w:val="en-GB"/>
        </w:rPr>
      </w:pPr>
      <w:r>
        <w:rPr>
          <w:lang w:val="en-GB"/>
        </w:rPr>
        <w:t>In the functional version, implement a Board type, and several functions to create the board, read the status of the board, and allow for moving. The events will be returned from the function to make a move, as functional programming doesn’t allow the concept of listening for changes.</w:t>
      </w:r>
    </w:p>
    <w:p w14:paraId="4FD4EB7B" w14:textId="3C2FC76D" w:rsidR="00A0067D" w:rsidRDefault="00A0067D" w:rsidP="00A0067D">
      <w:pPr>
        <w:pStyle w:val="Heading1"/>
        <w:rPr>
          <w:lang w:val="en-GB"/>
        </w:rPr>
      </w:pPr>
      <w:r>
        <w:rPr>
          <w:lang w:val="en-GB"/>
        </w:rPr>
        <w:t>Details</w:t>
      </w:r>
      <w:r w:rsidR="005471C2">
        <w:rPr>
          <w:lang w:val="en-GB"/>
        </w:rPr>
        <w:t xml:space="preserve"> (Object-oriented)</w:t>
      </w:r>
    </w:p>
    <w:p w14:paraId="3A9871D8" w14:textId="165BCF6B" w:rsidR="00A0067D" w:rsidRDefault="00A0067D" w:rsidP="00A0067D">
      <w:pPr>
        <w:pStyle w:val="Heading2"/>
        <w:rPr>
          <w:lang w:val="en-GB"/>
        </w:rPr>
      </w:pPr>
      <w:r>
        <w:rPr>
          <w:lang w:val="en-GB"/>
        </w:rPr>
        <w:t>Generics</w:t>
      </w:r>
    </w:p>
    <w:p w14:paraId="5B3108D2" w14:textId="55D540C5" w:rsidR="00A0067D" w:rsidRDefault="00A0067D" w:rsidP="00A0067D">
      <w:pPr>
        <w:rPr>
          <w:lang w:val="en-GB"/>
        </w:rPr>
      </w:pPr>
      <w:r>
        <w:rPr>
          <w:lang w:val="en-GB"/>
        </w:rPr>
        <w:t xml:space="preserve">Since tiles can be anything, most of the </w:t>
      </w:r>
      <w:r w:rsidR="009469E8">
        <w:rPr>
          <w:lang w:val="en-GB"/>
        </w:rPr>
        <w:t>types</w:t>
      </w:r>
      <w:r>
        <w:rPr>
          <w:lang w:val="en-GB"/>
        </w:rPr>
        <w:t xml:space="preserve"> </w:t>
      </w:r>
      <w:r w:rsidR="009469E8">
        <w:rPr>
          <w:lang w:val="en-GB"/>
        </w:rPr>
        <w:t>are</w:t>
      </w:r>
      <w:r>
        <w:rPr>
          <w:lang w:val="en-GB"/>
        </w:rPr>
        <w:t xml:space="preserve"> parameterized with a type parameter, &lt;T&gt;. This is mandatory.</w:t>
      </w:r>
    </w:p>
    <w:p w14:paraId="6751C7FE" w14:textId="7D5C5C69" w:rsidR="00A0067D" w:rsidRDefault="005471C2" w:rsidP="00A0067D">
      <w:pPr>
        <w:pStyle w:val="Heading2"/>
        <w:rPr>
          <w:lang w:val="en-GB"/>
        </w:rPr>
      </w:pPr>
      <w:r>
        <w:rPr>
          <w:lang w:val="en-GB"/>
        </w:rPr>
        <w:t>Generator</w:t>
      </w:r>
    </w:p>
    <w:p w14:paraId="5B5229EC" w14:textId="0BEFB805" w:rsidR="005471C2" w:rsidRDefault="005471C2" w:rsidP="005471C2">
      <w:pPr>
        <w:rPr>
          <w:lang w:val="en-GB"/>
        </w:rPr>
      </w:pPr>
      <w:r>
        <w:rPr>
          <w:lang w:val="en-GB"/>
        </w:rPr>
        <w:t>New tiles are generated randomly, but they could come for the server. Also, for testing, randomness is impossible to work with. Hence, a generic Generator type is given in the uploaded template.</w:t>
      </w:r>
    </w:p>
    <w:p w14:paraId="06735809" w14:textId="1D958005" w:rsidR="005471C2" w:rsidRDefault="005471C2" w:rsidP="005471C2">
      <w:pPr>
        <w:pStyle w:val="Heading2"/>
        <w:rPr>
          <w:lang w:val="en-GB"/>
        </w:rPr>
      </w:pPr>
      <w:r>
        <w:rPr>
          <w:lang w:val="en-GB"/>
        </w:rPr>
        <w:t>Position</w:t>
      </w:r>
    </w:p>
    <w:p w14:paraId="0B5D0A60" w14:textId="5C59A46D" w:rsidR="005471C2" w:rsidRDefault="005471C2" w:rsidP="005471C2">
      <w:pPr>
        <w:rPr>
          <w:lang w:val="en-GB"/>
        </w:rPr>
      </w:pPr>
      <w:r>
        <w:rPr>
          <w:lang w:val="en-GB"/>
        </w:rPr>
        <w:t>Position is simply the position of the tile on the form {row: 2, col: 4}.</w:t>
      </w:r>
    </w:p>
    <w:p w14:paraId="7605E3F4" w14:textId="0403AC94" w:rsidR="005471C2" w:rsidRDefault="005471C2" w:rsidP="005471C2">
      <w:pPr>
        <w:pStyle w:val="Heading2"/>
        <w:rPr>
          <w:lang w:val="en-GB"/>
        </w:rPr>
      </w:pPr>
      <w:r>
        <w:rPr>
          <w:lang w:val="en-GB"/>
        </w:rPr>
        <w:t>Match</w:t>
      </w:r>
    </w:p>
    <w:p w14:paraId="1C004F02" w14:textId="5D5307C6" w:rsidR="005471C2" w:rsidRDefault="005471C2" w:rsidP="005471C2">
      <w:pPr>
        <w:rPr>
          <w:lang w:val="en-GB"/>
        </w:rPr>
      </w:pPr>
      <w:r>
        <w:rPr>
          <w:lang w:val="en-GB"/>
        </w:rPr>
        <w:t xml:space="preserve">A match represents a match found on the board. It has two properties: </w:t>
      </w:r>
      <w:r>
        <w:rPr>
          <w:i/>
          <w:iCs/>
          <w:lang w:val="en-GB"/>
        </w:rPr>
        <w:t>matched</w:t>
      </w:r>
      <w:r>
        <w:rPr>
          <w:lang w:val="en-GB"/>
        </w:rPr>
        <w:t xml:space="preserve"> is the tile found to match, </w:t>
      </w:r>
      <w:r>
        <w:rPr>
          <w:i/>
          <w:iCs/>
          <w:lang w:val="en-GB"/>
        </w:rPr>
        <w:t>positions</w:t>
      </w:r>
      <w:r>
        <w:rPr>
          <w:lang w:val="en-GB"/>
        </w:rPr>
        <w:t xml:space="preserve"> </w:t>
      </w:r>
      <w:proofErr w:type="gramStart"/>
      <w:r>
        <w:rPr>
          <w:lang w:val="en-GB"/>
        </w:rPr>
        <w:t>is</w:t>
      </w:r>
      <w:proofErr w:type="gramEnd"/>
      <w:r>
        <w:rPr>
          <w:lang w:val="en-GB"/>
        </w:rPr>
        <w:t xml:space="preserve"> an array of the positions found in this match (see below for examples).</w:t>
      </w:r>
    </w:p>
    <w:p w14:paraId="555E2D2A" w14:textId="0002B973" w:rsidR="005471C2" w:rsidRDefault="005471C2" w:rsidP="005471C2">
      <w:pPr>
        <w:pStyle w:val="Heading2"/>
        <w:rPr>
          <w:lang w:val="en-GB"/>
        </w:rPr>
      </w:pPr>
      <w:proofErr w:type="spellStart"/>
      <w:r>
        <w:rPr>
          <w:lang w:val="en-GB"/>
        </w:rPr>
        <w:t>BoardEvent</w:t>
      </w:r>
      <w:proofErr w:type="spellEnd"/>
    </w:p>
    <w:p w14:paraId="039126F4" w14:textId="69752D8F" w:rsidR="005471C2" w:rsidRDefault="005471C2" w:rsidP="005471C2">
      <w:pPr>
        <w:rPr>
          <w:lang w:val="en-GB"/>
        </w:rPr>
      </w:pPr>
      <w:proofErr w:type="spellStart"/>
      <w:r>
        <w:rPr>
          <w:lang w:val="en-GB"/>
        </w:rPr>
        <w:t>BoardEvent</w:t>
      </w:r>
      <w:proofErr w:type="spellEnd"/>
      <w:r>
        <w:rPr>
          <w:lang w:val="en-GB"/>
        </w:rPr>
        <w:t xml:space="preserve"> is not given. It represents two kinds of events</w:t>
      </w:r>
    </w:p>
    <w:p w14:paraId="4F61B2FF" w14:textId="4683BA36" w:rsidR="005471C2" w:rsidRPr="005471C2" w:rsidRDefault="005471C2" w:rsidP="005471C2">
      <w:pPr>
        <w:pStyle w:val="ListParagraph"/>
        <w:numPr>
          <w:ilvl w:val="0"/>
          <w:numId w:val="1"/>
        </w:numPr>
        <w:rPr>
          <w:rFonts w:ascii="Courier New" w:hAnsi="Courier New" w:cs="Courier New"/>
          <w:lang w:val="en-GB"/>
        </w:rPr>
      </w:pPr>
      <w:proofErr w:type="gramStart"/>
      <w:r w:rsidRPr="005471C2">
        <w:rPr>
          <w:rFonts w:ascii="Courier New" w:hAnsi="Courier New" w:cs="Courier New"/>
          <w:lang w:val="en-GB"/>
        </w:rPr>
        <w:t>{ kind</w:t>
      </w:r>
      <w:proofErr w:type="gramEnd"/>
      <w:r w:rsidRPr="005471C2">
        <w:rPr>
          <w:rFonts w:ascii="Courier New" w:hAnsi="Courier New" w:cs="Courier New"/>
          <w:lang w:val="en-GB"/>
        </w:rPr>
        <w:t xml:space="preserve">: ‘Match’, </w:t>
      </w:r>
      <w:r w:rsidRPr="005471C2">
        <w:rPr>
          <w:rFonts w:ascii="Courier New" w:hAnsi="Courier New" w:cs="Courier New"/>
          <w:lang w:val="en-GB"/>
        </w:rPr>
        <w:br/>
        <w:t xml:space="preserve">  match: </w:t>
      </w:r>
      <w:r>
        <w:rPr>
          <w:rFonts w:ascii="Courier New" w:hAnsi="Courier New" w:cs="Courier New"/>
          <w:lang w:val="en-GB"/>
        </w:rPr>
        <w:br/>
        <w:t xml:space="preserve">    </w:t>
      </w:r>
      <w:r w:rsidRPr="005471C2">
        <w:rPr>
          <w:rFonts w:ascii="Courier New" w:hAnsi="Courier New" w:cs="Courier New"/>
          <w:lang w:val="en-GB"/>
        </w:rPr>
        <w:t xml:space="preserve">{ matched: ‘A’, </w:t>
      </w:r>
      <w:r>
        <w:rPr>
          <w:rFonts w:ascii="Courier New" w:hAnsi="Courier New" w:cs="Courier New"/>
          <w:lang w:val="en-GB"/>
        </w:rPr>
        <w:br/>
        <w:t xml:space="preserve">      </w:t>
      </w:r>
      <w:r w:rsidRPr="005471C2">
        <w:rPr>
          <w:rFonts w:ascii="Courier New" w:hAnsi="Courier New" w:cs="Courier New"/>
          <w:lang w:val="en-GB"/>
        </w:rPr>
        <w:t xml:space="preserve">positions: </w:t>
      </w:r>
      <w:r>
        <w:rPr>
          <w:rFonts w:ascii="Courier New" w:hAnsi="Courier New" w:cs="Courier New"/>
          <w:lang w:val="en-GB"/>
        </w:rPr>
        <w:br/>
        <w:t xml:space="preserve">       </w:t>
      </w:r>
      <w:r w:rsidRPr="005471C2">
        <w:rPr>
          <w:rFonts w:ascii="Courier New" w:hAnsi="Courier New" w:cs="Courier New"/>
          <w:lang w:val="en-GB"/>
        </w:rPr>
        <w:t xml:space="preserve">[{row: 0, col: 0}, {row: 0, col: </w:t>
      </w:r>
      <w:r>
        <w:rPr>
          <w:rFonts w:ascii="Courier New" w:hAnsi="Courier New" w:cs="Courier New"/>
          <w:lang w:val="en-GB"/>
        </w:rPr>
        <w:t>1</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w:t>
      </w:r>
      <w:r w:rsidRPr="005471C2">
        <w:rPr>
          <w:rFonts w:ascii="Courier New" w:hAnsi="Courier New" w:cs="Courier New"/>
          <w:lang w:val="en-GB"/>
        </w:rPr>
        <w:br/>
      </w:r>
      <w:r>
        <w:rPr>
          <w:rFonts w:cstheme="minorHAnsi"/>
          <w:lang w:val="en-GB"/>
        </w:rPr>
        <w:t>This represents the event that a series of three As have been found on the top row starting in the top left corner.</w:t>
      </w:r>
    </w:p>
    <w:p w14:paraId="64726956" w14:textId="576E38D3" w:rsidR="005471C2" w:rsidRPr="009469E8" w:rsidRDefault="005471C2" w:rsidP="005471C2">
      <w:pPr>
        <w:pStyle w:val="ListParagraph"/>
        <w:numPr>
          <w:ilvl w:val="0"/>
          <w:numId w:val="1"/>
        </w:numPr>
        <w:rPr>
          <w:rFonts w:ascii="Courier New" w:hAnsi="Courier New" w:cs="Courier New"/>
          <w:lang w:val="en-GB"/>
        </w:rPr>
      </w:pPr>
      <w:r>
        <w:rPr>
          <w:rFonts w:ascii="Courier New" w:hAnsi="Courier New" w:cs="Courier New"/>
          <w:lang w:val="en-GB"/>
        </w:rPr>
        <w:t>{ kind: ‘Refill’ }</w:t>
      </w:r>
      <w:r>
        <w:rPr>
          <w:rFonts w:ascii="Courier New" w:hAnsi="Courier New" w:cs="Courier New"/>
          <w:lang w:val="en-GB"/>
        </w:rPr>
        <w:br/>
      </w:r>
      <w:r>
        <w:rPr>
          <w:rFonts w:cstheme="minorHAnsi"/>
          <w:lang w:val="en-GB"/>
        </w:rPr>
        <w:t>This represent</w:t>
      </w:r>
      <w:r w:rsidR="009469E8">
        <w:rPr>
          <w:rFonts w:cstheme="minorHAnsi"/>
          <w:lang w:val="en-GB"/>
        </w:rPr>
        <w:t>s that tiles have dropped down in the empty spaces and new tiles have emerged on top. It is fired after each set of matches, but several can happen in a single move (more below)</w:t>
      </w:r>
    </w:p>
    <w:p w14:paraId="3A86E4F3" w14:textId="5385F167" w:rsidR="009469E8" w:rsidRDefault="009469E8" w:rsidP="009469E8">
      <w:pPr>
        <w:pStyle w:val="Heading2"/>
        <w:rPr>
          <w:lang w:val="en-GB"/>
        </w:rPr>
      </w:pPr>
      <w:proofErr w:type="spellStart"/>
      <w:r>
        <w:rPr>
          <w:lang w:val="en-GB"/>
        </w:rPr>
        <w:t>BoardListener</w:t>
      </w:r>
      <w:proofErr w:type="spellEnd"/>
    </w:p>
    <w:p w14:paraId="548AD50F" w14:textId="6C6A13A9" w:rsidR="009469E8" w:rsidRDefault="009469E8" w:rsidP="009469E8">
      <w:pPr>
        <w:rPr>
          <w:lang w:val="en-GB"/>
        </w:rPr>
      </w:pPr>
      <w:r>
        <w:rPr>
          <w:lang w:val="en-GB"/>
        </w:rPr>
        <w:t>Not given. A board listener is a function that is called when an event fires.</w:t>
      </w:r>
    </w:p>
    <w:p w14:paraId="3C812192" w14:textId="23F3A56F" w:rsidR="009469E8" w:rsidRDefault="009469E8" w:rsidP="009469E8">
      <w:pPr>
        <w:pStyle w:val="Heading2"/>
        <w:rPr>
          <w:lang w:val="en-GB"/>
        </w:rPr>
      </w:pPr>
      <w:r>
        <w:rPr>
          <w:lang w:val="en-GB"/>
        </w:rPr>
        <w:t>Board</w:t>
      </w:r>
    </w:p>
    <w:p w14:paraId="551E6452" w14:textId="00054400" w:rsidR="009469E8" w:rsidRDefault="009469E8" w:rsidP="009469E8">
      <w:pPr>
        <w:rPr>
          <w:lang w:val="en-GB"/>
        </w:rPr>
      </w:pPr>
      <w:r>
        <w:rPr>
          <w:lang w:val="en-GB"/>
        </w:rPr>
        <w:t>Not given. Represents the game board. Aside from the constructor, it requires 4 methods:</w:t>
      </w:r>
    </w:p>
    <w:p w14:paraId="650E6886" w14:textId="52B35C62" w:rsidR="009469E8" w:rsidRDefault="009469E8" w:rsidP="009469E8">
      <w:pPr>
        <w:pStyle w:val="ListParagraph"/>
        <w:numPr>
          <w:ilvl w:val="0"/>
          <w:numId w:val="1"/>
        </w:numPr>
        <w:rPr>
          <w:lang w:val="en-GB"/>
        </w:rPr>
      </w:pPr>
      <w:proofErr w:type="spellStart"/>
      <w:r w:rsidRPr="009469E8">
        <w:rPr>
          <w:i/>
          <w:iCs/>
          <w:u w:val="single"/>
          <w:lang w:val="en-GB"/>
        </w:rPr>
        <w:t>addListener</w:t>
      </w:r>
      <w:proofErr w:type="spellEnd"/>
      <w:r>
        <w:rPr>
          <w:lang w:val="en-GB"/>
        </w:rPr>
        <w:t xml:space="preserve"> – adds a listener to react to events</w:t>
      </w:r>
    </w:p>
    <w:p w14:paraId="45EBEE53" w14:textId="15F45717" w:rsidR="009469E8" w:rsidRDefault="009469E8" w:rsidP="009469E8">
      <w:pPr>
        <w:pStyle w:val="ListParagraph"/>
        <w:numPr>
          <w:ilvl w:val="0"/>
          <w:numId w:val="1"/>
        </w:numPr>
        <w:rPr>
          <w:lang w:val="en-GB"/>
        </w:rPr>
      </w:pPr>
      <w:r w:rsidRPr="009469E8">
        <w:rPr>
          <w:i/>
          <w:iCs/>
          <w:lang w:val="en-GB"/>
        </w:rPr>
        <w:t>piece</w:t>
      </w:r>
      <w:r>
        <w:rPr>
          <w:lang w:val="en-GB"/>
        </w:rPr>
        <w:t xml:space="preserve"> – returns the piece on the tile at the given position, or undefined if it is not a position on the board.</w:t>
      </w:r>
    </w:p>
    <w:p w14:paraId="26FE6051" w14:textId="3FE9FF37" w:rsidR="009469E8" w:rsidRDefault="009469E8" w:rsidP="009469E8">
      <w:pPr>
        <w:pStyle w:val="ListParagraph"/>
        <w:numPr>
          <w:ilvl w:val="0"/>
          <w:numId w:val="1"/>
        </w:numPr>
        <w:rPr>
          <w:lang w:val="en-GB"/>
        </w:rPr>
      </w:pPr>
      <w:proofErr w:type="spellStart"/>
      <w:r>
        <w:rPr>
          <w:i/>
          <w:iCs/>
          <w:lang w:val="en-GB"/>
        </w:rPr>
        <w:t>canMove</w:t>
      </w:r>
      <w:proofErr w:type="spellEnd"/>
      <w:r>
        <w:rPr>
          <w:lang w:val="en-GB"/>
        </w:rPr>
        <w:t xml:space="preserve"> – returns true if swapping the tiles at the positions is legal according to the game rules. False, otherwise.</w:t>
      </w:r>
    </w:p>
    <w:p w14:paraId="0EF0B760" w14:textId="7189C411" w:rsidR="009469E8" w:rsidRDefault="009469E8" w:rsidP="009469E8">
      <w:pPr>
        <w:pStyle w:val="ListParagraph"/>
        <w:numPr>
          <w:ilvl w:val="0"/>
          <w:numId w:val="1"/>
        </w:numPr>
        <w:rPr>
          <w:lang w:val="en-GB"/>
        </w:rPr>
      </w:pPr>
      <w:r>
        <w:rPr>
          <w:i/>
          <w:iCs/>
          <w:lang w:val="en-GB"/>
        </w:rPr>
        <w:lastRenderedPageBreak/>
        <w:t>move</w:t>
      </w:r>
      <w:r>
        <w:rPr>
          <w:lang w:val="en-GB"/>
        </w:rPr>
        <w:t xml:space="preserve"> – perform the move by swapping the tiles.</w:t>
      </w:r>
    </w:p>
    <w:p w14:paraId="4D33ADB8" w14:textId="304273F5" w:rsidR="009469E8" w:rsidRDefault="009469E8" w:rsidP="009469E8">
      <w:pPr>
        <w:pStyle w:val="Heading2"/>
        <w:rPr>
          <w:lang w:val="en-GB"/>
        </w:rPr>
      </w:pPr>
      <w:r>
        <w:rPr>
          <w:lang w:val="en-GB"/>
        </w:rPr>
        <w:t>Examples</w:t>
      </w:r>
    </w:p>
    <w:p w14:paraId="006741BE" w14:textId="2DA0573E" w:rsidR="00DF6444" w:rsidRPr="00DF6444" w:rsidRDefault="00DF6444" w:rsidP="00DF6444">
      <w:pPr>
        <w:pStyle w:val="Heading3"/>
        <w:rPr>
          <w:lang w:val="en-GB"/>
        </w:rPr>
      </w:pPr>
      <w:r>
        <w:rPr>
          <w:lang w:val="en-GB"/>
        </w:rPr>
        <w:t>Example 1</w:t>
      </w:r>
    </w:p>
    <w:p w14:paraId="07E156D2" w14:textId="321121A6" w:rsidR="009469E8" w:rsidRDefault="009469E8" w:rsidP="009469E8">
      <w:pPr>
        <w:rPr>
          <w:lang w:val="en-GB"/>
        </w:rPr>
      </w:pPr>
      <w:r>
        <w:rPr>
          <w:lang w:val="en-GB"/>
        </w:rPr>
        <w:t>Imagine a move has resulted in the board below, with the highlighted being the match. The match is removed, and new tiles</w:t>
      </w:r>
      <w:r w:rsidR="00DF6444">
        <w:rPr>
          <w:lang w:val="en-GB"/>
        </w:rPr>
        <w:t xml:space="preserve"> B, A, and C appear.</w:t>
      </w:r>
    </w:p>
    <w:tbl>
      <w:tblPr>
        <w:tblStyle w:val="TableGrid"/>
        <w:tblW w:w="0" w:type="auto"/>
        <w:tblLook w:val="04A0" w:firstRow="1" w:lastRow="0" w:firstColumn="1" w:lastColumn="0" w:noHBand="0" w:noVBand="1"/>
      </w:tblPr>
      <w:tblGrid>
        <w:gridCol w:w="421"/>
        <w:gridCol w:w="425"/>
        <w:gridCol w:w="425"/>
      </w:tblGrid>
      <w:tr w:rsidR="009469E8" w14:paraId="2312C507" w14:textId="77777777" w:rsidTr="009469E8">
        <w:tc>
          <w:tcPr>
            <w:tcW w:w="421" w:type="dxa"/>
            <w:tcBorders>
              <w:top w:val="single" w:sz="12" w:space="0" w:color="auto"/>
              <w:left w:val="single" w:sz="12" w:space="0" w:color="auto"/>
              <w:bottom w:val="single" w:sz="12" w:space="0" w:color="auto"/>
            </w:tcBorders>
          </w:tcPr>
          <w:p w14:paraId="2DA0AD3A" w14:textId="45C276AF" w:rsidR="009469E8" w:rsidRDefault="009469E8" w:rsidP="009469E8">
            <w:pPr>
              <w:rPr>
                <w:lang w:val="en-GB"/>
              </w:rPr>
            </w:pPr>
            <w:r>
              <w:rPr>
                <w:lang w:val="en-GB"/>
              </w:rPr>
              <w:t>A</w:t>
            </w:r>
          </w:p>
        </w:tc>
        <w:tc>
          <w:tcPr>
            <w:tcW w:w="425" w:type="dxa"/>
            <w:tcBorders>
              <w:top w:val="single" w:sz="12" w:space="0" w:color="auto"/>
              <w:bottom w:val="single" w:sz="12" w:space="0" w:color="auto"/>
            </w:tcBorders>
          </w:tcPr>
          <w:p w14:paraId="08225561" w14:textId="504FEC9E" w:rsidR="009469E8" w:rsidRDefault="009469E8" w:rsidP="009469E8">
            <w:pPr>
              <w:rPr>
                <w:lang w:val="en-GB"/>
              </w:rPr>
            </w:pPr>
            <w:r>
              <w:rPr>
                <w:lang w:val="en-GB"/>
              </w:rPr>
              <w:t>A</w:t>
            </w:r>
          </w:p>
        </w:tc>
        <w:tc>
          <w:tcPr>
            <w:tcW w:w="425" w:type="dxa"/>
            <w:tcBorders>
              <w:top w:val="single" w:sz="12" w:space="0" w:color="auto"/>
              <w:bottom w:val="single" w:sz="12" w:space="0" w:color="auto"/>
              <w:right w:val="single" w:sz="12" w:space="0" w:color="auto"/>
            </w:tcBorders>
          </w:tcPr>
          <w:p w14:paraId="28320C68" w14:textId="25354975" w:rsidR="009469E8" w:rsidRDefault="009469E8" w:rsidP="009469E8">
            <w:pPr>
              <w:rPr>
                <w:lang w:val="en-GB"/>
              </w:rPr>
            </w:pPr>
            <w:r>
              <w:rPr>
                <w:lang w:val="en-GB"/>
              </w:rPr>
              <w:t>A</w:t>
            </w:r>
          </w:p>
        </w:tc>
      </w:tr>
      <w:tr w:rsidR="009469E8" w14:paraId="36AF7C09" w14:textId="77777777" w:rsidTr="009469E8">
        <w:tc>
          <w:tcPr>
            <w:tcW w:w="421" w:type="dxa"/>
            <w:tcBorders>
              <w:top w:val="single" w:sz="12" w:space="0" w:color="auto"/>
            </w:tcBorders>
          </w:tcPr>
          <w:p w14:paraId="221D6FD1" w14:textId="05C434A0" w:rsidR="009469E8" w:rsidRDefault="009469E8" w:rsidP="009469E8">
            <w:pPr>
              <w:rPr>
                <w:lang w:val="en-GB"/>
              </w:rPr>
            </w:pPr>
            <w:r>
              <w:rPr>
                <w:lang w:val="en-GB"/>
              </w:rPr>
              <w:t>B</w:t>
            </w:r>
          </w:p>
        </w:tc>
        <w:tc>
          <w:tcPr>
            <w:tcW w:w="425" w:type="dxa"/>
            <w:tcBorders>
              <w:top w:val="single" w:sz="12" w:space="0" w:color="auto"/>
            </w:tcBorders>
          </w:tcPr>
          <w:p w14:paraId="5E576955" w14:textId="084FE21A" w:rsidR="009469E8" w:rsidRDefault="009469E8" w:rsidP="009469E8">
            <w:pPr>
              <w:rPr>
                <w:lang w:val="en-GB"/>
              </w:rPr>
            </w:pPr>
            <w:r>
              <w:rPr>
                <w:lang w:val="en-GB"/>
              </w:rPr>
              <w:t>A</w:t>
            </w:r>
          </w:p>
        </w:tc>
        <w:tc>
          <w:tcPr>
            <w:tcW w:w="425" w:type="dxa"/>
            <w:tcBorders>
              <w:top w:val="single" w:sz="12" w:space="0" w:color="auto"/>
            </w:tcBorders>
          </w:tcPr>
          <w:p w14:paraId="5A70DBDC" w14:textId="7539DE60" w:rsidR="009469E8" w:rsidRDefault="009469E8" w:rsidP="009469E8">
            <w:pPr>
              <w:rPr>
                <w:lang w:val="en-GB"/>
              </w:rPr>
            </w:pPr>
            <w:r>
              <w:rPr>
                <w:lang w:val="en-GB"/>
              </w:rPr>
              <w:t>D</w:t>
            </w:r>
          </w:p>
        </w:tc>
      </w:tr>
      <w:tr w:rsidR="009469E8" w14:paraId="0402FD37" w14:textId="77777777" w:rsidTr="009469E8">
        <w:tc>
          <w:tcPr>
            <w:tcW w:w="421" w:type="dxa"/>
          </w:tcPr>
          <w:p w14:paraId="05363B71" w14:textId="7BA1B5B1" w:rsidR="009469E8" w:rsidRDefault="009469E8" w:rsidP="009469E8">
            <w:pPr>
              <w:rPr>
                <w:lang w:val="en-GB"/>
              </w:rPr>
            </w:pPr>
            <w:r>
              <w:rPr>
                <w:lang w:val="en-GB"/>
              </w:rPr>
              <w:t>A</w:t>
            </w:r>
          </w:p>
        </w:tc>
        <w:tc>
          <w:tcPr>
            <w:tcW w:w="425" w:type="dxa"/>
          </w:tcPr>
          <w:p w14:paraId="0C930D2F" w14:textId="53239233" w:rsidR="009469E8" w:rsidRDefault="009469E8" w:rsidP="009469E8">
            <w:pPr>
              <w:rPr>
                <w:lang w:val="en-GB"/>
              </w:rPr>
            </w:pPr>
            <w:r>
              <w:rPr>
                <w:lang w:val="en-GB"/>
              </w:rPr>
              <w:t>C</w:t>
            </w:r>
          </w:p>
        </w:tc>
        <w:tc>
          <w:tcPr>
            <w:tcW w:w="425" w:type="dxa"/>
          </w:tcPr>
          <w:p w14:paraId="006D8138" w14:textId="13EFE53C" w:rsidR="009469E8" w:rsidRDefault="009469E8" w:rsidP="009469E8">
            <w:pPr>
              <w:rPr>
                <w:lang w:val="en-GB"/>
              </w:rPr>
            </w:pPr>
            <w:r>
              <w:rPr>
                <w:lang w:val="en-GB"/>
              </w:rPr>
              <w:t>D</w:t>
            </w:r>
          </w:p>
        </w:tc>
      </w:tr>
    </w:tbl>
    <w:p w14:paraId="08AE97D8" w14:textId="77777777" w:rsidR="00DF6444" w:rsidRDefault="00DF6444" w:rsidP="009469E8">
      <w:pPr>
        <w:rPr>
          <w:lang w:val="en-GB"/>
        </w:rPr>
      </w:pPr>
    </w:p>
    <w:p w14:paraId="4A07FFFC" w14:textId="4A3B96C4" w:rsidR="009469E8" w:rsidRDefault="00DF6444" w:rsidP="009469E8">
      <w:pPr>
        <w:rPr>
          <w:lang w:val="en-GB"/>
        </w:rPr>
      </w:pPr>
      <w:r>
        <w:rPr>
          <w:lang w:val="en-GB"/>
        </w:rPr>
        <w:t>This will result in the board below</w:t>
      </w:r>
    </w:p>
    <w:tbl>
      <w:tblPr>
        <w:tblStyle w:val="TableGrid"/>
        <w:tblW w:w="0" w:type="auto"/>
        <w:tblLook w:val="04A0" w:firstRow="1" w:lastRow="0" w:firstColumn="1" w:lastColumn="0" w:noHBand="0" w:noVBand="1"/>
      </w:tblPr>
      <w:tblGrid>
        <w:gridCol w:w="421"/>
        <w:gridCol w:w="425"/>
        <w:gridCol w:w="425"/>
      </w:tblGrid>
      <w:tr w:rsidR="00DF6444" w14:paraId="75920482" w14:textId="77777777" w:rsidTr="00DF6444">
        <w:tc>
          <w:tcPr>
            <w:tcW w:w="421" w:type="dxa"/>
            <w:tcBorders>
              <w:top w:val="single" w:sz="4" w:space="0" w:color="auto"/>
              <w:left w:val="single" w:sz="4" w:space="0" w:color="auto"/>
              <w:bottom w:val="single" w:sz="4" w:space="0" w:color="auto"/>
            </w:tcBorders>
          </w:tcPr>
          <w:p w14:paraId="70D1B69A" w14:textId="4D4F9625" w:rsidR="00DF6444" w:rsidRDefault="00AE7DA2" w:rsidP="00F86848">
            <w:pPr>
              <w:rPr>
                <w:lang w:val="en-GB"/>
              </w:rPr>
            </w:pPr>
            <w:r>
              <w:rPr>
                <w:lang w:val="en-GB"/>
              </w:rPr>
              <w:t>B</w:t>
            </w:r>
          </w:p>
        </w:tc>
        <w:tc>
          <w:tcPr>
            <w:tcW w:w="425" w:type="dxa"/>
            <w:tcBorders>
              <w:top w:val="single" w:sz="4" w:space="0" w:color="auto"/>
              <w:bottom w:val="single" w:sz="4" w:space="0" w:color="auto"/>
            </w:tcBorders>
          </w:tcPr>
          <w:p w14:paraId="385725DC" w14:textId="77777777" w:rsidR="00DF6444" w:rsidRDefault="00DF6444" w:rsidP="00F86848">
            <w:pPr>
              <w:rPr>
                <w:lang w:val="en-GB"/>
              </w:rPr>
            </w:pPr>
            <w:r>
              <w:rPr>
                <w:lang w:val="en-GB"/>
              </w:rPr>
              <w:t>A</w:t>
            </w:r>
          </w:p>
        </w:tc>
        <w:tc>
          <w:tcPr>
            <w:tcW w:w="425" w:type="dxa"/>
            <w:tcBorders>
              <w:top w:val="single" w:sz="4" w:space="0" w:color="auto"/>
              <w:bottom w:val="single" w:sz="4" w:space="0" w:color="auto"/>
              <w:right w:val="single" w:sz="4" w:space="0" w:color="auto"/>
            </w:tcBorders>
          </w:tcPr>
          <w:p w14:paraId="025442C4" w14:textId="0BB70A8E" w:rsidR="00DF6444" w:rsidRDefault="00AE7DA2" w:rsidP="00F86848">
            <w:pPr>
              <w:rPr>
                <w:lang w:val="en-GB"/>
              </w:rPr>
            </w:pPr>
            <w:r>
              <w:rPr>
                <w:lang w:val="en-GB"/>
              </w:rPr>
              <w:t>C</w:t>
            </w:r>
          </w:p>
        </w:tc>
      </w:tr>
      <w:tr w:rsidR="00DF6444" w14:paraId="0862D3D7" w14:textId="77777777" w:rsidTr="00DF6444">
        <w:tc>
          <w:tcPr>
            <w:tcW w:w="421" w:type="dxa"/>
            <w:tcBorders>
              <w:top w:val="single" w:sz="4" w:space="0" w:color="auto"/>
            </w:tcBorders>
          </w:tcPr>
          <w:p w14:paraId="7DC3EEFA" w14:textId="77777777" w:rsidR="00DF6444" w:rsidRDefault="00DF6444" w:rsidP="00F86848">
            <w:pPr>
              <w:rPr>
                <w:lang w:val="en-GB"/>
              </w:rPr>
            </w:pPr>
            <w:r>
              <w:rPr>
                <w:lang w:val="en-GB"/>
              </w:rPr>
              <w:t>B</w:t>
            </w:r>
          </w:p>
        </w:tc>
        <w:tc>
          <w:tcPr>
            <w:tcW w:w="425" w:type="dxa"/>
            <w:tcBorders>
              <w:top w:val="single" w:sz="4" w:space="0" w:color="auto"/>
            </w:tcBorders>
          </w:tcPr>
          <w:p w14:paraId="60B3F869" w14:textId="77777777" w:rsidR="00DF6444" w:rsidRDefault="00DF6444" w:rsidP="00F86848">
            <w:pPr>
              <w:rPr>
                <w:lang w:val="en-GB"/>
              </w:rPr>
            </w:pPr>
            <w:r>
              <w:rPr>
                <w:lang w:val="en-GB"/>
              </w:rPr>
              <w:t>A</w:t>
            </w:r>
          </w:p>
        </w:tc>
        <w:tc>
          <w:tcPr>
            <w:tcW w:w="425" w:type="dxa"/>
            <w:tcBorders>
              <w:top w:val="single" w:sz="4" w:space="0" w:color="auto"/>
            </w:tcBorders>
          </w:tcPr>
          <w:p w14:paraId="734DBD44" w14:textId="77777777" w:rsidR="00DF6444" w:rsidRDefault="00DF6444" w:rsidP="00F86848">
            <w:pPr>
              <w:rPr>
                <w:lang w:val="en-GB"/>
              </w:rPr>
            </w:pPr>
            <w:r>
              <w:rPr>
                <w:lang w:val="en-GB"/>
              </w:rPr>
              <w:t>D</w:t>
            </w:r>
          </w:p>
        </w:tc>
      </w:tr>
      <w:tr w:rsidR="00DF6444" w14:paraId="1D6908A0" w14:textId="77777777" w:rsidTr="00F86848">
        <w:tc>
          <w:tcPr>
            <w:tcW w:w="421" w:type="dxa"/>
          </w:tcPr>
          <w:p w14:paraId="52659594" w14:textId="77777777" w:rsidR="00DF6444" w:rsidRDefault="00DF6444" w:rsidP="00F86848">
            <w:pPr>
              <w:rPr>
                <w:lang w:val="en-GB"/>
              </w:rPr>
            </w:pPr>
            <w:r>
              <w:rPr>
                <w:lang w:val="en-GB"/>
              </w:rPr>
              <w:t>A</w:t>
            </w:r>
          </w:p>
        </w:tc>
        <w:tc>
          <w:tcPr>
            <w:tcW w:w="425" w:type="dxa"/>
          </w:tcPr>
          <w:p w14:paraId="1E282AA1" w14:textId="77777777" w:rsidR="00DF6444" w:rsidRDefault="00DF6444" w:rsidP="00F86848">
            <w:pPr>
              <w:rPr>
                <w:lang w:val="en-GB"/>
              </w:rPr>
            </w:pPr>
            <w:r>
              <w:rPr>
                <w:lang w:val="en-GB"/>
              </w:rPr>
              <w:t>C</w:t>
            </w:r>
          </w:p>
        </w:tc>
        <w:tc>
          <w:tcPr>
            <w:tcW w:w="425" w:type="dxa"/>
          </w:tcPr>
          <w:p w14:paraId="05F8307E" w14:textId="77777777" w:rsidR="00DF6444" w:rsidRDefault="00DF6444" w:rsidP="00F86848">
            <w:pPr>
              <w:rPr>
                <w:lang w:val="en-GB"/>
              </w:rPr>
            </w:pPr>
            <w:r>
              <w:rPr>
                <w:lang w:val="en-GB"/>
              </w:rPr>
              <w:t>D</w:t>
            </w:r>
          </w:p>
        </w:tc>
      </w:tr>
    </w:tbl>
    <w:p w14:paraId="6B13C74D" w14:textId="6EF4DDB3" w:rsidR="00DF6444" w:rsidRDefault="00DF6444" w:rsidP="009469E8">
      <w:pPr>
        <w:rPr>
          <w:lang w:val="en-GB"/>
        </w:rPr>
      </w:pPr>
      <w:r>
        <w:rPr>
          <w:lang w:val="en-GB"/>
        </w:rPr>
        <w:t>And the events</w:t>
      </w:r>
    </w:p>
    <w:p w14:paraId="42E9FC63" w14:textId="2998D1C8" w:rsidR="00DF6444" w:rsidRPr="00DF6444" w:rsidRDefault="00DF6444" w:rsidP="00DF6444">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t xml:space="preserve">  match: </w:t>
      </w:r>
      <w:r>
        <w:rPr>
          <w:rFonts w:ascii="Courier New" w:hAnsi="Courier New" w:cs="Courier New"/>
          <w:lang w:val="en-GB"/>
        </w:rPr>
        <w:br/>
        <w:t xml:space="preserve">    </w:t>
      </w:r>
      <w:r w:rsidRPr="005471C2">
        <w:rPr>
          <w:rFonts w:ascii="Courier New" w:hAnsi="Courier New" w:cs="Courier New"/>
          <w:lang w:val="en-GB"/>
        </w:rPr>
        <w:t xml:space="preserve">{ matched: ‘A’, </w:t>
      </w:r>
      <w:r>
        <w:rPr>
          <w:rFonts w:ascii="Courier New" w:hAnsi="Courier New" w:cs="Courier New"/>
          <w:lang w:val="en-GB"/>
        </w:rPr>
        <w:br/>
        <w:t xml:space="preserve">      </w:t>
      </w:r>
      <w:r w:rsidRPr="005471C2">
        <w:rPr>
          <w:rFonts w:ascii="Courier New" w:hAnsi="Courier New" w:cs="Courier New"/>
          <w:lang w:val="en-GB"/>
        </w:rPr>
        <w:t xml:space="preserve">positions: </w:t>
      </w:r>
      <w:r>
        <w:rPr>
          <w:rFonts w:ascii="Courier New" w:hAnsi="Courier New" w:cs="Courier New"/>
          <w:lang w:val="en-GB"/>
        </w:rPr>
        <w:br/>
        <w:t xml:space="preserve">       </w:t>
      </w:r>
      <w:r w:rsidRPr="005471C2">
        <w:rPr>
          <w:rFonts w:ascii="Courier New" w:hAnsi="Courier New" w:cs="Courier New"/>
          <w:lang w:val="en-GB"/>
        </w:rPr>
        <w:t xml:space="preserve">[{row: 0, col: 0}, {row: 0, col: </w:t>
      </w:r>
      <w:r>
        <w:rPr>
          <w:rFonts w:ascii="Courier New" w:hAnsi="Courier New" w:cs="Courier New"/>
          <w:lang w:val="en-GB"/>
        </w:rPr>
        <w:t>1</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w:t>
      </w:r>
    </w:p>
    <w:p w14:paraId="66B4C0C4" w14:textId="27F22901" w:rsidR="00DF6444" w:rsidRPr="00DF6444" w:rsidRDefault="00DF6444" w:rsidP="00DF6444">
      <w:pPr>
        <w:pStyle w:val="ListParagraph"/>
        <w:numPr>
          <w:ilvl w:val="0"/>
          <w:numId w:val="1"/>
        </w:numPr>
        <w:rPr>
          <w:lang w:val="en-GB"/>
        </w:rPr>
      </w:pPr>
      <w:r>
        <w:rPr>
          <w:rFonts w:ascii="Courier New" w:hAnsi="Courier New" w:cs="Courier New"/>
          <w:lang w:val="en-GB"/>
        </w:rPr>
        <w:t>{ kind: ‘Refill’ }</w:t>
      </w:r>
    </w:p>
    <w:p w14:paraId="101BCAD5" w14:textId="6D415F95" w:rsidR="00DF6444" w:rsidRDefault="00DF6444" w:rsidP="00DF6444">
      <w:pPr>
        <w:pStyle w:val="Heading3"/>
        <w:rPr>
          <w:lang w:val="en-GB"/>
        </w:rPr>
      </w:pPr>
      <w:r>
        <w:rPr>
          <w:lang w:val="en-GB"/>
        </w:rPr>
        <w:t>Example 2</w:t>
      </w:r>
    </w:p>
    <w:p w14:paraId="24861D87" w14:textId="3A94233A" w:rsidR="00DF6444" w:rsidRDefault="00DF6444" w:rsidP="00DF6444">
      <w:pPr>
        <w:rPr>
          <w:lang w:val="en-GB"/>
        </w:rPr>
      </w:pPr>
      <w:r>
        <w:rPr>
          <w:lang w:val="en-GB"/>
        </w:rPr>
        <w:t>Imagine a move has resulted in the board below, with the highlighted being the match. The match is removed, and new tiles B, A, and D appear.</w:t>
      </w:r>
    </w:p>
    <w:tbl>
      <w:tblPr>
        <w:tblStyle w:val="TableGrid"/>
        <w:tblW w:w="0" w:type="auto"/>
        <w:tblLook w:val="04A0" w:firstRow="1" w:lastRow="0" w:firstColumn="1" w:lastColumn="0" w:noHBand="0" w:noVBand="1"/>
      </w:tblPr>
      <w:tblGrid>
        <w:gridCol w:w="421"/>
        <w:gridCol w:w="425"/>
        <w:gridCol w:w="425"/>
      </w:tblGrid>
      <w:tr w:rsidR="00DF6444" w14:paraId="43FE1E95" w14:textId="77777777" w:rsidTr="00F86848">
        <w:tc>
          <w:tcPr>
            <w:tcW w:w="421" w:type="dxa"/>
            <w:tcBorders>
              <w:top w:val="single" w:sz="12" w:space="0" w:color="auto"/>
              <w:left w:val="single" w:sz="12" w:space="0" w:color="auto"/>
              <w:bottom w:val="single" w:sz="12" w:space="0" w:color="auto"/>
            </w:tcBorders>
          </w:tcPr>
          <w:p w14:paraId="48279CFC" w14:textId="77777777" w:rsidR="00DF6444" w:rsidRDefault="00DF6444" w:rsidP="00F86848">
            <w:pPr>
              <w:rPr>
                <w:lang w:val="en-GB"/>
              </w:rPr>
            </w:pPr>
            <w:r>
              <w:rPr>
                <w:lang w:val="en-GB"/>
              </w:rPr>
              <w:t>A</w:t>
            </w:r>
          </w:p>
        </w:tc>
        <w:tc>
          <w:tcPr>
            <w:tcW w:w="425" w:type="dxa"/>
            <w:tcBorders>
              <w:top w:val="single" w:sz="12" w:space="0" w:color="auto"/>
              <w:bottom w:val="single" w:sz="12" w:space="0" w:color="auto"/>
            </w:tcBorders>
          </w:tcPr>
          <w:p w14:paraId="32BE3A54" w14:textId="77777777" w:rsidR="00DF6444" w:rsidRDefault="00DF6444" w:rsidP="00F86848">
            <w:pPr>
              <w:rPr>
                <w:lang w:val="en-GB"/>
              </w:rPr>
            </w:pPr>
            <w:r>
              <w:rPr>
                <w:lang w:val="en-GB"/>
              </w:rPr>
              <w:t>A</w:t>
            </w:r>
          </w:p>
        </w:tc>
        <w:tc>
          <w:tcPr>
            <w:tcW w:w="425" w:type="dxa"/>
            <w:tcBorders>
              <w:top w:val="single" w:sz="12" w:space="0" w:color="auto"/>
              <w:bottom w:val="single" w:sz="12" w:space="0" w:color="auto"/>
              <w:right w:val="single" w:sz="12" w:space="0" w:color="auto"/>
            </w:tcBorders>
          </w:tcPr>
          <w:p w14:paraId="46D066A2" w14:textId="77777777" w:rsidR="00DF6444" w:rsidRDefault="00DF6444" w:rsidP="00F86848">
            <w:pPr>
              <w:rPr>
                <w:lang w:val="en-GB"/>
              </w:rPr>
            </w:pPr>
            <w:r>
              <w:rPr>
                <w:lang w:val="en-GB"/>
              </w:rPr>
              <w:t>A</w:t>
            </w:r>
          </w:p>
        </w:tc>
      </w:tr>
      <w:tr w:rsidR="00DF6444" w14:paraId="1D2CC3DF" w14:textId="77777777" w:rsidTr="00F86848">
        <w:tc>
          <w:tcPr>
            <w:tcW w:w="421" w:type="dxa"/>
            <w:tcBorders>
              <w:top w:val="single" w:sz="12" w:space="0" w:color="auto"/>
            </w:tcBorders>
          </w:tcPr>
          <w:p w14:paraId="06E809C8" w14:textId="77777777" w:rsidR="00DF6444" w:rsidRDefault="00DF6444" w:rsidP="00F86848">
            <w:pPr>
              <w:rPr>
                <w:lang w:val="en-GB"/>
              </w:rPr>
            </w:pPr>
            <w:r>
              <w:rPr>
                <w:lang w:val="en-GB"/>
              </w:rPr>
              <w:t>B</w:t>
            </w:r>
          </w:p>
        </w:tc>
        <w:tc>
          <w:tcPr>
            <w:tcW w:w="425" w:type="dxa"/>
            <w:tcBorders>
              <w:top w:val="single" w:sz="12" w:space="0" w:color="auto"/>
            </w:tcBorders>
          </w:tcPr>
          <w:p w14:paraId="0ECBF45B" w14:textId="77777777" w:rsidR="00DF6444" w:rsidRDefault="00DF6444" w:rsidP="00F86848">
            <w:pPr>
              <w:rPr>
                <w:lang w:val="en-GB"/>
              </w:rPr>
            </w:pPr>
            <w:r>
              <w:rPr>
                <w:lang w:val="en-GB"/>
              </w:rPr>
              <w:t>A</w:t>
            </w:r>
          </w:p>
        </w:tc>
        <w:tc>
          <w:tcPr>
            <w:tcW w:w="425" w:type="dxa"/>
            <w:tcBorders>
              <w:top w:val="single" w:sz="12" w:space="0" w:color="auto"/>
            </w:tcBorders>
          </w:tcPr>
          <w:p w14:paraId="416A1176" w14:textId="77777777" w:rsidR="00DF6444" w:rsidRDefault="00DF6444" w:rsidP="00F86848">
            <w:pPr>
              <w:rPr>
                <w:lang w:val="en-GB"/>
              </w:rPr>
            </w:pPr>
            <w:r>
              <w:rPr>
                <w:lang w:val="en-GB"/>
              </w:rPr>
              <w:t>D</w:t>
            </w:r>
          </w:p>
        </w:tc>
      </w:tr>
      <w:tr w:rsidR="00DF6444" w14:paraId="5CCF7B35" w14:textId="77777777" w:rsidTr="00F86848">
        <w:tc>
          <w:tcPr>
            <w:tcW w:w="421" w:type="dxa"/>
          </w:tcPr>
          <w:p w14:paraId="5962F9FB" w14:textId="77777777" w:rsidR="00DF6444" w:rsidRDefault="00DF6444" w:rsidP="00F86848">
            <w:pPr>
              <w:rPr>
                <w:lang w:val="en-GB"/>
              </w:rPr>
            </w:pPr>
            <w:r>
              <w:rPr>
                <w:lang w:val="en-GB"/>
              </w:rPr>
              <w:t>A</w:t>
            </w:r>
          </w:p>
        </w:tc>
        <w:tc>
          <w:tcPr>
            <w:tcW w:w="425" w:type="dxa"/>
          </w:tcPr>
          <w:p w14:paraId="451D0653" w14:textId="77777777" w:rsidR="00DF6444" w:rsidRDefault="00DF6444" w:rsidP="00F86848">
            <w:pPr>
              <w:rPr>
                <w:lang w:val="en-GB"/>
              </w:rPr>
            </w:pPr>
            <w:r>
              <w:rPr>
                <w:lang w:val="en-GB"/>
              </w:rPr>
              <w:t>C</w:t>
            </w:r>
          </w:p>
        </w:tc>
        <w:tc>
          <w:tcPr>
            <w:tcW w:w="425" w:type="dxa"/>
          </w:tcPr>
          <w:p w14:paraId="05886676" w14:textId="77777777" w:rsidR="00DF6444" w:rsidRDefault="00DF6444" w:rsidP="00F86848">
            <w:pPr>
              <w:rPr>
                <w:lang w:val="en-GB"/>
              </w:rPr>
            </w:pPr>
            <w:r>
              <w:rPr>
                <w:lang w:val="en-GB"/>
              </w:rPr>
              <w:t>D</w:t>
            </w:r>
          </w:p>
        </w:tc>
      </w:tr>
    </w:tbl>
    <w:p w14:paraId="5A2EB41D" w14:textId="5DC86517" w:rsidR="00DF6444" w:rsidRDefault="00DF6444" w:rsidP="00DF6444">
      <w:pPr>
        <w:rPr>
          <w:lang w:val="en-GB"/>
        </w:rPr>
      </w:pPr>
      <w:r>
        <w:rPr>
          <w:lang w:val="en-GB"/>
        </w:rPr>
        <w:t>This will result in the board below. The right column is a new match</w:t>
      </w:r>
    </w:p>
    <w:tbl>
      <w:tblPr>
        <w:tblStyle w:val="TableGrid"/>
        <w:tblW w:w="0" w:type="auto"/>
        <w:tblLook w:val="04A0" w:firstRow="1" w:lastRow="0" w:firstColumn="1" w:lastColumn="0" w:noHBand="0" w:noVBand="1"/>
      </w:tblPr>
      <w:tblGrid>
        <w:gridCol w:w="421"/>
        <w:gridCol w:w="425"/>
        <w:gridCol w:w="425"/>
      </w:tblGrid>
      <w:tr w:rsidR="00DF6444" w14:paraId="7BD5573B" w14:textId="77777777" w:rsidTr="00DF6444">
        <w:tc>
          <w:tcPr>
            <w:tcW w:w="421" w:type="dxa"/>
            <w:tcBorders>
              <w:top w:val="single" w:sz="4" w:space="0" w:color="auto"/>
              <w:left w:val="single" w:sz="4" w:space="0" w:color="auto"/>
              <w:bottom w:val="single" w:sz="4" w:space="0" w:color="auto"/>
            </w:tcBorders>
          </w:tcPr>
          <w:p w14:paraId="4CC09AB8" w14:textId="4BD09D8D" w:rsidR="00DF6444" w:rsidRDefault="00DD6C22" w:rsidP="00F86848">
            <w:pPr>
              <w:rPr>
                <w:lang w:val="en-GB"/>
              </w:rPr>
            </w:pPr>
            <w:r>
              <w:rPr>
                <w:lang w:val="en-GB"/>
              </w:rPr>
              <w:t>B</w:t>
            </w:r>
          </w:p>
        </w:tc>
        <w:tc>
          <w:tcPr>
            <w:tcW w:w="425" w:type="dxa"/>
            <w:tcBorders>
              <w:top w:val="single" w:sz="4" w:space="0" w:color="auto"/>
              <w:bottom w:val="single" w:sz="4" w:space="0" w:color="auto"/>
              <w:right w:val="single" w:sz="12" w:space="0" w:color="auto"/>
            </w:tcBorders>
          </w:tcPr>
          <w:p w14:paraId="13FC6B0D" w14:textId="77777777" w:rsidR="00DF6444" w:rsidRDefault="00DF6444" w:rsidP="00F86848">
            <w:pPr>
              <w:rPr>
                <w:lang w:val="en-GB"/>
              </w:rPr>
            </w:pPr>
            <w:r>
              <w:rPr>
                <w:lang w:val="en-GB"/>
              </w:rPr>
              <w:t>A</w:t>
            </w:r>
          </w:p>
        </w:tc>
        <w:tc>
          <w:tcPr>
            <w:tcW w:w="425" w:type="dxa"/>
            <w:tcBorders>
              <w:top w:val="single" w:sz="12" w:space="0" w:color="auto"/>
              <w:left w:val="single" w:sz="12" w:space="0" w:color="auto"/>
              <w:bottom w:val="single" w:sz="4" w:space="0" w:color="auto"/>
              <w:right w:val="single" w:sz="12" w:space="0" w:color="auto"/>
            </w:tcBorders>
          </w:tcPr>
          <w:p w14:paraId="55A37BE8" w14:textId="1E65F0A7" w:rsidR="00DF6444" w:rsidRDefault="00DF6444" w:rsidP="00F86848">
            <w:pPr>
              <w:rPr>
                <w:lang w:val="en-GB"/>
              </w:rPr>
            </w:pPr>
            <w:r>
              <w:rPr>
                <w:lang w:val="en-GB"/>
              </w:rPr>
              <w:t>D</w:t>
            </w:r>
          </w:p>
        </w:tc>
      </w:tr>
      <w:tr w:rsidR="00DF6444" w14:paraId="13F7BAB7" w14:textId="77777777" w:rsidTr="00DF6444">
        <w:tc>
          <w:tcPr>
            <w:tcW w:w="421" w:type="dxa"/>
            <w:tcBorders>
              <w:top w:val="single" w:sz="4" w:space="0" w:color="auto"/>
            </w:tcBorders>
          </w:tcPr>
          <w:p w14:paraId="42807E7A" w14:textId="77777777" w:rsidR="00DF6444" w:rsidRDefault="00DF6444" w:rsidP="00F86848">
            <w:pPr>
              <w:rPr>
                <w:lang w:val="en-GB"/>
              </w:rPr>
            </w:pPr>
            <w:r>
              <w:rPr>
                <w:lang w:val="en-GB"/>
              </w:rPr>
              <w:t>B</w:t>
            </w:r>
          </w:p>
        </w:tc>
        <w:tc>
          <w:tcPr>
            <w:tcW w:w="425" w:type="dxa"/>
            <w:tcBorders>
              <w:top w:val="single" w:sz="4" w:space="0" w:color="auto"/>
              <w:right w:val="single" w:sz="12" w:space="0" w:color="auto"/>
            </w:tcBorders>
          </w:tcPr>
          <w:p w14:paraId="5680D487" w14:textId="77777777" w:rsidR="00DF6444" w:rsidRDefault="00DF6444" w:rsidP="00F86848">
            <w:pPr>
              <w:rPr>
                <w:lang w:val="en-GB"/>
              </w:rPr>
            </w:pPr>
            <w:r>
              <w:rPr>
                <w:lang w:val="en-GB"/>
              </w:rPr>
              <w:t>A</w:t>
            </w:r>
          </w:p>
        </w:tc>
        <w:tc>
          <w:tcPr>
            <w:tcW w:w="425" w:type="dxa"/>
            <w:tcBorders>
              <w:top w:val="single" w:sz="4" w:space="0" w:color="auto"/>
              <w:left w:val="single" w:sz="12" w:space="0" w:color="auto"/>
              <w:right w:val="single" w:sz="12" w:space="0" w:color="auto"/>
            </w:tcBorders>
          </w:tcPr>
          <w:p w14:paraId="27662074" w14:textId="77777777" w:rsidR="00DF6444" w:rsidRDefault="00DF6444" w:rsidP="00F86848">
            <w:pPr>
              <w:rPr>
                <w:lang w:val="en-GB"/>
              </w:rPr>
            </w:pPr>
            <w:r>
              <w:rPr>
                <w:lang w:val="en-GB"/>
              </w:rPr>
              <w:t>D</w:t>
            </w:r>
          </w:p>
        </w:tc>
      </w:tr>
      <w:tr w:rsidR="00DF6444" w14:paraId="2D1B5BC8" w14:textId="77777777" w:rsidTr="00DF6444">
        <w:tc>
          <w:tcPr>
            <w:tcW w:w="421" w:type="dxa"/>
          </w:tcPr>
          <w:p w14:paraId="21C2B747" w14:textId="77777777" w:rsidR="00DF6444" w:rsidRDefault="00DF6444" w:rsidP="00F86848">
            <w:pPr>
              <w:rPr>
                <w:lang w:val="en-GB"/>
              </w:rPr>
            </w:pPr>
            <w:r>
              <w:rPr>
                <w:lang w:val="en-GB"/>
              </w:rPr>
              <w:t>A</w:t>
            </w:r>
          </w:p>
        </w:tc>
        <w:tc>
          <w:tcPr>
            <w:tcW w:w="425" w:type="dxa"/>
            <w:tcBorders>
              <w:right w:val="single" w:sz="12" w:space="0" w:color="auto"/>
            </w:tcBorders>
          </w:tcPr>
          <w:p w14:paraId="45FDEC7E" w14:textId="77777777" w:rsidR="00DF6444" w:rsidRDefault="00DF6444" w:rsidP="00F86848">
            <w:pPr>
              <w:rPr>
                <w:lang w:val="en-GB"/>
              </w:rPr>
            </w:pPr>
            <w:r>
              <w:rPr>
                <w:lang w:val="en-GB"/>
              </w:rPr>
              <w:t>C</w:t>
            </w:r>
          </w:p>
        </w:tc>
        <w:tc>
          <w:tcPr>
            <w:tcW w:w="425" w:type="dxa"/>
            <w:tcBorders>
              <w:left w:val="single" w:sz="12" w:space="0" w:color="auto"/>
              <w:bottom w:val="single" w:sz="12" w:space="0" w:color="auto"/>
              <w:right w:val="single" w:sz="12" w:space="0" w:color="auto"/>
            </w:tcBorders>
          </w:tcPr>
          <w:p w14:paraId="3966857A" w14:textId="77777777" w:rsidR="00DF6444" w:rsidRDefault="00DF6444" w:rsidP="00F86848">
            <w:pPr>
              <w:rPr>
                <w:lang w:val="en-GB"/>
              </w:rPr>
            </w:pPr>
            <w:r>
              <w:rPr>
                <w:lang w:val="en-GB"/>
              </w:rPr>
              <w:t>D</w:t>
            </w:r>
          </w:p>
        </w:tc>
      </w:tr>
    </w:tbl>
    <w:p w14:paraId="0D9CE5EB" w14:textId="1B02AE90" w:rsidR="00DF6444" w:rsidRDefault="00DF6444" w:rsidP="00DF6444">
      <w:pPr>
        <w:rPr>
          <w:lang w:val="en-GB"/>
        </w:rPr>
      </w:pPr>
      <w:r>
        <w:rPr>
          <w:lang w:val="en-GB"/>
        </w:rPr>
        <w:t>This will result in the events</w:t>
      </w:r>
    </w:p>
    <w:p w14:paraId="071403E8" w14:textId="77777777" w:rsidR="00DF6444" w:rsidRPr="00DF6444" w:rsidRDefault="00DF6444" w:rsidP="00DF6444">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t xml:space="preserve">  match: </w:t>
      </w:r>
      <w:r>
        <w:rPr>
          <w:rFonts w:ascii="Courier New" w:hAnsi="Courier New" w:cs="Courier New"/>
          <w:lang w:val="en-GB"/>
        </w:rPr>
        <w:br/>
        <w:t xml:space="preserve">    </w:t>
      </w:r>
      <w:r w:rsidRPr="005471C2">
        <w:rPr>
          <w:rFonts w:ascii="Courier New" w:hAnsi="Courier New" w:cs="Courier New"/>
          <w:lang w:val="en-GB"/>
        </w:rPr>
        <w:t xml:space="preserve">{ matched: ‘A’, </w:t>
      </w:r>
      <w:r>
        <w:rPr>
          <w:rFonts w:ascii="Courier New" w:hAnsi="Courier New" w:cs="Courier New"/>
          <w:lang w:val="en-GB"/>
        </w:rPr>
        <w:br/>
        <w:t xml:space="preserve">      </w:t>
      </w:r>
      <w:r w:rsidRPr="005471C2">
        <w:rPr>
          <w:rFonts w:ascii="Courier New" w:hAnsi="Courier New" w:cs="Courier New"/>
          <w:lang w:val="en-GB"/>
        </w:rPr>
        <w:t xml:space="preserve">positions: </w:t>
      </w:r>
      <w:r>
        <w:rPr>
          <w:rFonts w:ascii="Courier New" w:hAnsi="Courier New" w:cs="Courier New"/>
          <w:lang w:val="en-GB"/>
        </w:rPr>
        <w:br/>
        <w:t xml:space="preserve">       </w:t>
      </w:r>
      <w:r w:rsidRPr="005471C2">
        <w:rPr>
          <w:rFonts w:ascii="Courier New" w:hAnsi="Courier New" w:cs="Courier New"/>
          <w:lang w:val="en-GB"/>
        </w:rPr>
        <w:t xml:space="preserve">[{row: 0, col: 0}, {row: 0, col: </w:t>
      </w:r>
      <w:r>
        <w:rPr>
          <w:rFonts w:ascii="Courier New" w:hAnsi="Courier New" w:cs="Courier New"/>
          <w:lang w:val="en-GB"/>
        </w:rPr>
        <w:t>1</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w:t>
      </w:r>
    </w:p>
    <w:p w14:paraId="25E687DE" w14:textId="77777777" w:rsidR="00DF6444" w:rsidRPr="00DF6444" w:rsidRDefault="00DF6444" w:rsidP="00DF6444">
      <w:pPr>
        <w:pStyle w:val="ListParagraph"/>
        <w:numPr>
          <w:ilvl w:val="0"/>
          <w:numId w:val="1"/>
        </w:numPr>
        <w:rPr>
          <w:lang w:val="en-GB"/>
        </w:rPr>
      </w:pPr>
      <w:r>
        <w:rPr>
          <w:rFonts w:ascii="Courier New" w:hAnsi="Courier New" w:cs="Courier New"/>
          <w:lang w:val="en-GB"/>
        </w:rPr>
        <w:t>{ kind: ‘Refill’ }</w:t>
      </w:r>
    </w:p>
    <w:p w14:paraId="17F7060D" w14:textId="6D38CA59" w:rsidR="00DF6444" w:rsidRPr="00DF6444" w:rsidRDefault="00DF6444" w:rsidP="00DF6444">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t xml:space="preserve">  match: </w:t>
      </w:r>
      <w:r>
        <w:rPr>
          <w:rFonts w:ascii="Courier New" w:hAnsi="Courier New" w:cs="Courier New"/>
          <w:lang w:val="en-GB"/>
        </w:rPr>
        <w:br/>
        <w:t xml:space="preserve">    </w:t>
      </w:r>
      <w:r w:rsidRPr="005471C2">
        <w:rPr>
          <w:rFonts w:ascii="Courier New" w:hAnsi="Courier New" w:cs="Courier New"/>
          <w:lang w:val="en-GB"/>
        </w:rPr>
        <w:t>{ matched: ‘</w:t>
      </w:r>
      <w:r>
        <w:rPr>
          <w:rFonts w:ascii="Courier New" w:hAnsi="Courier New" w:cs="Courier New"/>
          <w:lang w:val="en-GB"/>
        </w:rPr>
        <w:t>D</w:t>
      </w:r>
      <w:r w:rsidRPr="005471C2">
        <w:rPr>
          <w:rFonts w:ascii="Courier New" w:hAnsi="Courier New" w:cs="Courier New"/>
          <w:lang w:val="en-GB"/>
        </w:rPr>
        <w:t xml:space="preserve">’, </w:t>
      </w:r>
      <w:r>
        <w:rPr>
          <w:rFonts w:ascii="Courier New" w:hAnsi="Courier New" w:cs="Courier New"/>
          <w:lang w:val="en-GB"/>
        </w:rPr>
        <w:br/>
        <w:t xml:space="preserve">      </w:t>
      </w:r>
      <w:r w:rsidRPr="005471C2">
        <w:rPr>
          <w:rFonts w:ascii="Courier New" w:hAnsi="Courier New" w:cs="Courier New"/>
          <w:lang w:val="en-GB"/>
        </w:rPr>
        <w:t xml:space="preserve">positions: </w:t>
      </w:r>
      <w:r>
        <w:rPr>
          <w:rFonts w:ascii="Courier New" w:hAnsi="Courier New" w:cs="Courier New"/>
          <w:lang w:val="en-GB"/>
        </w:rPr>
        <w:br/>
        <w:t xml:space="preserve">       </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 xml:space="preserve">}, {row: </w:t>
      </w:r>
      <w:r>
        <w:rPr>
          <w:rFonts w:ascii="Courier New" w:hAnsi="Courier New" w:cs="Courier New"/>
          <w:lang w:val="en-GB"/>
        </w:rPr>
        <w:t>1</w:t>
      </w:r>
      <w:r w:rsidRPr="005471C2">
        <w:rPr>
          <w:rFonts w:ascii="Courier New" w:hAnsi="Courier New" w:cs="Courier New"/>
          <w:lang w:val="en-GB"/>
        </w:rPr>
        <w:t xml:space="preserve">, col: </w:t>
      </w:r>
      <w:r>
        <w:rPr>
          <w:rFonts w:ascii="Courier New" w:hAnsi="Courier New" w:cs="Courier New"/>
          <w:lang w:val="en-GB"/>
        </w:rPr>
        <w:t>2</w:t>
      </w:r>
      <w:r w:rsidRPr="005471C2">
        <w:rPr>
          <w:rFonts w:ascii="Courier New" w:hAnsi="Courier New" w:cs="Courier New"/>
          <w:lang w:val="en-GB"/>
        </w:rPr>
        <w:t xml:space="preserve">},{row: </w:t>
      </w:r>
      <w:r>
        <w:rPr>
          <w:rFonts w:ascii="Courier New" w:hAnsi="Courier New" w:cs="Courier New"/>
          <w:lang w:val="en-GB"/>
        </w:rPr>
        <w:t>2</w:t>
      </w:r>
      <w:r w:rsidRPr="005471C2">
        <w:rPr>
          <w:rFonts w:ascii="Courier New" w:hAnsi="Courier New" w:cs="Courier New"/>
          <w:lang w:val="en-GB"/>
        </w:rPr>
        <w:t xml:space="preserve">, col: </w:t>
      </w:r>
      <w:r>
        <w:rPr>
          <w:rFonts w:ascii="Courier New" w:hAnsi="Courier New" w:cs="Courier New"/>
          <w:lang w:val="en-GB"/>
        </w:rPr>
        <w:t>2</w:t>
      </w:r>
      <w:r w:rsidRPr="005471C2">
        <w:rPr>
          <w:rFonts w:ascii="Courier New" w:hAnsi="Courier New" w:cs="Courier New"/>
          <w:lang w:val="en-GB"/>
        </w:rPr>
        <w:t>}]}}</w:t>
      </w:r>
    </w:p>
    <w:p w14:paraId="7AAFCF40" w14:textId="77777777" w:rsidR="00DF6444" w:rsidRPr="00DF6444" w:rsidRDefault="00DF6444" w:rsidP="00DF6444">
      <w:pPr>
        <w:pStyle w:val="ListParagraph"/>
        <w:numPr>
          <w:ilvl w:val="0"/>
          <w:numId w:val="1"/>
        </w:numPr>
        <w:rPr>
          <w:lang w:val="en-GB"/>
        </w:rPr>
      </w:pPr>
      <w:r>
        <w:rPr>
          <w:rFonts w:ascii="Courier New" w:hAnsi="Courier New" w:cs="Courier New"/>
          <w:lang w:val="en-GB"/>
        </w:rPr>
        <w:t>{ kind: ‘Refill’ }</w:t>
      </w:r>
    </w:p>
    <w:p w14:paraId="7FFCBE27" w14:textId="5B192356" w:rsidR="00DF6444" w:rsidRDefault="00DF6444" w:rsidP="00DF6444">
      <w:pPr>
        <w:pStyle w:val="Heading3"/>
        <w:rPr>
          <w:lang w:val="en-GB"/>
        </w:rPr>
      </w:pPr>
      <w:r>
        <w:rPr>
          <w:lang w:val="en-GB"/>
        </w:rPr>
        <w:lastRenderedPageBreak/>
        <w:t>Example 3</w:t>
      </w:r>
    </w:p>
    <w:p w14:paraId="783EBFF5" w14:textId="4A578C62" w:rsidR="00DF6444" w:rsidRDefault="00DF6444" w:rsidP="00DF6444">
      <w:pPr>
        <w:rPr>
          <w:lang w:val="en-GB"/>
        </w:rPr>
      </w:pPr>
      <w:r>
        <w:rPr>
          <w:lang w:val="en-GB"/>
        </w:rPr>
        <w:t>Imagine a move has resulted in the board below. This board has two matches, resulting in two match events.</w:t>
      </w:r>
    </w:p>
    <w:tbl>
      <w:tblPr>
        <w:tblStyle w:val="TableGrid"/>
        <w:tblW w:w="0" w:type="auto"/>
        <w:tblLook w:val="04A0" w:firstRow="1" w:lastRow="0" w:firstColumn="1" w:lastColumn="0" w:noHBand="0" w:noVBand="1"/>
      </w:tblPr>
      <w:tblGrid>
        <w:gridCol w:w="421"/>
        <w:gridCol w:w="425"/>
        <w:gridCol w:w="425"/>
      </w:tblGrid>
      <w:tr w:rsidR="00DF6444" w14:paraId="76672F76" w14:textId="77777777" w:rsidTr="00DF6444">
        <w:tc>
          <w:tcPr>
            <w:tcW w:w="421" w:type="dxa"/>
            <w:tcBorders>
              <w:top w:val="single" w:sz="12" w:space="0" w:color="auto"/>
              <w:left w:val="single" w:sz="12" w:space="0" w:color="auto"/>
              <w:bottom w:val="single" w:sz="12" w:space="0" w:color="auto"/>
              <w:right w:val="single" w:sz="12" w:space="0" w:color="auto"/>
            </w:tcBorders>
          </w:tcPr>
          <w:p w14:paraId="1A56FFE9" w14:textId="77777777" w:rsidR="00DF6444" w:rsidRDefault="00DF6444" w:rsidP="00F86848">
            <w:pPr>
              <w:rPr>
                <w:lang w:val="en-GB"/>
              </w:rPr>
            </w:pPr>
            <w:r>
              <w:rPr>
                <w:lang w:val="en-GB"/>
              </w:rPr>
              <w:t>A</w:t>
            </w:r>
          </w:p>
        </w:tc>
        <w:tc>
          <w:tcPr>
            <w:tcW w:w="425" w:type="dxa"/>
            <w:tcBorders>
              <w:top w:val="single" w:sz="12" w:space="0" w:color="auto"/>
              <w:left w:val="single" w:sz="12" w:space="0" w:color="auto"/>
              <w:bottom w:val="single" w:sz="12" w:space="0" w:color="auto"/>
              <w:right w:val="single" w:sz="12" w:space="0" w:color="auto"/>
            </w:tcBorders>
          </w:tcPr>
          <w:p w14:paraId="16A44252" w14:textId="77777777" w:rsidR="00DF6444" w:rsidRDefault="00DF6444" w:rsidP="00F86848">
            <w:pPr>
              <w:rPr>
                <w:lang w:val="en-GB"/>
              </w:rPr>
            </w:pPr>
            <w:r>
              <w:rPr>
                <w:lang w:val="en-GB"/>
              </w:rPr>
              <w:t>A</w:t>
            </w:r>
          </w:p>
        </w:tc>
        <w:tc>
          <w:tcPr>
            <w:tcW w:w="425" w:type="dxa"/>
            <w:tcBorders>
              <w:top w:val="single" w:sz="12" w:space="0" w:color="auto"/>
              <w:left w:val="single" w:sz="12" w:space="0" w:color="auto"/>
              <w:bottom w:val="single" w:sz="12" w:space="0" w:color="auto"/>
              <w:right w:val="single" w:sz="12" w:space="0" w:color="auto"/>
            </w:tcBorders>
          </w:tcPr>
          <w:p w14:paraId="369111DE" w14:textId="77777777" w:rsidR="00DF6444" w:rsidRDefault="00DF6444" w:rsidP="00F86848">
            <w:pPr>
              <w:rPr>
                <w:lang w:val="en-GB"/>
              </w:rPr>
            </w:pPr>
            <w:r>
              <w:rPr>
                <w:lang w:val="en-GB"/>
              </w:rPr>
              <w:t>A</w:t>
            </w:r>
          </w:p>
        </w:tc>
      </w:tr>
      <w:tr w:rsidR="00DF6444" w14:paraId="1130769E" w14:textId="77777777" w:rsidTr="00DF6444">
        <w:tc>
          <w:tcPr>
            <w:tcW w:w="421" w:type="dxa"/>
            <w:tcBorders>
              <w:top w:val="single" w:sz="12" w:space="0" w:color="auto"/>
              <w:right w:val="single" w:sz="12" w:space="0" w:color="auto"/>
            </w:tcBorders>
          </w:tcPr>
          <w:p w14:paraId="6F94BC73" w14:textId="77777777" w:rsidR="00DF6444" w:rsidRDefault="00DF6444" w:rsidP="00F86848">
            <w:pPr>
              <w:rPr>
                <w:lang w:val="en-GB"/>
              </w:rPr>
            </w:pPr>
            <w:r>
              <w:rPr>
                <w:lang w:val="en-GB"/>
              </w:rPr>
              <w:t>B</w:t>
            </w:r>
          </w:p>
        </w:tc>
        <w:tc>
          <w:tcPr>
            <w:tcW w:w="425" w:type="dxa"/>
            <w:tcBorders>
              <w:top w:val="single" w:sz="12" w:space="0" w:color="auto"/>
              <w:left w:val="single" w:sz="12" w:space="0" w:color="auto"/>
              <w:right w:val="single" w:sz="12" w:space="0" w:color="auto"/>
            </w:tcBorders>
          </w:tcPr>
          <w:p w14:paraId="380E67E9" w14:textId="77777777" w:rsidR="00DF6444" w:rsidRDefault="00DF6444" w:rsidP="00F86848">
            <w:pPr>
              <w:rPr>
                <w:lang w:val="en-GB"/>
              </w:rPr>
            </w:pPr>
            <w:r>
              <w:rPr>
                <w:lang w:val="en-GB"/>
              </w:rPr>
              <w:t>A</w:t>
            </w:r>
          </w:p>
        </w:tc>
        <w:tc>
          <w:tcPr>
            <w:tcW w:w="425" w:type="dxa"/>
            <w:tcBorders>
              <w:top w:val="single" w:sz="12" w:space="0" w:color="auto"/>
              <w:left w:val="single" w:sz="12" w:space="0" w:color="auto"/>
            </w:tcBorders>
          </w:tcPr>
          <w:p w14:paraId="1BB53149" w14:textId="77777777" w:rsidR="00DF6444" w:rsidRDefault="00DF6444" w:rsidP="00F86848">
            <w:pPr>
              <w:rPr>
                <w:lang w:val="en-GB"/>
              </w:rPr>
            </w:pPr>
            <w:r>
              <w:rPr>
                <w:lang w:val="en-GB"/>
              </w:rPr>
              <w:t>D</w:t>
            </w:r>
          </w:p>
        </w:tc>
      </w:tr>
      <w:tr w:rsidR="00DF6444" w14:paraId="1ED6408F" w14:textId="77777777" w:rsidTr="00DF6444">
        <w:tc>
          <w:tcPr>
            <w:tcW w:w="421" w:type="dxa"/>
            <w:tcBorders>
              <w:right w:val="single" w:sz="12" w:space="0" w:color="auto"/>
            </w:tcBorders>
          </w:tcPr>
          <w:p w14:paraId="0B434E9D" w14:textId="77777777" w:rsidR="00DF6444" w:rsidRDefault="00DF6444" w:rsidP="00F86848">
            <w:pPr>
              <w:rPr>
                <w:lang w:val="en-GB"/>
              </w:rPr>
            </w:pPr>
            <w:r>
              <w:rPr>
                <w:lang w:val="en-GB"/>
              </w:rPr>
              <w:t>A</w:t>
            </w:r>
          </w:p>
        </w:tc>
        <w:tc>
          <w:tcPr>
            <w:tcW w:w="425" w:type="dxa"/>
            <w:tcBorders>
              <w:left w:val="single" w:sz="12" w:space="0" w:color="auto"/>
              <w:bottom w:val="single" w:sz="12" w:space="0" w:color="auto"/>
              <w:right w:val="single" w:sz="12" w:space="0" w:color="auto"/>
            </w:tcBorders>
          </w:tcPr>
          <w:p w14:paraId="302B8DE4" w14:textId="7707A134" w:rsidR="00DF6444" w:rsidRDefault="00DF6444" w:rsidP="00F86848">
            <w:pPr>
              <w:rPr>
                <w:lang w:val="en-GB"/>
              </w:rPr>
            </w:pPr>
            <w:r>
              <w:rPr>
                <w:lang w:val="en-GB"/>
              </w:rPr>
              <w:t>A</w:t>
            </w:r>
          </w:p>
        </w:tc>
        <w:tc>
          <w:tcPr>
            <w:tcW w:w="425" w:type="dxa"/>
            <w:tcBorders>
              <w:left w:val="single" w:sz="12" w:space="0" w:color="auto"/>
            </w:tcBorders>
          </w:tcPr>
          <w:p w14:paraId="11EF27CB" w14:textId="77777777" w:rsidR="00DF6444" w:rsidRDefault="00DF6444" w:rsidP="00F86848">
            <w:pPr>
              <w:rPr>
                <w:lang w:val="en-GB"/>
              </w:rPr>
            </w:pPr>
            <w:r>
              <w:rPr>
                <w:lang w:val="en-GB"/>
              </w:rPr>
              <w:t>D</w:t>
            </w:r>
          </w:p>
        </w:tc>
      </w:tr>
    </w:tbl>
    <w:p w14:paraId="473B0025" w14:textId="77777777" w:rsidR="00DF6444" w:rsidRDefault="00DF6444" w:rsidP="00DF6444">
      <w:pPr>
        <w:rPr>
          <w:lang w:val="en-GB"/>
        </w:rPr>
      </w:pPr>
      <w:r>
        <w:rPr>
          <w:lang w:val="en-GB"/>
        </w:rPr>
        <w:t>This will result in the events</w:t>
      </w:r>
    </w:p>
    <w:p w14:paraId="3D816A73" w14:textId="77777777" w:rsidR="00DF6444" w:rsidRPr="00DF6444" w:rsidRDefault="00DF6444" w:rsidP="00DF6444">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t xml:space="preserve">  match: </w:t>
      </w:r>
      <w:r>
        <w:rPr>
          <w:rFonts w:ascii="Courier New" w:hAnsi="Courier New" w:cs="Courier New"/>
          <w:lang w:val="en-GB"/>
        </w:rPr>
        <w:br/>
        <w:t xml:space="preserve">    </w:t>
      </w:r>
      <w:r w:rsidRPr="005471C2">
        <w:rPr>
          <w:rFonts w:ascii="Courier New" w:hAnsi="Courier New" w:cs="Courier New"/>
          <w:lang w:val="en-GB"/>
        </w:rPr>
        <w:t xml:space="preserve">{ matched: ‘A’, </w:t>
      </w:r>
      <w:r>
        <w:rPr>
          <w:rFonts w:ascii="Courier New" w:hAnsi="Courier New" w:cs="Courier New"/>
          <w:lang w:val="en-GB"/>
        </w:rPr>
        <w:br/>
        <w:t xml:space="preserve">      </w:t>
      </w:r>
      <w:r w:rsidRPr="005471C2">
        <w:rPr>
          <w:rFonts w:ascii="Courier New" w:hAnsi="Courier New" w:cs="Courier New"/>
          <w:lang w:val="en-GB"/>
        </w:rPr>
        <w:t xml:space="preserve">positions: </w:t>
      </w:r>
      <w:r>
        <w:rPr>
          <w:rFonts w:ascii="Courier New" w:hAnsi="Courier New" w:cs="Courier New"/>
          <w:lang w:val="en-GB"/>
        </w:rPr>
        <w:br/>
        <w:t xml:space="preserve">       </w:t>
      </w:r>
      <w:r w:rsidRPr="005471C2">
        <w:rPr>
          <w:rFonts w:ascii="Courier New" w:hAnsi="Courier New" w:cs="Courier New"/>
          <w:lang w:val="en-GB"/>
        </w:rPr>
        <w:t xml:space="preserve">[{row: 0, col: 0}, {row: 0, col: </w:t>
      </w:r>
      <w:r>
        <w:rPr>
          <w:rFonts w:ascii="Courier New" w:hAnsi="Courier New" w:cs="Courier New"/>
          <w:lang w:val="en-GB"/>
        </w:rPr>
        <w:t>1</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w:t>
      </w:r>
    </w:p>
    <w:p w14:paraId="4974CF49" w14:textId="1D780200" w:rsidR="00DF6444" w:rsidRPr="00DF6444" w:rsidRDefault="00DF6444" w:rsidP="00DF6444">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t xml:space="preserve">  match: </w:t>
      </w:r>
      <w:r>
        <w:rPr>
          <w:rFonts w:ascii="Courier New" w:hAnsi="Courier New" w:cs="Courier New"/>
          <w:lang w:val="en-GB"/>
        </w:rPr>
        <w:br/>
        <w:t xml:space="preserve">    </w:t>
      </w:r>
      <w:r w:rsidRPr="005471C2">
        <w:rPr>
          <w:rFonts w:ascii="Courier New" w:hAnsi="Courier New" w:cs="Courier New"/>
          <w:lang w:val="en-GB"/>
        </w:rPr>
        <w:t>{ matched: ‘</w:t>
      </w:r>
      <w:r>
        <w:rPr>
          <w:rFonts w:ascii="Courier New" w:hAnsi="Courier New" w:cs="Courier New"/>
          <w:lang w:val="en-GB"/>
        </w:rPr>
        <w:t>A</w:t>
      </w:r>
      <w:r w:rsidRPr="005471C2">
        <w:rPr>
          <w:rFonts w:ascii="Courier New" w:hAnsi="Courier New" w:cs="Courier New"/>
          <w:lang w:val="en-GB"/>
        </w:rPr>
        <w:t xml:space="preserve">’, </w:t>
      </w:r>
      <w:r>
        <w:rPr>
          <w:rFonts w:ascii="Courier New" w:hAnsi="Courier New" w:cs="Courier New"/>
          <w:lang w:val="en-GB"/>
        </w:rPr>
        <w:br/>
        <w:t xml:space="preserve">      </w:t>
      </w:r>
      <w:r w:rsidRPr="005471C2">
        <w:rPr>
          <w:rFonts w:ascii="Courier New" w:hAnsi="Courier New" w:cs="Courier New"/>
          <w:lang w:val="en-GB"/>
        </w:rPr>
        <w:t xml:space="preserve">positions: </w:t>
      </w:r>
      <w:r>
        <w:rPr>
          <w:rFonts w:ascii="Courier New" w:hAnsi="Courier New" w:cs="Courier New"/>
          <w:lang w:val="en-GB"/>
        </w:rPr>
        <w:br/>
        <w:t xml:space="preserve">       </w:t>
      </w:r>
      <w:r w:rsidRPr="005471C2">
        <w:rPr>
          <w:rFonts w:ascii="Courier New" w:hAnsi="Courier New" w:cs="Courier New"/>
          <w:lang w:val="en-GB"/>
        </w:rPr>
        <w:t xml:space="preserve">[{row: 0, col: </w:t>
      </w:r>
      <w:r>
        <w:rPr>
          <w:rFonts w:ascii="Courier New" w:hAnsi="Courier New" w:cs="Courier New"/>
          <w:lang w:val="en-GB"/>
        </w:rPr>
        <w:t>1</w:t>
      </w:r>
      <w:r w:rsidRPr="005471C2">
        <w:rPr>
          <w:rFonts w:ascii="Courier New" w:hAnsi="Courier New" w:cs="Courier New"/>
          <w:lang w:val="en-GB"/>
        </w:rPr>
        <w:t xml:space="preserve">}, {row: </w:t>
      </w:r>
      <w:r>
        <w:rPr>
          <w:rFonts w:ascii="Courier New" w:hAnsi="Courier New" w:cs="Courier New"/>
          <w:lang w:val="en-GB"/>
        </w:rPr>
        <w:t>1</w:t>
      </w:r>
      <w:r w:rsidRPr="005471C2">
        <w:rPr>
          <w:rFonts w:ascii="Courier New" w:hAnsi="Courier New" w:cs="Courier New"/>
          <w:lang w:val="en-GB"/>
        </w:rPr>
        <w:t xml:space="preserve">, col: </w:t>
      </w:r>
      <w:r>
        <w:rPr>
          <w:rFonts w:ascii="Courier New" w:hAnsi="Courier New" w:cs="Courier New"/>
          <w:lang w:val="en-GB"/>
        </w:rPr>
        <w:t>1</w:t>
      </w:r>
      <w:r w:rsidRPr="005471C2">
        <w:rPr>
          <w:rFonts w:ascii="Courier New" w:hAnsi="Courier New" w:cs="Courier New"/>
          <w:lang w:val="en-GB"/>
        </w:rPr>
        <w:t xml:space="preserve">},{row: </w:t>
      </w:r>
      <w:r>
        <w:rPr>
          <w:rFonts w:ascii="Courier New" w:hAnsi="Courier New" w:cs="Courier New"/>
          <w:lang w:val="en-GB"/>
        </w:rPr>
        <w:t>2</w:t>
      </w:r>
      <w:r w:rsidRPr="005471C2">
        <w:rPr>
          <w:rFonts w:ascii="Courier New" w:hAnsi="Courier New" w:cs="Courier New"/>
          <w:lang w:val="en-GB"/>
        </w:rPr>
        <w:t xml:space="preserve">, col: </w:t>
      </w:r>
      <w:r>
        <w:rPr>
          <w:rFonts w:ascii="Courier New" w:hAnsi="Courier New" w:cs="Courier New"/>
          <w:lang w:val="en-GB"/>
        </w:rPr>
        <w:t>1</w:t>
      </w:r>
      <w:r w:rsidRPr="005471C2">
        <w:rPr>
          <w:rFonts w:ascii="Courier New" w:hAnsi="Courier New" w:cs="Courier New"/>
          <w:lang w:val="en-GB"/>
        </w:rPr>
        <w:t>}]}}</w:t>
      </w:r>
    </w:p>
    <w:p w14:paraId="6E6D7654" w14:textId="28EDE4F2" w:rsidR="00DF6444" w:rsidRPr="00DF6444" w:rsidRDefault="00DF6444" w:rsidP="00DF6444">
      <w:pPr>
        <w:pStyle w:val="ListParagraph"/>
        <w:numPr>
          <w:ilvl w:val="0"/>
          <w:numId w:val="1"/>
        </w:numPr>
        <w:rPr>
          <w:lang w:val="en-GB"/>
        </w:rPr>
      </w:pPr>
      <w:r w:rsidRPr="00DF6444">
        <w:rPr>
          <w:rFonts w:ascii="Courier New" w:hAnsi="Courier New" w:cs="Courier New"/>
          <w:lang w:val="en-GB"/>
        </w:rPr>
        <w:t>{ kind: ‘Refill’ }</w:t>
      </w:r>
    </w:p>
    <w:p w14:paraId="7352717F" w14:textId="2530E292" w:rsidR="00DF6444" w:rsidRDefault="00DF6444" w:rsidP="00DF6444">
      <w:pPr>
        <w:pStyle w:val="Heading1"/>
        <w:rPr>
          <w:lang w:val="en-GB"/>
        </w:rPr>
      </w:pPr>
      <w:r>
        <w:rPr>
          <w:lang w:val="en-GB"/>
        </w:rPr>
        <w:t>Differences in the Functional Style</w:t>
      </w:r>
    </w:p>
    <w:p w14:paraId="2FB06A90" w14:textId="1EF58B87" w:rsidR="00DF6444" w:rsidRDefault="00DF6444" w:rsidP="00DF6444">
      <w:pPr>
        <w:rPr>
          <w:lang w:val="en-GB"/>
        </w:rPr>
      </w:pPr>
      <w:r>
        <w:rPr>
          <w:lang w:val="en-GB"/>
        </w:rPr>
        <w:t>The major difference is the use of functions instead of a class. The other big difference is handling events.</w:t>
      </w:r>
    </w:p>
    <w:p w14:paraId="4CF67D41" w14:textId="18304462" w:rsidR="00DF6444" w:rsidRDefault="00DF6444" w:rsidP="00DF6444">
      <w:pPr>
        <w:pStyle w:val="Heading2"/>
        <w:rPr>
          <w:lang w:val="en-GB"/>
        </w:rPr>
      </w:pPr>
      <w:r>
        <w:rPr>
          <w:lang w:val="en-GB"/>
        </w:rPr>
        <w:t>Effects</w:t>
      </w:r>
    </w:p>
    <w:p w14:paraId="0EBC107D" w14:textId="58BABCE4" w:rsidR="00DF6444" w:rsidRDefault="00DF6444" w:rsidP="00DF6444">
      <w:pPr>
        <w:rPr>
          <w:lang w:val="en-GB"/>
        </w:rPr>
      </w:pPr>
      <w:r>
        <w:rPr>
          <w:lang w:val="en-GB"/>
        </w:rPr>
        <w:t xml:space="preserve">Effects are the functional style’s replacement for events. As events, it comes in two versions. The </w:t>
      </w:r>
      <w:r w:rsidR="008C1AC5">
        <w:rPr>
          <w:lang w:val="en-GB"/>
        </w:rPr>
        <w:t>M</w:t>
      </w:r>
      <w:r>
        <w:rPr>
          <w:lang w:val="en-GB"/>
        </w:rPr>
        <w:t xml:space="preserve">atch effect is exactly like the </w:t>
      </w:r>
      <w:r w:rsidR="008C1AC5">
        <w:rPr>
          <w:lang w:val="en-GB"/>
        </w:rPr>
        <w:t>M</w:t>
      </w:r>
      <w:r>
        <w:rPr>
          <w:lang w:val="en-GB"/>
        </w:rPr>
        <w:t xml:space="preserve">atch event, but </w:t>
      </w:r>
      <w:r w:rsidR="008C1AC5">
        <w:rPr>
          <w:lang w:val="en-GB"/>
        </w:rPr>
        <w:t>the Refill effect is different:</w:t>
      </w:r>
    </w:p>
    <w:p w14:paraId="54056B10" w14:textId="6DCB7561" w:rsidR="008C1AC5" w:rsidRPr="008C1AC5" w:rsidRDefault="008C1AC5" w:rsidP="008C1AC5">
      <w:pPr>
        <w:pStyle w:val="ListParagraph"/>
        <w:numPr>
          <w:ilvl w:val="0"/>
          <w:numId w:val="1"/>
        </w:numPr>
        <w:rPr>
          <w:rFonts w:ascii="Courier New" w:hAnsi="Courier New" w:cs="Courier New"/>
          <w:lang w:val="en-GB"/>
        </w:rPr>
      </w:pPr>
      <w:r>
        <w:rPr>
          <w:rFonts w:ascii="Courier New" w:hAnsi="Courier New" w:cs="Courier New"/>
          <w:lang w:val="en-GB"/>
        </w:rPr>
        <w:t>{ kind: ‘Refill’, board: … }</w:t>
      </w:r>
      <w:r>
        <w:rPr>
          <w:rFonts w:ascii="Courier New" w:hAnsi="Courier New" w:cs="Courier New"/>
          <w:lang w:val="en-GB"/>
        </w:rPr>
        <w:br/>
      </w:r>
      <w:r>
        <w:rPr>
          <w:rFonts w:cstheme="minorHAnsi"/>
          <w:lang w:val="en-GB"/>
        </w:rPr>
        <w:t>The board property holds the state of the board after the refill as there is no other place to access this information.</w:t>
      </w:r>
    </w:p>
    <w:p w14:paraId="3162F0E4" w14:textId="77777777" w:rsidR="008C1AC5" w:rsidRPr="008C1AC5" w:rsidRDefault="008C1AC5" w:rsidP="008C1AC5">
      <w:pPr>
        <w:pStyle w:val="Heading2"/>
        <w:rPr>
          <w:lang w:val="en-GB"/>
        </w:rPr>
      </w:pPr>
    </w:p>
    <w:p w14:paraId="268B0268" w14:textId="0DF1E99C" w:rsidR="008C1AC5" w:rsidRDefault="008C1AC5" w:rsidP="008C1AC5">
      <w:pPr>
        <w:pStyle w:val="Heading2"/>
        <w:rPr>
          <w:lang w:val="en-GB"/>
        </w:rPr>
      </w:pPr>
      <w:proofErr w:type="spellStart"/>
      <w:r>
        <w:rPr>
          <w:lang w:val="en-GB"/>
        </w:rPr>
        <w:t>MoveResult</w:t>
      </w:r>
      <w:proofErr w:type="spellEnd"/>
    </w:p>
    <w:p w14:paraId="149BC810" w14:textId="0752C60D" w:rsidR="008C1AC5" w:rsidRPr="008C1AC5" w:rsidRDefault="008C1AC5" w:rsidP="008C1AC5">
      <w:pPr>
        <w:rPr>
          <w:lang w:val="en-GB"/>
        </w:rPr>
      </w:pPr>
      <w:proofErr w:type="spellStart"/>
      <w:r>
        <w:rPr>
          <w:lang w:val="en-GB"/>
        </w:rPr>
        <w:t>MoveResult</w:t>
      </w:r>
      <w:proofErr w:type="spellEnd"/>
      <w:r>
        <w:rPr>
          <w:lang w:val="en-GB"/>
        </w:rPr>
        <w:t xml:space="preserve"> is the outcome of performing the move. It holds the value of the final, updated board and an array of effects corresponding to the events from the OO solution.</w:t>
      </w:r>
    </w:p>
    <w:p w14:paraId="0EED5E75" w14:textId="60DA01FC" w:rsidR="008C1AC5" w:rsidRDefault="008C1AC5" w:rsidP="008C1AC5">
      <w:pPr>
        <w:pStyle w:val="Heading2"/>
        <w:rPr>
          <w:lang w:val="en-GB"/>
        </w:rPr>
      </w:pPr>
      <w:r>
        <w:rPr>
          <w:lang w:val="en-GB"/>
        </w:rPr>
        <w:t>Board</w:t>
      </w:r>
    </w:p>
    <w:p w14:paraId="7220B601" w14:textId="363CD795" w:rsidR="008C1AC5" w:rsidRDefault="008C1AC5" w:rsidP="008C1AC5">
      <w:pPr>
        <w:rPr>
          <w:lang w:val="en-GB"/>
        </w:rPr>
      </w:pPr>
      <w:r>
        <w:rPr>
          <w:lang w:val="en-GB"/>
        </w:rPr>
        <w:t xml:space="preserve">Board is now just a type (not given), which is supplemented by five functions: A factory function and one for each method of the class. The methods now take board as a parameter. In addition, the move() function takes a generator and returns a </w:t>
      </w:r>
      <w:proofErr w:type="spellStart"/>
      <w:r>
        <w:rPr>
          <w:lang w:val="en-GB"/>
        </w:rPr>
        <w:t>MoveResult</w:t>
      </w:r>
      <w:proofErr w:type="spellEnd"/>
      <w:r>
        <w:rPr>
          <w:lang w:val="en-GB"/>
        </w:rPr>
        <w:t>.</w:t>
      </w:r>
    </w:p>
    <w:p w14:paraId="57274598" w14:textId="3946C44E" w:rsidR="008C1AC5" w:rsidRDefault="007807CD" w:rsidP="007807CD">
      <w:pPr>
        <w:pStyle w:val="Heading1"/>
        <w:rPr>
          <w:lang w:val="en-GB"/>
        </w:rPr>
      </w:pPr>
      <w:r>
        <w:rPr>
          <w:lang w:val="en-GB"/>
        </w:rPr>
        <w:t>The template</w:t>
      </w:r>
    </w:p>
    <w:p w14:paraId="6AE5BB53" w14:textId="4758457D" w:rsidR="007807CD" w:rsidRDefault="007807CD" w:rsidP="007807CD">
      <w:pPr>
        <w:rPr>
          <w:lang w:val="en-GB"/>
        </w:rPr>
      </w:pPr>
      <w:r>
        <w:rPr>
          <w:lang w:val="en-GB"/>
        </w:rPr>
        <w:t xml:space="preserve">The file template.zip contains </w:t>
      </w:r>
      <w:r w:rsidR="00ED1387">
        <w:rPr>
          <w:lang w:val="en-GB"/>
        </w:rPr>
        <w:t xml:space="preserve">two projects: </w:t>
      </w:r>
      <w:proofErr w:type="spellStart"/>
      <w:r w:rsidR="00ED1387">
        <w:rPr>
          <w:lang w:val="en-GB"/>
        </w:rPr>
        <w:t>oo</w:t>
      </w:r>
      <w:proofErr w:type="spellEnd"/>
      <w:r w:rsidR="00ED1387">
        <w:rPr>
          <w:lang w:val="en-GB"/>
        </w:rPr>
        <w:t xml:space="preserve"> and functional. Both projects have a main code template in </w:t>
      </w:r>
      <w:proofErr w:type="spellStart"/>
      <w:r w:rsidR="00ED1387">
        <w:rPr>
          <w:lang w:val="en-GB"/>
        </w:rPr>
        <w:t>src</w:t>
      </w:r>
      <w:proofErr w:type="spellEnd"/>
      <w:r w:rsidR="00ED1387">
        <w:rPr>
          <w:lang w:val="en-GB"/>
        </w:rPr>
        <w:t>/</w:t>
      </w:r>
      <w:proofErr w:type="spellStart"/>
      <w:r w:rsidR="00ED1387">
        <w:rPr>
          <w:lang w:val="en-GB"/>
        </w:rPr>
        <w:t>board.ts</w:t>
      </w:r>
      <w:proofErr w:type="spellEnd"/>
      <w:r w:rsidR="00ED1387">
        <w:rPr>
          <w:lang w:val="en-GB"/>
        </w:rPr>
        <w:t xml:space="preserve"> and a test suite (using </w:t>
      </w:r>
      <w:hyperlink r:id="rId6" w:history="1">
        <w:r w:rsidR="00ED1387" w:rsidRPr="00ED1387">
          <w:rPr>
            <w:rStyle w:val="Hyperlink"/>
            <w:lang w:val="en-GB"/>
          </w:rPr>
          <w:t>Jest</w:t>
        </w:r>
      </w:hyperlink>
      <w:r w:rsidR="00ED1387">
        <w:rPr>
          <w:lang w:val="en-GB"/>
        </w:rPr>
        <w:t>) in __test__/</w:t>
      </w:r>
      <w:proofErr w:type="spellStart"/>
      <w:r w:rsidR="00ED1387">
        <w:rPr>
          <w:lang w:val="en-GB"/>
        </w:rPr>
        <w:t>board.test.ts</w:t>
      </w:r>
      <w:proofErr w:type="spellEnd"/>
      <w:r w:rsidR="00ED1387">
        <w:rPr>
          <w:lang w:val="en-GB"/>
        </w:rPr>
        <w:t>. The tests can be run using npm test (remember to npm install).</w:t>
      </w:r>
    </w:p>
    <w:p w14:paraId="70B167A6" w14:textId="698409EF" w:rsidR="00ED1387" w:rsidRDefault="00ED1387" w:rsidP="007807CD">
      <w:pPr>
        <w:rPr>
          <w:lang w:val="en-GB"/>
        </w:rPr>
      </w:pPr>
      <w:r>
        <w:rPr>
          <w:lang w:val="en-GB"/>
        </w:rPr>
        <w:t xml:space="preserve">Write the remaining code in </w:t>
      </w:r>
      <w:proofErr w:type="spellStart"/>
      <w:r>
        <w:rPr>
          <w:lang w:val="en-GB"/>
        </w:rPr>
        <w:t>src</w:t>
      </w:r>
      <w:proofErr w:type="spellEnd"/>
      <w:r>
        <w:rPr>
          <w:lang w:val="en-GB"/>
        </w:rPr>
        <w:t>/</w:t>
      </w:r>
      <w:proofErr w:type="spellStart"/>
      <w:r>
        <w:rPr>
          <w:lang w:val="en-GB"/>
        </w:rPr>
        <w:t>board.ts</w:t>
      </w:r>
      <w:proofErr w:type="spellEnd"/>
      <w:r>
        <w:rPr>
          <w:lang w:val="en-GB"/>
        </w:rPr>
        <w:t xml:space="preserve"> while running the tests to see how you are progressing.</w:t>
      </w:r>
    </w:p>
    <w:p w14:paraId="3DD934F2" w14:textId="61A2B86B" w:rsidR="00ED1387" w:rsidRDefault="00ED1387" w:rsidP="00ED1387">
      <w:pPr>
        <w:pStyle w:val="Heading1"/>
        <w:rPr>
          <w:lang w:val="en-GB"/>
        </w:rPr>
      </w:pPr>
      <w:r>
        <w:rPr>
          <w:lang w:val="en-GB"/>
        </w:rPr>
        <w:lastRenderedPageBreak/>
        <w:t>The hand-in</w:t>
      </w:r>
    </w:p>
    <w:p w14:paraId="3A89DBE7" w14:textId="1DB11312" w:rsidR="00ED1387" w:rsidRDefault="00ED1387" w:rsidP="00ED1387">
      <w:pPr>
        <w:pStyle w:val="ListParagraph"/>
        <w:numPr>
          <w:ilvl w:val="0"/>
          <w:numId w:val="1"/>
        </w:numPr>
        <w:rPr>
          <w:lang w:val="en-GB"/>
        </w:rPr>
      </w:pPr>
      <w:r>
        <w:rPr>
          <w:lang w:val="en-GB"/>
        </w:rPr>
        <w:t>Groups: 2-4 people. Groups can be a mix of members from X and Y class, but remember to write it in the hand-in.</w:t>
      </w:r>
    </w:p>
    <w:p w14:paraId="35FE6692" w14:textId="37FC91A7" w:rsidR="00ED1387" w:rsidRDefault="00ED1387" w:rsidP="00ED1387">
      <w:pPr>
        <w:pStyle w:val="ListParagraph"/>
        <w:numPr>
          <w:ilvl w:val="0"/>
          <w:numId w:val="1"/>
        </w:numPr>
        <w:rPr>
          <w:lang w:val="en-GB"/>
        </w:rPr>
      </w:pPr>
      <w:r>
        <w:rPr>
          <w:lang w:val="en-GB"/>
        </w:rPr>
        <w:t>Suggested deadline: 23 October. (Real deadline is exam as previously indicated.)</w:t>
      </w:r>
    </w:p>
    <w:p w14:paraId="6F6C7D9F" w14:textId="676DDF00" w:rsidR="00ED1387" w:rsidRDefault="00ED1387" w:rsidP="00ED1387">
      <w:pPr>
        <w:pStyle w:val="ListParagraph"/>
        <w:numPr>
          <w:ilvl w:val="0"/>
          <w:numId w:val="1"/>
        </w:numPr>
        <w:rPr>
          <w:lang w:val="en-GB"/>
        </w:rPr>
      </w:pPr>
      <w:r>
        <w:rPr>
          <w:lang w:val="en-GB"/>
        </w:rPr>
        <w:t>Hand-in a zip file with the two projects.</w:t>
      </w:r>
    </w:p>
    <w:p w14:paraId="7D1102C0" w14:textId="7F145B00" w:rsidR="00ED1387" w:rsidRDefault="00ED1387" w:rsidP="00ED1387">
      <w:pPr>
        <w:pStyle w:val="ListParagraph"/>
        <w:numPr>
          <w:ilvl w:val="0"/>
          <w:numId w:val="1"/>
        </w:numPr>
        <w:rPr>
          <w:lang w:val="en-GB"/>
        </w:rPr>
      </w:pPr>
      <w:r>
        <w:rPr>
          <w:lang w:val="en-GB"/>
        </w:rPr>
        <w:t>Hints:</w:t>
      </w:r>
    </w:p>
    <w:p w14:paraId="4AF40FA7" w14:textId="0BFC532D" w:rsidR="00ED1387" w:rsidRDefault="00ED1387" w:rsidP="00ED1387">
      <w:pPr>
        <w:pStyle w:val="ListParagraph"/>
        <w:numPr>
          <w:ilvl w:val="1"/>
          <w:numId w:val="1"/>
        </w:numPr>
        <w:rPr>
          <w:lang w:val="en-GB"/>
        </w:rPr>
      </w:pPr>
      <w:r>
        <w:rPr>
          <w:lang w:val="en-GB"/>
        </w:rPr>
        <w:t>It’s easy to get lost in this one, so use small steps and run the tests all the time.</w:t>
      </w:r>
    </w:p>
    <w:p w14:paraId="6A0F9CF1" w14:textId="31A720D3" w:rsidR="00ED1387" w:rsidRDefault="00ED1387" w:rsidP="00ED1387">
      <w:pPr>
        <w:pStyle w:val="ListParagraph"/>
        <w:numPr>
          <w:ilvl w:val="1"/>
          <w:numId w:val="1"/>
        </w:numPr>
        <w:rPr>
          <w:lang w:val="en-GB"/>
        </w:rPr>
      </w:pPr>
      <w:r>
        <w:rPr>
          <w:lang w:val="en-GB"/>
        </w:rPr>
        <w:t>There is not a lot of code, but there are some tricky algorithms. Work together. It is especially ill-advised to write the OO and functional versions in isolation since they have significant overlap.</w:t>
      </w:r>
    </w:p>
    <w:p w14:paraId="73A30515" w14:textId="42D5DCDF" w:rsidR="00ED1387" w:rsidRDefault="00D01CBF" w:rsidP="00ED1387">
      <w:pPr>
        <w:pStyle w:val="ListParagraph"/>
        <w:numPr>
          <w:ilvl w:val="1"/>
          <w:numId w:val="1"/>
        </w:numPr>
        <w:rPr>
          <w:lang w:val="en-GB"/>
        </w:rPr>
      </w:pPr>
      <w:r>
        <w:rPr>
          <w:lang w:val="en-GB"/>
        </w:rPr>
        <w:t>Write as many helper functions and private methods as you need. It’s easier to have smaller functions.</w:t>
      </w:r>
    </w:p>
    <w:p w14:paraId="21871FD8" w14:textId="09C4F61E" w:rsidR="00D01CBF" w:rsidRPr="00ED1387" w:rsidRDefault="00D01CBF" w:rsidP="00ED1387">
      <w:pPr>
        <w:pStyle w:val="ListParagraph"/>
        <w:numPr>
          <w:ilvl w:val="1"/>
          <w:numId w:val="1"/>
        </w:numPr>
        <w:rPr>
          <w:lang w:val="en-GB"/>
        </w:rPr>
      </w:pPr>
      <w:r>
        <w:rPr>
          <w:lang w:val="en-GB"/>
        </w:rPr>
        <w:t>Recursion is your friend.</w:t>
      </w:r>
    </w:p>
    <w:sectPr w:rsidR="00D01CBF" w:rsidRPr="00ED1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C0684"/>
    <w:multiLevelType w:val="hybridMultilevel"/>
    <w:tmpl w:val="EED02FFE"/>
    <w:lvl w:ilvl="0" w:tplc="786AE97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11"/>
    <w:rsid w:val="00056924"/>
    <w:rsid w:val="00126B3D"/>
    <w:rsid w:val="005471C2"/>
    <w:rsid w:val="005E0F81"/>
    <w:rsid w:val="006D5CA5"/>
    <w:rsid w:val="007807CD"/>
    <w:rsid w:val="00820C51"/>
    <w:rsid w:val="008C1AC5"/>
    <w:rsid w:val="009469E8"/>
    <w:rsid w:val="00A0067D"/>
    <w:rsid w:val="00A4297C"/>
    <w:rsid w:val="00AE5D1A"/>
    <w:rsid w:val="00AE7DA2"/>
    <w:rsid w:val="00B10D8D"/>
    <w:rsid w:val="00BB3F11"/>
    <w:rsid w:val="00BD33B2"/>
    <w:rsid w:val="00D01CBF"/>
    <w:rsid w:val="00DD6C22"/>
    <w:rsid w:val="00DF6444"/>
    <w:rsid w:val="00ED13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9714"/>
  <w15:chartTrackingRefBased/>
  <w15:docId w15:val="{C3BEFABC-6C9F-45F3-B1D1-05E37BAF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F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F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3F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297C"/>
    <w:pPr>
      <w:ind w:left="720"/>
      <w:contextualSpacing/>
    </w:pPr>
  </w:style>
  <w:style w:type="character" w:customStyle="1" w:styleId="Heading2Char">
    <w:name w:val="Heading 2 Char"/>
    <w:basedOn w:val="DefaultParagraphFont"/>
    <w:link w:val="Heading2"/>
    <w:uiPriority w:val="9"/>
    <w:rsid w:val="00A006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6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64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D1387"/>
    <w:rPr>
      <w:color w:val="0563C1" w:themeColor="hyperlink"/>
      <w:u w:val="single"/>
    </w:rPr>
  </w:style>
  <w:style w:type="character" w:styleId="UnresolvedMention">
    <w:name w:val="Unresolved Mention"/>
    <w:basedOn w:val="DefaultParagraphFont"/>
    <w:uiPriority w:val="99"/>
    <w:semiHidden/>
    <w:unhideWhenUsed/>
    <w:rsid w:val="00ED1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stjs.i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967</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Ildsgaard Hougaard</dc:creator>
  <cp:keywords/>
  <dc:description/>
  <cp:lastModifiedBy>Ole Ildsgaard Hougaard (OIH) | VIA</cp:lastModifiedBy>
  <cp:revision>4</cp:revision>
  <dcterms:created xsi:type="dcterms:W3CDTF">2023-09-18T12:27:00Z</dcterms:created>
  <dcterms:modified xsi:type="dcterms:W3CDTF">2023-09-22T10:06:00Z</dcterms:modified>
</cp:coreProperties>
</file>