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30DF" w14:textId="77777777" w:rsidR="002C79E6" w:rsidRDefault="002C79E6" w:rsidP="002A754A">
      <w:pPr>
        <w:rPr>
          <w:rFonts w:ascii="Times New Roman" w:hAnsi="Times New Roman" w:cs="Times New Roman"/>
          <w:sz w:val="24"/>
        </w:rPr>
      </w:pPr>
    </w:p>
    <w:p w14:paraId="5F88A0B8" w14:textId="77777777" w:rsidR="0086523B" w:rsidRPr="000827D2" w:rsidRDefault="0086523B" w:rsidP="002A754A">
      <w:pPr>
        <w:rPr>
          <w:rFonts w:ascii="Times New Roman" w:hAnsi="Times New Roman" w:cs="Times New Roman"/>
          <w:sz w:val="24"/>
        </w:rPr>
      </w:pPr>
    </w:p>
    <w:p w14:paraId="7931C495" w14:textId="77777777" w:rsidR="002C79E6" w:rsidRPr="000827D2" w:rsidRDefault="002C79E6" w:rsidP="002A754A">
      <w:pPr>
        <w:rPr>
          <w:rFonts w:ascii="Times New Roman" w:hAnsi="Times New Roman" w:cs="Times New Roman"/>
          <w:sz w:val="24"/>
        </w:rPr>
      </w:pPr>
    </w:p>
    <w:p w14:paraId="054F85B6" w14:textId="77777777" w:rsidR="002C79E6" w:rsidRPr="000827D2" w:rsidRDefault="002C79E6" w:rsidP="002A754A">
      <w:pPr>
        <w:rPr>
          <w:rFonts w:ascii="Times New Roman" w:hAnsi="Times New Roman" w:cs="Times New Roman"/>
          <w:sz w:val="24"/>
        </w:rPr>
      </w:pPr>
    </w:p>
    <w:p w14:paraId="56C95B13" w14:textId="77777777" w:rsidR="002C79E6" w:rsidRPr="000827D2" w:rsidRDefault="002C79E6" w:rsidP="002A754A">
      <w:pPr>
        <w:rPr>
          <w:rFonts w:ascii="Times New Roman" w:hAnsi="Times New Roman" w:cs="Times New Roman"/>
          <w:sz w:val="24"/>
        </w:rPr>
      </w:pPr>
    </w:p>
    <w:p w14:paraId="05B7DE71" w14:textId="77777777" w:rsidR="002C79E6" w:rsidRPr="00630C37" w:rsidRDefault="002C79E6" w:rsidP="002A754A">
      <w:pPr>
        <w:rPr>
          <w:rFonts w:ascii="Times New Roman" w:hAnsi="Times New Roman" w:cs="Times New Roman"/>
          <w:sz w:val="24"/>
        </w:rPr>
      </w:pPr>
    </w:p>
    <w:p w14:paraId="79DD5629" w14:textId="6F0F1AB6" w:rsidR="6A36C4BF" w:rsidRPr="00630C37" w:rsidRDefault="007B4802" w:rsidP="002A754A">
      <w:pPr>
        <w:pStyle w:val="Title"/>
        <w:rPr>
          <w:rFonts w:ascii="Times New Roman" w:hAnsi="Times New Roman" w:cs="Times New Roman"/>
          <w:sz w:val="24"/>
        </w:rPr>
      </w:pPr>
      <w:r w:rsidRPr="007B4802">
        <w:rPr>
          <w:rFonts w:ascii="Times New Roman" w:hAnsi="Times New Roman" w:cs="Times New Roman"/>
          <w:sz w:val="24"/>
        </w:rPr>
        <w:t xml:space="preserve">The Illusion of Safety: Understanding the Limits of </w:t>
      </w:r>
      <w:r w:rsidR="00DD78CF">
        <w:rPr>
          <w:rFonts w:ascii="Times New Roman" w:hAnsi="Times New Roman" w:cs="Times New Roman"/>
          <w:sz w:val="24"/>
        </w:rPr>
        <w:t>Multilayer Defense</w:t>
      </w:r>
    </w:p>
    <w:p w14:paraId="3B3F5D2E" w14:textId="4DB9E7AF" w:rsidR="201D26C8" w:rsidRPr="00630C37" w:rsidRDefault="201D26C8" w:rsidP="002A754A">
      <w:pPr>
        <w:pStyle w:val="Subtitle"/>
        <w:rPr>
          <w:rFonts w:ascii="Times New Roman" w:hAnsi="Times New Roman" w:cs="Times New Roman"/>
          <w:sz w:val="24"/>
          <w:szCs w:val="24"/>
        </w:rPr>
      </w:pPr>
    </w:p>
    <w:p w14:paraId="08E671F9" w14:textId="6FA92AB6" w:rsidR="00A417C1" w:rsidRPr="00630C37" w:rsidRDefault="00420F38" w:rsidP="002A754A">
      <w:pPr>
        <w:pStyle w:val="Subtitle"/>
        <w:rPr>
          <w:rFonts w:ascii="Times New Roman" w:hAnsi="Times New Roman" w:cs="Times New Roman"/>
          <w:sz w:val="24"/>
          <w:szCs w:val="24"/>
        </w:rPr>
      </w:pPr>
      <w:r w:rsidRPr="00630C37">
        <w:rPr>
          <w:rFonts w:ascii="Times New Roman" w:hAnsi="Times New Roman" w:cs="Times New Roman"/>
          <w:sz w:val="24"/>
          <w:szCs w:val="24"/>
        </w:rPr>
        <w:t>Bradley J. Adams</w:t>
      </w:r>
    </w:p>
    <w:p w14:paraId="0BAF2325" w14:textId="50174D3C" w:rsidR="002C79E6" w:rsidRPr="00630C37" w:rsidRDefault="00CB2CFF" w:rsidP="002A754A">
      <w:pPr>
        <w:pStyle w:val="Subtitle"/>
        <w:rPr>
          <w:rFonts w:ascii="Times New Roman" w:hAnsi="Times New Roman" w:cs="Times New Roman"/>
          <w:sz w:val="24"/>
          <w:szCs w:val="24"/>
        </w:rPr>
      </w:pPr>
      <w:r w:rsidRPr="00630C37">
        <w:rPr>
          <w:rFonts w:ascii="Times New Roman" w:hAnsi="Times New Roman" w:cs="Times New Roman"/>
          <w:sz w:val="24"/>
          <w:szCs w:val="24"/>
        </w:rPr>
        <w:t>Department of Mathematical, Computer, and Natural Sciences</w:t>
      </w:r>
      <w:r w:rsidR="00DF60D0" w:rsidRPr="00630C37">
        <w:rPr>
          <w:rFonts w:ascii="Times New Roman" w:hAnsi="Times New Roman" w:cs="Times New Roman"/>
          <w:sz w:val="24"/>
          <w:szCs w:val="24"/>
        </w:rPr>
        <w:t xml:space="preserve">, </w:t>
      </w:r>
      <w:r w:rsidR="00420F38" w:rsidRPr="00630C37">
        <w:rPr>
          <w:rFonts w:ascii="Times New Roman" w:hAnsi="Times New Roman" w:cs="Times New Roman"/>
          <w:sz w:val="24"/>
          <w:szCs w:val="24"/>
        </w:rPr>
        <w:t>Athens State University</w:t>
      </w:r>
    </w:p>
    <w:p w14:paraId="58E3F312" w14:textId="4BACE732" w:rsidR="002C79E6" w:rsidRPr="00630C37" w:rsidRDefault="005C3A39" w:rsidP="002A754A">
      <w:pPr>
        <w:pStyle w:val="Subtitle"/>
        <w:rPr>
          <w:rFonts w:ascii="Times New Roman" w:hAnsi="Times New Roman" w:cs="Times New Roman"/>
          <w:sz w:val="24"/>
          <w:szCs w:val="24"/>
        </w:rPr>
      </w:pPr>
      <w:r w:rsidRPr="00630C37">
        <w:rPr>
          <w:rFonts w:ascii="Times New Roman" w:hAnsi="Times New Roman" w:cs="Times New Roman"/>
          <w:sz w:val="24"/>
          <w:szCs w:val="24"/>
        </w:rPr>
        <w:t>MCO</w:t>
      </w:r>
      <w:r w:rsidR="00D85B4C" w:rsidRPr="00630C37">
        <w:rPr>
          <w:rFonts w:ascii="Times New Roman" w:hAnsi="Times New Roman" w:cs="Times New Roman"/>
          <w:sz w:val="24"/>
          <w:szCs w:val="24"/>
        </w:rPr>
        <w:t xml:space="preserve"> 5</w:t>
      </w:r>
      <w:r w:rsidR="00C946C5">
        <w:rPr>
          <w:rFonts w:ascii="Times New Roman" w:hAnsi="Times New Roman" w:cs="Times New Roman"/>
          <w:sz w:val="24"/>
          <w:szCs w:val="24"/>
        </w:rPr>
        <w:t>20</w:t>
      </w:r>
      <w:r w:rsidR="00D85B4C" w:rsidRPr="00630C37">
        <w:rPr>
          <w:rFonts w:ascii="Times New Roman" w:hAnsi="Times New Roman" w:cs="Times New Roman"/>
          <w:sz w:val="24"/>
          <w:szCs w:val="24"/>
        </w:rPr>
        <w:t xml:space="preserve">: </w:t>
      </w:r>
      <w:r w:rsidR="00C946C5">
        <w:rPr>
          <w:rFonts w:ascii="Times New Roman" w:hAnsi="Times New Roman" w:cs="Times New Roman"/>
          <w:sz w:val="24"/>
          <w:szCs w:val="24"/>
        </w:rPr>
        <w:t>Asset Security &amp; Cyber Audit</w:t>
      </w:r>
    </w:p>
    <w:p w14:paraId="3BF0CEF5" w14:textId="238C570C" w:rsidR="002C79E6" w:rsidRPr="00630C37" w:rsidRDefault="00C5449B" w:rsidP="002A754A">
      <w:pPr>
        <w:pStyle w:val="Subtitle"/>
        <w:rPr>
          <w:rFonts w:ascii="Times New Roman" w:hAnsi="Times New Roman" w:cs="Times New Roman"/>
          <w:sz w:val="24"/>
          <w:szCs w:val="24"/>
        </w:rPr>
      </w:pPr>
      <w:r w:rsidRPr="00630C37">
        <w:rPr>
          <w:rFonts w:ascii="Times New Roman" w:hAnsi="Times New Roman" w:cs="Times New Roman"/>
          <w:sz w:val="24"/>
          <w:szCs w:val="24"/>
        </w:rPr>
        <w:t xml:space="preserve">Dr. </w:t>
      </w:r>
      <w:r w:rsidR="00837AF3" w:rsidRPr="00630C37">
        <w:rPr>
          <w:rFonts w:ascii="Times New Roman" w:hAnsi="Times New Roman" w:cs="Times New Roman"/>
          <w:sz w:val="24"/>
          <w:szCs w:val="24"/>
        </w:rPr>
        <w:t>Darren Waldrep</w:t>
      </w:r>
    </w:p>
    <w:p w14:paraId="2040698B" w14:textId="5EF4AFC2" w:rsidR="201D26C8" w:rsidRPr="00630C37" w:rsidRDefault="00347753" w:rsidP="002A754A">
      <w:pPr>
        <w:pStyle w:val="Subtitle"/>
        <w:rPr>
          <w:rFonts w:ascii="Times New Roman" w:hAnsi="Times New Roman" w:cs="Times New Roman"/>
          <w:sz w:val="24"/>
          <w:szCs w:val="24"/>
        </w:rPr>
      </w:pPr>
      <w:r>
        <w:rPr>
          <w:rFonts w:ascii="Times New Roman" w:hAnsi="Times New Roman" w:cs="Times New Roman"/>
          <w:sz w:val="24"/>
          <w:szCs w:val="24"/>
        </w:rPr>
        <w:t>June 8, 2025</w:t>
      </w:r>
    </w:p>
    <w:p w14:paraId="621DB97C" w14:textId="77777777" w:rsidR="201D26C8" w:rsidRPr="00630C37" w:rsidRDefault="201D26C8" w:rsidP="002A754A">
      <w:pPr>
        <w:pStyle w:val="Title2"/>
        <w:rPr>
          <w:rFonts w:ascii="Times New Roman" w:eastAsia="Calibri" w:hAnsi="Times New Roman" w:cs="Times New Roman"/>
          <w:sz w:val="24"/>
        </w:rPr>
      </w:pPr>
    </w:p>
    <w:p w14:paraId="2961A888" w14:textId="77777777" w:rsidR="201D26C8" w:rsidRPr="00630C37" w:rsidRDefault="201D26C8" w:rsidP="002A754A">
      <w:pPr>
        <w:pStyle w:val="Title2"/>
        <w:rPr>
          <w:rFonts w:ascii="Times New Roman" w:eastAsia="Calibri" w:hAnsi="Times New Roman" w:cs="Times New Roman"/>
          <w:sz w:val="24"/>
        </w:rPr>
      </w:pPr>
    </w:p>
    <w:p w14:paraId="228B451F" w14:textId="77777777" w:rsidR="201D26C8" w:rsidRPr="00630C37" w:rsidRDefault="201D26C8" w:rsidP="002A754A">
      <w:pPr>
        <w:pStyle w:val="Title2"/>
        <w:rPr>
          <w:rFonts w:ascii="Times New Roman" w:eastAsia="Calibri" w:hAnsi="Times New Roman" w:cs="Times New Roman"/>
          <w:sz w:val="24"/>
        </w:rPr>
      </w:pPr>
    </w:p>
    <w:p w14:paraId="53E77653" w14:textId="77777777" w:rsidR="201D26C8" w:rsidRPr="00630C37" w:rsidRDefault="201D26C8" w:rsidP="002A754A">
      <w:pPr>
        <w:pStyle w:val="Title2"/>
        <w:rPr>
          <w:rFonts w:ascii="Times New Roman" w:eastAsia="Calibri" w:hAnsi="Times New Roman" w:cs="Times New Roman"/>
          <w:sz w:val="24"/>
        </w:rPr>
      </w:pPr>
    </w:p>
    <w:p w14:paraId="71B3339A" w14:textId="77777777" w:rsidR="201D26C8" w:rsidRPr="00630C37" w:rsidRDefault="201D26C8" w:rsidP="002A754A">
      <w:pPr>
        <w:pStyle w:val="Title2"/>
        <w:rPr>
          <w:rFonts w:ascii="Times New Roman" w:eastAsia="Calibri" w:hAnsi="Times New Roman" w:cs="Times New Roman"/>
          <w:sz w:val="24"/>
        </w:rPr>
      </w:pPr>
    </w:p>
    <w:p w14:paraId="02CF98E7" w14:textId="77777777" w:rsidR="201D26C8" w:rsidRPr="00630C37" w:rsidRDefault="201D26C8" w:rsidP="002A754A">
      <w:pPr>
        <w:pStyle w:val="Title2"/>
        <w:rPr>
          <w:rFonts w:ascii="Times New Roman" w:eastAsia="Calibri" w:hAnsi="Times New Roman" w:cs="Times New Roman"/>
          <w:sz w:val="24"/>
        </w:rPr>
      </w:pPr>
    </w:p>
    <w:p w14:paraId="7129966E" w14:textId="77777777" w:rsidR="201D26C8" w:rsidRPr="00630C37" w:rsidRDefault="201D26C8" w:rsidP="002A754A">
      <w:pPr>
        <w:pStyle w:val="Title2"/>
        <w:rPr>
          <w:rFonts w:ascii="Times New Roman" w:eastAsia="Calibri" w:hAnsi="Times New Roman" w:cs="Times New Roman"/>
          <w:sz w:val="24"/>
        </w:rPr>
      </w:pPr>
    </w:p>
    <w:p w14:paraId="637CE2DC" w14:textId="77777777" w:rsidR="000D4642" w:rsidRPr="00630C37" w:rsidRDefault="000D4642" w:rsidP="002A754A">
      <w:pPr>
        <w:rPr>
          <w:rFonts w:ascii="Times New Roman" w:eastAsia="Calibri" w:hAnsi="Times New Roman" w:cs="Times New Roman"/>
          <w:sz w:val="24"/>
        </w:rPr>
      </w:pPr>
      <w:r w:rsidRPr="00630C37">
        <w:rPr>
          <w:rFonts w:ascii="Times New Roman" w:eastAsia="Calibri" w:hAnsi="Times New Roman" w:cs="Times New Roman"/>
          <w:sz w:val="24"/>
        </w:rPr>
        <w:br w:type="page"/>
      </w:r>
    </w:p>
    <w:p w14:paraId="27093891" w14:textId="191AEC75" w:rsidR="00EF591A" w:rsidRPr="00EF591A" w:rsidRDefault="00EF591A" w:rsidP="00EF591A">
      <w:pPr>
        <w:rPr>
          <w:rFonts w:ascii="Times New Roman" w:hAnsi="Times New Roman" w:cs="Times New Roman"/>
          <w:sz w:val="24"/>
        </w:rPr>
      </w:pPr>
      <w:r w:rsidRPr="00EF591A">
        <w:rPr>
          <w:rFonts w:ascii="Times New Roman" w:hAnsi="Times New Roman" w:cs="Times New Roman"/>
          <w:sz w:val="24"/>
        </w:rPr>
        <w:lastRenderedPageBreak/>
        <w:t xml:space="preserve">In cybersecurity, multi-layered defense, or defense in depth, is often regarded as a best practice for securing information systems. While this approach significantly enhances </w:t>
      </w:r>
      <w:r w:rsidR="00022A82">
        <w:rPr>
          <w:rFonts w:ascii="Times New Roman" w:hAnsi="Times New Roman" w:cs="Times New Roman"/>
          <w:sz w:val="24"/>
        </w:rPr>
        <w:t xml:space="preserve">the </w:t>
      </w:r>
      <w:r w:rsidRPr="00EF591A">
        <w:rPr>
          <w:rFonts w:ascii="Times New Roman" w:hAnsi="Times New Roman" w:cs="Times New Roman"/>
          <w:sz w:val="24"/>
        </w:rPr>
        <w:t xml:space="preserve">security posture of a typical IT infrastructure, it does not guarantee that attacks will not be successful. This short paper will explore why this is the case. I will explore </w:t>
      </w:r>
      <w:r w:rsidR="00130E58">
        <w:rPr>
          <w:rFonts w:ascii="Times New Roman" w:hAnsi="Times New Roman" w:cs="Times New Roman"/>
          <w:sz w:val="24"/>
        </w:rPr>
        <w:t>the strengths and limitations of a multi-layered defense strategy, how it</w:t>
      </w:r>
      <w:r w:rsidRPr="00EF591A">
        <w:rPr>
          <w:rFonts w:ascii="Times New Roman" w:hAnsi="Times New Roman" w:cs="Times New Roman"/>
          <w:sz w:val="24"/>
        </w:rPr>
        <w:t xml:space="preserve"> operates, why it is effective, and why it still falls short of providing guaranteed security.</w:t>
      </w:r>
    </w:p>
    <w:p w14:paraId="27CBE6E6" w14:textId="77777777" w:rsidR="00EF591A" w:rsidRPr="00EF591A" w:rsidRDefault="00EF591A" w:rsidP="00EF591A">
      <w:pPr>
        <w:rPr>
          <w:rFonts w:ascii="Times New Roman" w:hAnsi="Times New Roman" w:cs="Times New Roman"/>
          <w:sz w:val="24"/>
        </w:rPr>
      </w:pPr>
    </w:p>
    <w:p w14:paraId="5465BF53" w14:textId="4453D4E3" w:rsidR="00EF591A" w:rsidRPr="00EF591A" w:rsidRDefault="00EF591A" w:rsidP="00EF591A">
      <w:pPr>
        <w:rPr>
          <w:rFonts w:ascii="Times New Roman" w:hAnsi="Times New Roman" w:cs="Times New Roman"/>
          <w:sz w:val="24"/>
        </w:rPr>
      </w:pPr>
      <w:r w:rsidRPr="00EF591A">
        <w:rPr>
          <w:rFonts w:ascii="Times New Roman" w:hAnsi="Times New Roman" w:cs="Times New Roman"/>
          <w:sz w:val="24"/>
        </w:rPr>
        <w:t xml:space="preserve">Multi-layered defense refers to deploying multiple, overlapping security controls at different levels of an IT infrastructure, such as </w:t>
      </w:r>
      <w:r w:rsidR="00130E58">
        <w:rPr>
          <w:rFonts w:ascii="Times New Roman" w:hAnsi="Times New Roman" w:cs="Times New Roman"/>
          <w:sz w:val="24"/>
        </w:rPr>
        <w:t xml:space="preserve">the </w:t>
      </w:r>
      <w:r w:rsidRPr="00EF591A">
        <w:rPr>
          <w:rFonts w:ascii="Times New Roman" w:hAnsi="Times New Roman" w:cs="Times New Roman"/>
          <w:sz w:val="24"/>
        </w:rPr>
        <w:t>network perimeter, host level, application layer, and even the human element level. The goal is to create redundancy so that other levels can continue to protect if one control fails. Security controls in a typical infrastructure could include firewalls to protect the network perimeter, antivirus software to defend endpoints, access controls to ensure that only authorized users can access resources, security awareness training to reduce the risk of social engineering, and encryption to protect data at rest and in transit. Each layer in this defense strategy should be independent and complementary, aiming to delay, detect, and respond to attacks effectively.</w:t>
      </w:r>
    </w:p>
    <w:p w14:paraId="5E69AEB7" w14:textId="77777777" w:rsidR="00EF591A" w:rsidRPr="00EF591A" w:rsidRDefault="00EF591A" w:rsidP="00EF591A">
      <w:pPr>
        <w:rPr>
          <w:rFonts w:ascii="Times New Roman" w:hAnsi="Times New Roman" w:cs="Times New Roman"/>
          <w:sz w:val="24"/>
        </w:rPr>
      </w:pPr>
    </w:p>
    <w:p w14:paraId="17607AF9" w14:textId="462B9900" w:rsidR="00EF591A" w:rsidRPr="00EF591A" w:rsidRDefault="00EF591A" w:rsidP="00EF591A">
      <w:pPr>
        <w:rPr>
          <w:rFonts w:ascii="Times New Roman" w:hAnsi="Times New Roman" w:cs="Times New Roman"/>
          <w:sz w:val="24"/>
        </w:rPr>
      </w:pPr>
      <w:r w:rsidRPr="00EF591A">
        <w:rPr>
          <w:rFonts w:ascii="Times New Roman" w:hAnsi="Times New Roman" w:cs="Times New Roman"/>
          <w:sz w:val="24"/>
        </w:rPr>
        <w:t xml:space="preserve">Multi-layered defense reduces single points of failure, such as if one control fails, others may still function and prevent or mitigate the breach. Multi-layer defenses address different attack vectors. Tailoring layers to various technical, physical, and human threats can be conducted. Multi-layer defenses buy time for detection and response controls to be successful. An attacker breaching one layer still </w:t>
      </w:r>
      <w:r w:rsidR="00DC4275" w:rsidRPr="00EF591A">
        <w:rPr>
          <w:rFonts w:ascii="Times New Roman" w:hAnsi="Times New Roman" w:cs="Times New Roman"/>
          <w:sz w:val="24"/>
        </w:rPr>
        <w:t>must</w:t>
      </w:r>
      <w:r w:rsidRPr="00EF591A">
        <w:rPr>
          <w:rFonts w:ascii="Times New Roman" w:hAnsi="Times New Roman" w:cs="Times New Roman"/>
          <w:sz w:val="24"/>
        </w:rPr>
        <w:t xml:space="preserve"> overcome others, increasing the likelihood of detection and response. Many regulations, such as NIST, ISO 27001, and HIPAA, require layered security </w:t>
      </w:r>
      <w:r w:rsidRPr="00EF591A">
        <w:rPr>
          <w:rFonts w:ascii="Times New Roman" w:hAnsi="Times New Roman" w:cs="Times New Roman"/>
          <w:sz w:val="24"/>
        </w:rPr>
        <w:lastRenderedPageBreak/>
        <w:t>as a risk management approach. Defense-in-depth is a critical part of modern systems architecture. It is highly relevant in Windows platforms where legacy systems and diverse applications may exist alongside modern cloud-based solutions.</w:t>
      </w:r>
    </w:p>
    <w:p w14:paraId="6B5A69C9" w14:textId="77777777" w:rsidR="00EF591A" w:rsidRPr="00EF591A" w:rsidRDefault="00EF591A" w:rsidP="00EF591A">
      <w:pPr>
        <w:rPr>
          <w:rFonts w:ascii="Times New Roman" w:hAnsi="Times New Roman" w:cs="Times New Roman"/>
          <w:sz w:val="24"/>
        </w:rPr>
      </w:pPr>
    </w:p>
    <w:p w14:paraId="0699413B" w14:textId="5BD17C65" w:rsidR="00EF591A" w:rsidRPr="00EF591A" w:rsidRDefault="00EF591A" w:rsidP="00EF591A">
      <w:pPr>
        <w:rPr>
          <w:rFonts w:ascii="Times New Roman" w:hAnsi="Times New Roman" w:cs="Times New Roman"/>
          <w:sz w:val="24"/>
        </w:rPr>
      </w:pPr>
      <w:r w:rsidRPr="00EF591A">
        <w:rPr>
          <w:rFonts w:ascii="Times New Roman" w:hAnsi="Times New Roman" w:cs="Times New Roman"/>
          <w:sz w:val="24"/>
        </w:rPr>
        <w:t xml:space="preserve">Despite its strengths, </w:t>
      </w:r>
      <w:r w:rsidR="00130E58">
        <w:rPr>
          <w:rFonts w:ascii="Times New Roman" w:hAnsi="Times New Roman" w:cs="Times New Roman"/>
          <w:sz w:val="24"/>
        </w:rPr>
        <w:t xml:space="preserve">a </w:t>
      </w:r>
      <w:r w:rsidRPr="00EF591A">
        <w:rPr>
          <w:rFonts w:ascii="Times New Roman" w:hAnsi="Times New Roman" w:cs="Times New Roman"/>
          <w:sz w:val="24"/>
        </w:rPr>
        <w:t xml:space="preserve">multi-layered defense does not eliminate risk. Ideally, layers should be independent. The reality is that the layers in an IT infrastructure are interconnected. A vulnerability in one layer may affect others. No matter how many technical defenses exist, humans remain the weakest link. An employee clicking on a phishing email or reusing passwords across systems can undermine all other layers. Traditional security methods often overlook human behavior, leading to vulnerabilities that attackers can exploit with relatively low effort. Multi-layered defenses usually rely on known threat signatures or behaviors. Zero-day exploits can bypass traditional defenses like antivirus and intrusion detection systems. Advanced Persistent Threats used by nation-states and cybercrime groups can slowly and stealthily work through layers over time, avoiding detection. Poor implementation of security controls can render those controls ineffective. A couple of examples would be a firewall installed but improperly configured to allow insecure traffic or a patch management process failing to apply updates promptly, leading to compromised access control systems. </w:t>
      </w:r>
    </w:p>
    <w:p w14:paraId="406815A1" w14:textId="77777777" w:rsidR="00EF591A" w:rsidRPr="00EF591A" w:rsidRDefault="00EF591A" w:rsidP="00EF591A">
      <w:pPr>
        <w:rPr>
          <w:rFonts w:ascii="Times New Roman" w:hAnsi="Times New Roman" w:cs="Times New Roman"/>
          <w:sz w:val="24"/>
        </w:rPr>
      </w:pPr>
    </w:p>
    <w:p w14:paraId="741286DE" w14:textId="6DE39101" w:rsidR="00EF591A" w:rsidRPr="00EF591A" w:rsidRDefault="00EF591A" w:rsidP="00EF591A">
      <w:pPr>
        <w:rPr>
          <w:rFonts w:ascii="Times New Roman" w:hAnsi="Times New Roman" w:cs="Times New Roman"/>
          <w:sz w:val="24"/>
        </w:rPr>
      </w:pPr>
      <w:r w:rsidRPr="00EF591A">
        <w:rPr>
          <w:rFonts w:ascii="Times New Roman" w:hAnsi="Times New Roman" w:cs="Times New Roman"/>
          <w:sz w:val="24"/>
        </w:rPr>
        <w:t xml:space="preserve">Many organizations </w:t>
      </w:r>
      <w:r w:rsidR="003C1186">
        <w:rPr>
          <w:rFonts w:ascii="Times New Roman" w:hAnsi="Times New Roman" w:cs="Times New Roman"/>
          <w:sz w:val="24"/>
        </w:rPr>
        <w:t>lack</w:t>
      </w:r>
      <w:r w:rsidRPr="00EF591A">
        <w:rPr>
          <w:rFonts w:ascii="Times New Roman" w:hAnsi="Times New Roman" w:cs="Times New Roman"/>
          <w:sz w:val="24"/>
        </w:rPr>
        <w:t xml:space="preserve"> the budget, personnel, or expertise to implement a comprehensive multi-layered defense. These resource constraints often lead to gaps or inconsistencies in coverage. A false sense of security can be as dangerous as no security. Organizations that rely too heavily on their layered defenses may become complacent, ignoring signs of compromise or failing to update their controls in response to emerging threats. </w:t>
      </w:r>
    </w:p>
    <w:p w14:paraId="05CCFA7F" w14:textId="77777777" w:rsidR="00EF591A" w:rsidRPr="00EF591A" w:rsidRDefault="00EF591A" w:rsidP="00EF591A">
      <w:pPr>
        <w:rPr>
          <w:rFonts w:ascii="Times New Roman" w:hAnsi="Times New Roman" w:cs="Times New Roman"/>
          <w:sz w:val="24"/>
        </w:rPr>
      </w:pPr>
    </w:p>
    <w:p w14:paraId="23B299C1" w14:textId="77777777" w:rsidR="00EF591A" w:rsidRPr="00EF591A" w:rsidRDefault="00EF591A" w:rsidP="00EF591A">
      <w:pPr>
        <w:rPr>
          <w:rFonts w:ascii="Times New Roman" w:hAnsi="Times New Roman" w:cs="Times New Roman"/>
          <w:sz w:val="24"/>
        </w:rPr>
      </w:pPr>
      <w:r w:rsidRPr="00EF591A">
        <w:rPr>
          <w:rFonts w:ascii="Times New Roman" w:hAnsi="Times New Roman" w:cs="Times New Roman"/>
          <w:sz w:val="24"/>
        </w:rPr>
        <w:t>Reviewing lessons from real-world case studies shows that multi-layered defense strategies do not guarantee attack protection. In 2013, Target attackers entered through a third-party HVAC vendor, then moved laterally through the network, eventually exfiltrating millions of customer credit card records. Target had multiple security controls but no integration or real-time response between layers. In 2020, SolarWinds, despite numerous defense layers, a software supply chain attack using signed but malicious updates led to breaches in U.S. government and Fortune 500 networks. The attackers operated undetected for months, evading traditional defenses.</w:t>
      </w:r>
    </w:p>
    <w:p w14:paraId="15C13CC2" w14:textId="77777777" w:rsidR="00EF591A" w:rsidRPr="00EF591A" w:rsidRDefault="00EF591A" w:rsidP="00EF591A">
      <w:pPr>
        <w:rPr>
          <w:rFonts w:ascii="Times New Roman" w:hAnsi="Times New Roman" w:cs="Times New Roman"/>
          <w:sz w:val="24"/>
        </w:rPr>
      </w:pPr>
    </w:p>
    <w:p w14:paraId="47BE1C18" w14:textId="3144A86F" w:rsidR="00E401F2" w:rsidRPr="00630C37" w:rsidRDefault="00EF591A" w:rsidP="00EF591A">
      <w:pPr>
        <w:rPr>
          <w:rFonts w:ascii="Times New Roman" w:hAnsi="Times New Roman" w:cs="Times New Roman"/>
          <w:sz w:val="24"/>
        </w:rPr>
      </w:pPr>
      <w:r w:rsidRPr="00EF591A">
        <w:rPr>
          <w:rFonts w:ascii="Times New Roman" w:hAnsi="Times New Roman" w:cs="Times New Roman"/>
          <w:sz w:val="24"/>
        </w:rPr>
        <w:t xml:space="preserve">While multi-layered defense is critical for a robust cybersecurity posture, it does not guarantee absolute protection from attacks. The approach significantly improves an organization's chances of preventing, detecting, and responding to threats, but no system can ever be entirely secure. The goal of layered defense is to manage risk, not eliminate it. Cybersecurity professionals can reduce risk, but risk will never be zero. Organizations must pair multi-layered defense with continuous monitoring, incident response planning, employee training, threat intelligence, and regular assessments. </w:t>
      </w:r>
    </w:p>
    <w:p w14:paraId="25A9ABDB" w14:textId="77777777" w:rsidR="00A417C1" w:rsidRPr="00630C37" w:rsidRDefault="00000000" w:rsidP="002A754A">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4900ED4CEDF14F2792B95D4B5C1B650C"/>
          </w:placeholder>
          <w:temporary/>
          <w:showingPlcHdr/>
          <w15:appearance w15:val="hidden"/>
        </w:sdtPr>
        <w:sdtContent>
          <w:r w:rsidR="00664C1A" w:rsidRPr="00630C37">
            <w:rPr>
              <w:rFonts w:ascii="Times New Roman" w:hAnsi="Times New Roman" w:cs="Times New Roman"/>
              <w:sz w:val="24"/>
            </w:rPr>
            <w:t>References</w:t>
          </w:r>
        </w:sdtContent>
      </w:sdt>
    </w:p>
    <w:p w14:paraId="44F26346" w14:textId="77777777" w:rsidR="00FC0B55" w:rsidRDefault="00AE4C8B" w:rsidP="00CE7B15">
      <w:pPr>
        <w:ind w:left="720" w:hanging="720"/>
        <w:rPr>
          <w:rFonts w:ascii="Times New Roman" w:hAnsi="Times New Roman" w:cs="Times New Roman"/>
          <w:noProof/>
          <w:sz w:val="24"/>
        </w:rPr>
      </w:pPr>
      <w:r w:rsidRPr="00AE4C8B">
        <w:rPr>
          <w:rFonts w:ascii="Times New Roman" w:hAnsi="Times New Roman" w:cs="Times New Roman"/>
          <w:noProof/>
          <w:sz w:val="24"/>
        </w:rPr>
        <w:t xml:space="preserve">Solomon, M. G. (2021). </w:t>
      </w:r>
      <w:r w:rsidRPr="00AE4C8B">
        <w:rPr>
          <w:rFonts w:ascii="Times New Roman" w:hAnsi="Times New Roman" w:cs="Times New Roman"/>
          <w:i/>
          <w:iCs/>
          <w:noProof/>
          <w:sz w:val="24"/>
        </w:rPr>
        <w:t>Navigate 2 ebook access for security strategies in windows platforms and applications with cloud labs, third edition</w:t>
      </w:r>
      <w:r w:rsidRPr="00AE4C8B">
        <w:rPr>
          <w:rFonts w:ascii="Times New Roman" w:hAnsi="Times New Roman" w:cs="Times New Roman"/>
          <w:noProof/>
          <w:sz w:val="24"/>
        </w:rPr>
        <w:t xml:space="preserve"> (3rd ed.). Jones &amp; Bartlett</w:t>
      </w:r>
    </w:p>
    <w:p w14:paraId="1FB26611" w14:textId="7DD0E7F0" w:rsidR="00FC0B55" w:rsidRDefault="002824B9" w:rsidP="00CE7B15">
      <w:pPr>
        <w:ind w:left="720" w:hanging="720"/>
        <w:rPr>
          <w:rFonts w:ascii="Times New Roman" w:hAnsi="Times New Roman" w:cs="Times New Roman"/>
          <w:noProof/>
          <w:sz w:val="24"/>
        </w:rPr>
      </w:pPr>
      <w:r w:rsidRPr="002824B9">
        <w:rPr>
          <w:rFonts w:ascii="Times New Roman" w:hAnsi="Times New Roman" w:cs="Times New Roman"/>
          <w:noProof/>
          <w:sz w:val="24"/>
        </w:rPr>
        <w:t xml:space="preserve">Baskerville, Richard. (1993). “Information Systems Security Design Methods: Implications for Information Systems Development”. ACM Comput. Surv. </w:t>
      </w:r>
      <w:r w:rsidR="002C630D">
        <w:rPr>
          <w:rFonts w:ascii="Times New Roman" w:hAnsi="Times New Roman" w:cs="Times New Roman"/>
          <w:noProof/>
          <w:sz w:val="24"/>
        </w:rPr>
        <w:t>h</w:t>
      </w:r>
      <w:r w:rsidR="002C630D" w:rsidRPr="002C630D">
        <w:rPr>
          <w:rFonts w:ascii="Times New Roman" w:hAnsi="Times New Roman" w:cs="Times New Roman"/>
          <w:noProof/>
          <w:sz w:val="24"/>
        </w:rPr>
        <w:t>ttps://www.researchgate.net/publication/220566388_Information_Systems_Security_Design_Methods_Implications_for_Information_Systems_Development</w:t>
      </w:r>
    </w:p>
    <w:p w14:paraId="25EE87AA" w14:textId="77777777" w:rsidR="00D470DD" w:rsidRPr="00D470DD" w:rsidRDefault="00D470DD" w:rsidP="00D470DD"/>
    <w:sectPr w:rsidR="00D470DD" w:rsidRPr="00D470DD" w:rsidSect="003519A0">
      <w:headerReference w:type="default" r:id="rId10"/>
      <w:headerReference w:type="first" r:id="rId11"/>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63706" w14:textId="77777777" w:rsidR="00F447C2" w:rsidRDefault="00F447C2">
      <w:pPr>
        <w:spacing w:line="240" w:lineRule="auto"/>
      </w:pPr>
      <w:r>
        <w:separator/>
      </w:r>
    </w:p>
    <w:p w14:paraId="0F39BAA6" w14:textId="77777777" w:rsidR="00F447C2" w:rsidRDefault="00F447C2"/>
  </w:endnote>
  <w:endnote w:type="continuationSeparator" w:id="0">
    <w:p w14:paraId="63960358" w14:textId="77777777" w:rsidR="00F447C2" w:rsidRDefault="00F447C2">
      <w:pPr>
        <w:spacing w:line="240" w:lineRule="auto"/>
      </w:pPr>
      <w:r>
        <w:continuationSeparator/>
      </w:r>
    </w:p>
    <w:p w14:paraId="0D0B39B0" w14:textId="77777777" w:rsidR="00F447C2" w:rsidRDefault="00F447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1270E" w14:textId="77777777" w:rsidR="00F447C2" w:rsidRDefault="00F447C2">
      <w:pPr>
        <w:spacing w:line="240" w:lineRule="auto"/>
      </w:pPr>
      <w:r>
        <w:separator/>
      </w:r>
    </w:p>
    <w:p w14:paraId="27E41157" w14:textId="77777777" w:rsidR="00F447C2" w:rsidRDefault="00F447C2"/>
  </w:footnote>
  <w:footnote w:type="continuationSeparator" w:id="0">
    <w:p w14:paraId="28A58754" w14:textId="77777777" w:rsidR="00F447C2" w:rsidRDefault="00F447C2">
      <w:pPr>
        <w:spacing w:line="240" w:lineRule="auto"/>
      </w:pPr>
      <w:r>
        <w:continuationSeparator/>
      </w:r>
    </w:p>
    <w:p w14:paraId="7145573D" w14:textId="77777777" w:rsidR="00F447C2" w:rsidRDefault="00F447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2928"/>
      <w:docPartObj>
        <w:docPartGallery w:val="Page Numbers (Top of Page)"/>
        <w:docPartUnique/>
      </w:docPartObj>
    </w:sdtPr>
    <w:sdtEndPr>
      <w:rPr>
        <w:noProof/>
      </w:rPr>
    </w:sdtEndPr>
    <w:sdtContent>
      <w:p w14:paraId="7A553EC7" w14:textId="33F4641A" w:rsidR="00286F05" w:rsidRDefault="00286F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82B71E" w14:textId="77777777" w:rsidR="007476CF" w:rsidRDefault="00747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708201"/>
      <w:docPartObj>
        <w:docPartGallery w:val="Page Numbers (Top of Page)"/>
        <w:docPartUnique/>
      </w:docPartObj>
    </w:sdtPr>
    <w:sdtEndPr>
      <w:rPr>
        <w:noProof/>
      </w:rPr>
    </w:sdtEndPr>
    <w:sdtContent>
      <w:p w14:paraId="25A3A590" w14:textId="46D2FF81" w:rsidR="00B82B54" w:rsidRDefault="00B82B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511F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B1514"/>
    <w:multiLevelType w:val="hybridMultilevel"/>
    <w:tmpl w:val="2B66392E"/>
    <w:lvl w:ilvl="0" w:tplc="092E669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2932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02"/>
    <w:rsid w:val="00010DA5"/>
    <w:rsid w:val="00011C67"/>
    <w:rsid w:val="00011F72"/>
    <w:rsid w:val="00022A82"/>
    <w:rsid w:val="00023AFE"/>
    <w:rsid w:val="000279F6"/>
    <w:rsid w:val="00030734"/>
    <w:rsid w:val="00030BFC"/>
    <w:rsid w:val="00033072"/>
    <w:rsid w:val="0003536F"/>
    <w:rsid w:val="00044F5F"/>
    <w:rsid w:val="00047926"/>
    <w:rsid w:val="0005250B"/>
    <w:rsid w:val="000647BB"/>
    <w:rsid w:val="00071F0C"/>
    <w:rsid w:val="000827D2"/>
    <w:rsid w:val="000A3D9B"/>
    <w:rsid w:val="000A68C3"/>
    <w:rsid w:val="000C43E6"/>
    <w:rsid w:val="000C71CD"/>
    <w:rsid w:val="000D3AB8"/>
    <w:rsid w:val="000D43C9"/>
    <w:rsid w:val="000D4642"/>
    <w:rsid w:val="000D539D"/>
    <w:rsid w:val="000F6EE8"/>
    <w:rsid w:val="00111231"/>
    <w:rsid w:val="00116273"/>
    <w:rsid w:val="001243A9"/>
    <w:rsid w:val="00124CB1"/>
    <w:rsid w:val="00130E58"/>
    <w:rsid w:val="00136DC9"/>
    <w:rsid w:val="00161FB7"/>
    <w:rsid w:val="00165A80"/>
    <w:rsid w:val="00176B9C"/>
    <w:rsid w:val="001776FC"/>
    <w:rsid w:val="001815A0"/>
    <w:rsid w:val="00190C51"/>
    <w:rsid w:val="001A3F09"/>
    <w:rsid w:val="001A71B3"/>
    <w:rsid w:val="001B3A9D"/>
    <w:rsid w:val="001B5B71"/>
    <w:rsid w:val="001B5E40"/>
    <w:rsid w:val="001B67D4"/>
    <w:rsid w:val="001C3741"/>
    <w:rsid w:val="001D5A40"/>
    <w:rsid w:val="001E2FF9"/>
    <w:rsid w:val="001F6E8F"/>
    <w:rsid w:val="00201024"/>
    <w:rsid w:val="00205EC1"/>
    <w:rsid w:val="00210D58"/>
    <w:rsid w:val="00213F09"/>
    <w:rsid w:val="0025057B"/>
    <w:rsid w:val="002505DD"/>
    <w:rsid w:val="00254A3D"/>
    <w:rsid w:val="0027368A"/>
    <w:rsid w:val="002824B9"/>
    <w:rsid w:val="00286F05"/>
    <w:rsid w:val="00294CFF"/>
    <w:rsid w:val="002A41A4"/>
    <w:rsid w:val="002A754A"/>
    <w:rsid w:val="002B0D5B"/>
    <w:rsid w:val="002C0F59"/>
    <w:rsid w:val="002C17B5"/>
    <w:rsid w:val="002C3433"/>
    <w:rsid w:val="002C630D"/>
    <w:rsid w:val="002C6CA6"/>
    <w:rsid w:val="002C79E6"/>
    <w:rsid w:val="002C7DAF"/>
    <w:rsid w:val="002D1D16"/>
    <w:rsid w:val="002F3AE9"/>
    <w:rsid w:val="003046E5"/>
    <w:rsid w:val="003242D4"/>
    <w:rsid w:val="003462E2"/>
    <w:rsid w:val="00347753"/>
    <w:rsid w:val="003519A0"/>
    <w:rsid w:val="003537E7"/>
    <w:rsid w:val="00364DF3"/>
    <w:rsid w:val="003725D8"/>
    <w:rsid w:val="003804CC"/>
    <w:rsid w:val="00384ED0"/>
    <w:rsid w:val="003A40F9"/>
    <w:rsid w:val="003A7792"/>
    <w:rsid w:val="003B15C3"/>
    <w:rsid w:val="003C1186"/>
    <w:rsid w:val="003C51D8"/>
    <w:rsid w:val="003D043B"/>
    <w:rsid w:val="003E5E06"/>
    <w:rsid w:val="003F14D5"/>
    <w:rsid w:val="003F35C8"/>
    <w:rsid w:val="0040377D"/>
    <w:rsid w:val="004174EF"/>
    <w:rsid w:val="00420F0D"/>
    <w:rsid w:val="00420F38"/>
    <w:rsid w:val="00462652"/>
    <w:rsid w:val="00467414"/>
    <w:rsid w:val="00474E91"/>
    <w:rsid w:val="00487A3C"/>
    <w:rsid w:val="0049185A"/>
    <w:rsid w:val="00496657"/>
    <w:rsid w:val="00497987"/>
    <w:rsid w:val="004C6053"/>
    <w:rsid w:val="004C68F7"/>
    <w:rsid w:val="004D14BA"/>
    <w:rsid w:val="004F541E"/>
    <w:rsid w:val="00500425"/>
    <w:rsid w:val="005058C2"/>
    <w:rsid w:val="005251AB"/>
    <w:rsid w:val="00531B13"/>
    <w:rsid w:val="00551E2B"/>
    <w:rsid w:val="0055494D"/>
    <w:rsid w:val="00562A90"/>
    <w:rsid w:val="00564A24"/>
    <w:rsid w:val="00564B6D"/>
    <w:rsid w:val="005651AE"/>
    <w:rsid w:val="005666D3"/>
    <w:rsid w:val="00576712"/>
    <w:rsid w:val="005A4514"/>
    <w:rsid w:val="005C199E"/>
    <w:rsid w:val="005C3A39"/>
    <w:rsid w:val="005D3991"/>
    <w:rsid w:val="005D4A95"/>
    <w:rsid w:val="005E1AF8"/>
    <w:rsid w:val="005E38F9"/>
    <w:rsid w:val="005E51FB"/>
    <w:rsid w:val="005E7ADB"/>
    <w:rsid w:val="00603FE4"/>
    <w:rsid w:val="00605032"/>
    <w:rsid w:val="0060713C"/>
    <w:rsid w:val="00630C37"/>
    <w:rsid w:val="00633CBA"/>
    <w:rsid w:val="006378BF"/>
    <w:rsid w:val="006416CF"/>
    <w:rsid w:val="00641B69"/>
    <w:rsid w:val="0064591B"/>
    <w:rsid w:val="00645FD6"/>
    <w:rsid w:val="00646DBF"/>
    <w:rsid w:val="00650299"/>
    <w:rsid w:val="00652F5C"/>
    <w:rsid w:val="00660F48"/>
    <w:rsid w:val="00661816"/>
    <w:rsid w:val="00664C1A"/>
    <w:rsid w:val="0068047E"/>
    <w:rsid w:val="00687F12"/>
    <w:rsid w:val="006A55A2"/>
    <w:rsid w:val="006E0C05"/>
    <w:rsid w:val="006E20FF"/>
    <w:rsid w:val="006E351C"/>
    <w:rsid w:val="006E42D3"/>
    <w:rsid w:val="006F4F08"/>
    <w:rsid w:val="0071587F"/>
    <w:rsid w:val="007476CF"/>
    <w:rsid w:val="00747C29"/>
    <w:rsid w:val="007519FE"/>
    <w:rsid w:val="00755002"/>
    <w:rsid w:val="007550FC"/>
    <w:rsid w:val="007577D5"/>
    <w:rsid w:val="00760964"/>
    <w:rsid w:val="00775937"/>
    <w:rsid w:val="0077742D"/>
    <w:rsid w:val="00797255"/>
    <w:rsid w:val="007B1BE5"/>
    <w:rsid w:val="007B3A02"/>
    <w:rsid w:val="007B4802"/>
    <w:rsid w:val="007C4402"/>
    <w:rsid w:val="007D1F80"/>
    <w:rsid w:val="007D35C6"/>
    <w:rsid w:val="007E23F4"/>
    <w:rsid w:val="00800D46"/>
    <w:rsid w:val="008026D4"/>
    <w:rsid w:val="008064CA"/>
    <w:rsid w:val="008129DB"/>
    <w:rsid w:val="00832B2B"/>
    <w:rsid w:val="00837AF3"/>
    <w:rsid w:val="008419BC"/>
    <w:rsid w:val="008515CF"/>
    <w:rsid w:val="0085197D"/>
    <w:rsid w:val="00863F19"/>
    <w:rsid w:val="0086523B"/>
    <w:rsid w:val="008658DD"/>
    <w:rsid w:val="0087407D"/>
    <w:rsid w:val="00887AE7"/>
    <w:rsid w:val="00896D85"/>
    <w:rsid w:val="0089743D"/>
    <w:rsid w:val="008A1A29"/>
    <w:rsid w:val="008A30B7"/>
    <w:rsid w:val="008B0D15"/>
    <w:rsid w:val="008C1F83"/>
    <w:rsid w:val="008C5418"/>
    <w:rsid w:val="008C6DA9"/>
    <w:rsid w:val="008D456A"/>
    <w:rsid w:val="008E5358"/>
    <w:rsid w:val="008F2962"/>
    <w:rsid w:val="008F2FA3"/>
    <w:rsid w:val="00930AD3"/>
    <w:rsid w:val="009319BA"/>
    <w:rsid w:val="00940977"/>
    <w:rsid w:val="00954DCE"/>
    <w:rsid w:val="00961ABD"/>
    <w:rsid w:val="00991C34"/>
    <w:rsid w:val="0099682C"/>
    <w:rsid w:val="009B5A36"/>
    <w:rsid w:val="009C4993"/>
    <w:rsid w:val="009D1351"/>
    <w:rsid w:val="009D38EB"/>
    <w:rsid w:val="009E6063"/>
    <w:rsid w:val="00A045CE"/>
    <w:rsid w:val="00A417C1"/>
    <w:rsid w:val="00A518F9"/>
    <w:rsid w:val="00A6349D"/>
    <w:rsid w:val="00A673F2"/>
    <w:rsid w:val="00A67A6F"/>
    <w:rsid w:val="00A92F5D"/>
    <w:rsid w:val="00A93B41"/>
    <w:rsid w:val="00A96922"/>
    <w:rsid w:val="00AB113A"/>
    <w:rsid w:val="00AE4C8B"/>
    <w:rsid w:val="00AE520A"/>
    <w:rsid w:val="00AE6FF4"/>
    <w:rsid w:val="00AF5DF4"/>
    <w:rsid w:val="00AF7BBF"/>
    <w:rsid w:val="00B138CC"/>
    <w:rsid w:val="00B163E6"/>
    <w:rsid w:val="00B3456E"/>
    <w:rsid w:val="00B407FA"/>
    <w:rsid w:val="00B50E75"/>
    <w:rsid w:val="00B674FD"/>
    <w:rsid w:val="00B82B54"/>
    <w:rsid w:val="00B863FB"/>
    <w:rsid w:val="00B86440"/>
    <w:rsid w:val="00B92C17"/>
    <w:rsid w:val="00B9395B"/>
    <w:rsid w:val="00B945D1"/>
    <w:rsid w:val="00BB2D6F"/>
    <w:rsid w:val="00BD519F"/>
    <w:rsid w:val="00BE1816"/>
    <w:rsid w:val="00BE19F4"/>
    <w:rsid w:val="00BE4D36"/>
    <w:rsid w:val="00BE639C"/>
    <w:rsid w:val="00BF08E0"/>
    <w:rsid w:val="00C00F8F"/>
    <w:rsid w:val="00C03068"/>
    <w:rsid w:val="00C032DF"/>
    <w:rsid w:val="00C07114"/>
    <w:rsid w:val="00C4113A"/>
    <w:rsid w:val="00C41EBB"/>
    <w:rsid w:val="00C45B09"/>
    <w:rsid w:val="00C5449B"/>
    <w:rsid w:val="00C6500E"/>
    <w:rsid w:val="00C65D80"/>
    <w:rsid w:val="00C76E78"/>
    <w:rsid w:val="00C86DE0"/>
    <w:rsid w:val="00C91476"/>
    <w:rsid w:val="00C946C5"/>
    <w:rsid w:val="00C95418"/>
    <w:rsid w:val="00CA6686"/>
    <w:rsid w:val="00CA7593"/>
    <w:rsid w:val="00CB2CFF"/>
    <w:rsid w:val="00CB6ADB"/>
    <w:rsid w:val="00CD2F80"/>
    <w:rsid w:val="00CD4277"/>
    <w:rsid w:val="00CD6931"/>
    <w:rsid w:val="00CD72C3"/>
    <w:rsid w:val="00CE1019"/>
    <w:rsid w:val="00CE5CCE"/>
    <w:rsid w:val="00CE7B15"/>
    <w:rsid w:val="00CF2047"/>
    <w:rsid w:val="00CF7CD2"/>
    <w:rsid w:val="00D04B1B"/>
    <w:rsid w:val="00D13ACE"/>
    <w:rsid w:val="00D14032"/>
    <w:rsid w:val="00D17862"/>
    <w:rsid w:val="00D32BC6"/>
    <w:rsid w:val="00D37A9D"/>
    <w:rsid w:val="00D470DD"/>
    <w:rsid w:val="00D47E99"/>
    <w:rsid w:val="00D50D2A"/>
    <w:rsid w:val="00D620FD"/>
    <w:rsid w:val="00D85B4C"/>
    <w:rsid w:val="00D91044"/>
    <w:rsid w:val="00D93331"/>
    <w:rsid w:val="00D93FED"/>
    <w:rsid w:val="00DA41D6"/>
    <w:rsid w:val="00DA4543"/>
    <w:rsid w:val="00DB231C"/>
    <w:rsid w:val="00DC3940"/>
    <w:rsid w:val="00DC4275"/>
    <w:rsid w:val="00DD2227"/>
    <w:rsid w:val="00DD78CF"/>
    <w:rsid w:val="00DF60D0"/>
    <w:rsid w:val="00E401F2"/>
    <w:rsid w:val="00E5145E"/>
    <w:rsid w:val="00E52222"/>
    <w:rsid w:val="00E60664"/>
    <w:rsid w:val="00E64EAE"/>
    <w:rsid w:val="00E67454"/>
    <w:rsid w:val="00E72245"/>
    <w:rsid w:val="00E84455"/>
    <w:rsid w:val="00EC189A"/>
    <w:rsid w:val="00ED2863"/>
    <w:rsid w:val="00EE2770"/>
    <w:rsid w:val="00EF55C5"/>
    <w:rsid w:val="00EF591A"/>
    <w:rsid w:val="00F0036A"/>
    <w:rsid w:val="00F13A50"/>
    <w:rsid w:val="00F2136A"/>
    <w:rsid w:val="00F22A78"/>
    <w:rsid w:val="00F3038B"/>
    <w:rsid w:val="00F36C21"/>
    <w:rsid w:val="00F40CB2"/>
    <w:rsid w:val="00F447C2"/>
    <w:rsid w:val="00F45BCF"/>
    <w:rsid w:val="00F5132B"/>
    <w:rsid w:val="00F6242A"/>
    <w:rsid w:val="00F74D60"/>
    <w:rsid w:val="00F92519"/>
    <w:rsid w:val="00FA087C"/>
    <w:rsid w:val="00FA515D"/>
    <w:rsid w:val="00FC0B55"/>
    <w:rsid w:val="00FC1164"/>
    <w:rsid w:val="00FC6A35"/>
    <w:rsid w:val="00FD0666"/>
    <w:rsid w:val="00FE623A"/>
    <w:rsid w:val="00FF55EC"/>
    <w:rsid w:val="00FF7AC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DA45E"/>
  <w15:chartTrackingRefBased/>
  <w15:docId w15:val="{893DA14C-BBAC-4523-88A0-D9DAD7FD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47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00ED4CEDF14F2792B95D4B5C1B650C"/>
        <w:category>
          <w:name w:val="General"/>
          <w:gallery w:val="placeholder"/>
        </w:category>
        <w:types>
          <w:type w:val="bbPlcHdr"/>
        </w:types>
        <w:behaviors>
          <w:behavior w:val="content"/>
        </w:behaviors>
        <w:guid w:val="{C3A1ABC3-223A-4F9E-AF23-27C77709F548}"/>
      </w:docPartPr>
      <w:docPartBody>
        <w:p w:rsidR="00B633EE" w:rsidRDefault="009B1EC2">
          <w:pPr>
            <w:pStyle w:val="4900ED4CEDF14F2792B95D4B5C1B650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D9"/>
    <w:rsid w:val="002C7DAF"/>
    <w:rsid w:val="002F0FC5"/>
    <w:rsid w:val="0040377D"/>
    <w:rsid w:val="00524333"/>
    <w:rsid w:val="005E38F9"/>
    <w:rsid w:val="00603FE4"/>
    <w:rsid w:val="006A2777"/>
    <w:rsid w:val="006E0C05"/>
    <w:rsid w:val="007763D9"/>
    <w:rsid w:val="008A30B7"/>
    <w:rsid w:val="008B4E9A"/>
    <w:rsid w:val="00954DCE"/>
    <w:rsid w:val="009B1EC2"/>
    <w:rsid w:val="00B633EE"/>
    <w:rsid w:val="00B7235E"/>
    <w:rsid w:val="00B80D6C"/>
    <w:rsid w:val="00E21512"/>
    <w:rsid w:val="00E75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4900ED4CEDF14F2792B95D4B5C1B650C">
    <w:name w:val="4900ED4CEDF14F2792B95D4B5C1B650C"/>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91</TotalTime>
  <Pages>5</Pages>
  <Words>798</Words>
  <Characters>4938</Characters>
  <Application>Microsoft Office Word</Application>
  <DocSecurity>0</DocSecurity>
  <Lines>91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Mohawk Gorilla</dc:creator>
  <cp:keywords/>
  <dc:description/>
  <cp:lastModifiedBy>Bradley Adams</cp:lastModifiedBy>
  <cp:revision>17</cp:revision>
  <dcterms:created xsi:type="dcterms:W3CDTF">2025-06-08T13:00:00Z</dcterms:created>
  <dcterms:modified xsi:type="dcterms:W3CDTF">2025-06-08T14:29:00Z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3c97a322-2a6a-464c-bac8-c453852d5ae7</vt:lpwstr>
  </property>
</Properties>
</file>