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61F8A" w14:textId="77777777" w:rsidR="00C015F0" w:rsidRDefault="00C015F0" w:rsidP="00C015F0">
      <w:pPr>
        <w:jc w:val="center"/>
      </w:pPr>
    </w:p>
    <w:p w14:paraId="43C28F66" w14:textId="77777777" w:rsidR="00C015F0" w:rsidRDefault="00C015F0" w:rsidP="00C015F0">
      <w:pPr>
        <w:jc w:val="center"/>
      </w:pPr>
    </w:p>
    <w:p w14:paraId="26F46475" w14:textId="77777777" w:rsidR="00C015F0" w:rsidRDefault="00C015F0" w:rsidP="00C015F0">
      <w:pPr>
        <w:jc w:val="center"/>
      </w:pPr>
    </w:p>
    <w:p w14:paraId="520464CD" w14:textId="77777777" w:rsidR="00AE340C" w:rsidRDefault="00AE340C" w:rsidP="008C78F5">
      <w:pPr>
        <w:jc w:val="center"/>
        <w:rPr>
          <w:sz w:val="72"/>
          <w:szCs w:val="72"/>
        </w:rPr>
      </w:pPr>
    </w:p>
    <w:p w14:paraId="5AD8BD83" w14:textId="4F5D86AC" w:rsidR="00C015F0" w:rsidRPr="00B070EF" w:rsidRDefault="00C015F0" w:rsidP="008C78F5">
      <w:pPr>
        <w:jc w:val="center"/>
        <w:rPr>
          <w:sz w:val="60"/>
          <w:szCs w:val="60"/>
        </w:rPr>
      </w:pPr>
      <w:r w:rsidRPr="00B070EF">
        <w:rPr>
          <w:sz w:val="60"/>
          <w:szCs w:val="60"/>
        </w:rPr>
        <w:t>Group One Healthcare</w:t>
      </w:r>
    </w:p>
    <w:p w14:paraId="11FC9DFB" w14:textId="77777777" w:rsidR="00C015F0" w:rsidRDefault="00C015F0" w:rsidP="00C015F0">
      <w:pPr>
        <w:jc w:val="center"/>
      </w:pPr>
    </w:p>
    <w:p w14:paraId="35348996" w14:textId="77777777" w:rsidR="00C015F0" w:rsidRDefault="00C015F0" w:rsidP="00C015F0">
      <w:pPr>
        <w:jc w:val="center"/>
      </w:pPr>
    </w:p>
    <w:p w14:paraId="7B196B91" w14:textId="77777777" w:rsidR="00C015F0" w:rsidRDefault="00C015F0" w:rsidP="00C015F0">
      <w:pPr>
        <w:jc w:val="center"/>
      </w:pPr>
    </w:p>
    <w:p w14:paraId="24207348" w14:textId="77777777" w:rsidR="00C015F0" w:rsidRDefault="00C015F0" w:rsidP="00C015F0">
      <w:pPr>
        <w:jc w:val="center"/>
      </w:pPr>
      <w:r w:rsidRPr="00C015F0">
        <w:t>Bradley Adams – Wesley Clemons – Briana Harrison – Raven Maddox – Jason Remesnik</w:t>
      </w:r>
    </w:p>
    <w:p w14:paraId="6772B075" w14:textId="495EB07C" w:rsidR="00C015F0" w:rsidRDefault="00C015F0" w:rsidP="00C015F0">
      <w:pPr>
        <w:jc w:val="center"/>
      </w:pPr>
      <w:r w:rsidRPr="00C015F0">
        <w:t>Athens State University – College of Business</w:t>
      </w:r>
    </w:p>
    <w:p w14:paraId="32884822" w14:textId="50A5603C" w:rsidR="00C015F0" w:rsidRDefault="00C015F0" w:rsidP="00C015F0">
      <w:pPr>
        <w:jc w:val="center"/>
      </w:pPr>
      <w:r w:rsidRPr="00C015F0">
        <w:t>MCO 500: Cybersecurity Risk Management (10216)</w:t>
      </w:r>
    </w:p>
    <w:p w14:paraId="06410ABB" w14:textId="5AA036A7" w:rsidR="00C015F0" w:rsidRDefault="00C015F0" w:rsidP="00AE340C">
      <w:pPr>
        <w:jc w:val="center"/>
      </w:pPr>
      <w:r w:rsidRPr="00C015F0">
        <w:t>Dr. Darren Waldrep</w:t>
      </w:r>
      <w:r>
        <w:t xml:space="preserve"> – Fall</w:t>
      </w:r>
      <w:r w:rsidRPr="00C015F0">
        <w:t xml:space="preserve"> 2024</w:t>
      </w:r>
      <w:r>
        <w:br w:type="page"/>
      </w:r>
    </w:p>
    <w:sdt>
      <w:sdtPr>
        <w:rPr>
          <w:rFonts w:ascii="Aptos" w:eastAsiaTheme="minorEastAsia" w:hAnsi="Aptos" w:cstheme="minorBidi"/>
          <w:color w:val="auto"/>
          <w:spacing w:val="0"/>
          <w:kern w:val="2"/>
          <w:sz w:val="24"/>
          <w:szCs w:val="24"/>
        </w:rPr>
        <w:id w:val="-1359961697"/>
        <w:docPartObj>
          <w:docPartGallery w:val="Table of Contents"/>
          <w:docPartUnique/>
        </w:docPartObj>
      </w:sdtPr>
      <w:sdtEndPr>
        <w:rPr>
          <w:b/>
          <w:bCs/>
        </w:rPr>
      </w:sdtEndPr>
      <w:sdtContent>
        <w:p w14:paraId="1375A0F1" w14:textId="0B3DA893" w:rsidR="00C015F0" w:rsidRDefault="00C015F0" w:rsidP="00AA4899">
          <w:pPr>
            <w:pStyle w:val="Title"/>
          </w:pPr>
          <w:r>
            <w:t>Table of Contents</w:t>
          </w:r>
        </w:p>
        <w:p w14:paraId="08D841D4" w14:textId="034E4385" w:rsidR="00923DC3" w:rsidRDefault="00C015F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3182555" w:history="1">
            <w:r w:rsidR="00923DC3" w:rsidRPr="005F6DB7">
              <w:rPr>
                <w:rStyle w:val="Hyperlink"/>
                <w:noProof/>
              </w:rPr>
              <w:t>Project Part 1 Task 1: Risk Management Plan</w:t>
            </w:r>
            <w:r w:rsidR="00923DC3">
              <w:rPr>
                <w:noProof/>
                <w:webHidden/>
              </w:rPr>
              <w:tab/>
            </w:r>
            <w:r w:rsidR="00923DC3">
              <w:rPr>
                <w:noProof/>
                <w:webHidden/>
              </w:rPr>
              <w:fldChar w:fldCharType="begin"/>
            </w:r>
            <w:r w:rsidR="00923DC3">
              <w:rPr>
                <w:noProof/>
                <w:webHidden/>
              </w:rPr>
              <w:instrText xml:space="preserve"> PAGEREF _Toc183182555 \h </w:instrText>
            </w:r>
            <w:r w:rsidR="00923DC3">
              <w:rPr>
                <w:noProof/>
                <w:webHidden/>
              </w:rPr>
            </w:r>
            <w:r w:rsidR="00923DC3">
              <w:rPr>
                <w:noProof/>
                <w:webHidden/>
              </w:rPr>
              <w:fldChar w:fldCharType="separate"/>
            </w:r>
            <w:r w:rsidR="00923DC3">
              <w:rPr>
                <w:noProof/>
                <w:webHidden/>
              </w:rPr>
              <w:t>4</w:t>
            </w:r>
            <w:r w:rsidR="00923DC3">
              <w:rPr>
                <w:noProof/>
                <w:webHidden/>
              </w:rPr>
              <w:fldChar w:fldCharType="end"/>
            </w:r>
          </w:hyperlink>
        </w:p>
        <w:p w14:paraId="6B620EAC" w14:textId="1C7E8A06" w:rsidR="00923DC3" w:rsidRDefault="00923DC3">
          <w:pPr>
            <w:pStyle w:val="TOC1"/>
            <w:tabs>
              <w:tab w:val="right" w:leader="dot" w:pos="9350"/>
            </w:tabs>
            <w:rPr>
              <w:rFonts w:asciiTheme="minorHAnsi" w:eastAsiaTheme="minorEastAsia" w:hAnsiTheme="minorHAnsi"/>
              <w:noProof/>
              <w:szCs w:val="24"/>
            </w:rPr>
          </w:pPr>
          <w:hyperlink w:anchor="_Toc183182556" w:history="1">
            <w:r w:rsidRPr="005F6DB7">
              <w:rPr>
                <w:rStyle w:val="Hyperlink"/>
                <w:noProof/>
              </w:rPr>
              <w:t>Purpose</w:t>
            </w:r>
            <w:r>
              <w:rPr>
                <w:noProof/>
                <w:webHidden/>
              </w:rPr>
              <w:tab/>
            </w:r>
            <w:r>
              <w:rPr>
                <w:noProof/>
                <w:webHidden/>
              </w:rPr>
              <w:fldChar w:fldCharType="begin"/>
            </w:r>
            <w:r>
              <w:rPr>
                <w:noProof/>
                <w:webHidden/>
              </w:rPr>
              <w:instrText xml:space="preserve"> PAGEREF _Toc183182556 \h </w:instrText>
            </w:r>
            <w:r>
              <w:rPr>
                <w:noProof/>
                <w:webHidden/>
              </w:rPr>
            </w:r>
            <w:r>
              <w:rPr>
                <w:noProof/>
                <w:webHidden/>
              </w:rPr>
              <w:fldChar w:fldCharType="separate"/>
            </w:r>
            <w:r>
              <w:rPr>
                <w:noProof/>
                <w:webHidden/>
              </w:rPr>
              <w:t>4</w:t>
            </w:r>
            <w:r>
              <w:rPr>
                <w:noProof/>
                <w:webHidden/>
              </w:rPr>
              <w:fldChar w:fldCharType="end"/>
            </w:r>
          </w:hyperlink>
        </w:p>
        <w:p w14:paraId="2BD9C037" w14:textId="597788CE" w:rsidR="00923DC3" w:rsidRDefault="00923DC3">
          <w:pPr>
            <w:pStyle w:val="TOC1"/>
            <w:tabs>
              <w:tab w:val="right" w:leader="dot" w:pos="9350"/>
            </w:tabs>
            <w:rPr>
              <w:rFonts w:asciiTheme="minorHAnsi" w:eastAsiaTheme="minorEastAsia" w:hAnsiTheme="minorHAnsi"/>
              <w:noProof/>
              <w:szCs w:val="24"/>
            </w:rPr>
          </w:pPr>
          <w:hyperlink w:anchor="_Toc183182557" w:history="1">
            <w:r w:rsidRPr="005F6DB7">
              <w:rPr>
                <w:rStyle w:val="Hyperlink"/>
                <w:noProof/>
              </w:rPr>
              <w:t>Scope &amp; Boundaries</w:t>
            </w:r>
            <w:r>
              <w:rPr>
                <w:noProof/>
                <w:webHidden/>
              </w:rPr>
              <w:tab/>
            </w:r>
            <w:r>
              <w:rPr>
                <w:noProof/>
                <w:webHidden/>
              </w:rPr>
              <w:fldChar w:fldCharType="begin"/>
            </w:r>
            <w:r>
              <w:rPr>
                <w:noProof/>
                <w:webHidden/>
              </w:rPr>
              <w:instrText xml:space="preserve"> PAGEREF _Toc183182557 \h </w:instrText>
            </w:r>
            <w:r>
              <w:rPr>
                <w:noProof/>
                <w:webHidden/>
              </w:rPr>
            </w:r>
            <w:r>
              <w:rPr>
                <w:noProof/>
                <w:webHidden/>
              </w:rPr>
              <w:fldChar w:fldCharType="separate"/>
            </w:r>
            <w:r>
              <w:rPr>
                <w:noProof/>
                <w:webHidden/>
              </w:rPr>
              <w:t>4</w:t>
            </w:r>
            <w:r>
              <w:rPr>
                <w:noProof/>
                <w:webHidden/>
              </w:rPr>
              <w:fldChar w:fldCharType="end"/>
            </w:r>
          </w:hyperlink>
        </w:p>
        <w:p w14:paraId="5BAFCED4" w14:textId="3A5151BE" w:rsidR="00923DC3" w:rsidRDefault="00923DC3">
          <w:pPr>
            <w:pStyle w:val="TOC1"/>
            <w:tabs>
              <w:tab w:val="right" w:leader="dot" w:pos="9350"/>
            </w:tabs>
            <w:rPr>
              <w:rFonts w:asciiTheme="minorHAnsi" w:eastAsiaTheme="minorEastAsia" w:hAnsiTheme="minorHAnsi"/>
              <w:noProof/>
              <w:szCs w:val="24"/>
            </w:rPr>
          </w:pPr>
          <w:hyperlink w:anchor="_Toc183182558" w:history="1">
            <w:r w:rsidRPr="005F6DB7">
              <w:rPr>
                <w:rStyle w:val="Hyperlink"/>
                <w:noProof/>
              </w:rPr>
              <w:t>Roles &amp; Responsibilities</w:t>
            </w:r>
            <w:r>
              <w:rPr>
                <w:noProof/>
                <w:webHidden/>
              </w:rPr>
              <w:tab/>
            </w:r>
            <w:r>
              <w:rPr>
                <w:noProof/>
                <w:webHidden/>
              </w:rPr>
              <w:fldChar w:fldCharType="begin"/>
            </w:r>
            <w:r>
              <w:rPr>
                <w:noProof/>
                <w:webHidden/>
              </w:rPr>
              <w:instrText xml:space="preserve"> PAGEREF _Toc183182558 \h </w:instrText>
            </w:r>
            <w:r>
              <w:rPr>
                <w:noProof/>
                <w:webHidden/>
              </w:rPr>
            </w:r>
            <w:r>
              <w:rPr>
                <w:noProof/>
                <w:webHidden/>
              </w:rPr>
              <w:fldChar w:fldCharType="separate"/>
            </w:r>
            <w:r>
              <w:rPr>
                <w:noProof/>
                <w:webHidden/>
              </w:rPr>
              <w:t>4</w:t>
            </w:r>
            <w:r>
              <w:rPr>
                <w:noProof/>
                <w:webHidden/>
              </w:rPr>
              <w:fldChar w:fldCharType="end"/>
            </w:r>
          </w:hyperlink>
        </w:p>
        <w:p w14:paraId="029E747C" w14:textId="4ECFD365" w:rsidR="00923DC3" w:rsidRDefault="00923DC3">
          <w:pPr>
            <w:pStyle w:val="TOC1"/>
            <w:tabs>
              <w:tab w:val="right" w:leader="dot" w:pos="9350"/>
            </w:tabs>
            <w:rPr>
              <w:rFonts w:asciiTheme="minorHAnsi" w:eastAsiaTheme="minorEastAsia" w:hAnsiTheme="minorHAnsi"/>
              <w:noProof/>
              <w:szCs w:val="24"/>
            </w:rPr>
          </w:pPr>
          <w:hyperlink w:anchor="_Toc183182559" w:history="1">
            <w:r w:rsidRPr="005F6DB7">
              <w:rPr>
                <w:rStyle w:val="Hyperlink"/>
                <w:noProof/>
              </w:rPr>
              <w:t>Schedule</w:t>
            </w:r>
            <w:r>
              <w:rPr>
                <w:noProof/>
                <w:webHidden/>
              </w:rPr>
              <w:tab/>
            </w:r>
            <w:r>
              <w:rPr>
                <w:noProof/>
                <w:webHidden/>
              </w:rPr>
              <w:fldChar w:fldCharType="begin"/>
            </w:r>
            <w:r>
              <w:rPr>
                <w:noProof/>
                <w:webHidden/>
              </w:rPr>
              <w:instrText xml:space="preserve"> PAGEREF _Toc183182559 \h </w:instrText>
            </w:r>
            <w:r>
              <w:rPr>
                <w:noProof/>
                <w:webHidden/>
              </w:rPr>
            </w:r>
            <w:r>
              <w:rPr>
                <w:noProof/>
                <w:webHidden/>
              </w:rPr>
              <w:fldChar w:fldCharType="separate"/>
            </w:r>
            <w:r>
              <w:rPr>
                <w:noProof/>
                <w:webHidden/>
              </w:rPr>
              <w:t>6</w:t>
            </w:r>
            <w:r>
              <w:rPr>
                <w:noProof/>
                <w:webHidden/>
              </w:rPr>
              <w:fldChar w:fldCharType="end"/>
            </w:r>
          </w:hyperlink>
        </w:p>
        <w:p w14:paraId="13E767E1" w14:textId="3CFF9A9D" w:rsidR="00923DC3" w:rsidRDefault="00923DC3">
          <w:pPr>
            <w:pStyle w:val="TOC1"/>
            <w:tabs>
              <w:tab w:val="right" w:leader="dot" w:pos="9350"/>
            </w:tabs>
            <w:rPr>
              <w:rFonts w:asciiTheme="minorHAnsi" w:eastAsiaTheme="minorEastAsia" w:hAnsiTheme="minorHAnsi"/>
              <w:noProof/>
              <w:szCs w:val="24"/>
            </w:rPr>
          </w:pPr>
          <w:hyperlink w:anchor="_Toc183182560" w:history="1">
            <w:r w:rsidRPr="005F6DB7">
              <w:rPr>
                <w:rStyle w:val="Hyperlink"/>
                <w:noProof/>
              </w:rPr>
              <w:t>Compliance Laws &amp; Regulations</w:t>
            </w:r>
            <w:r>
              <w:rPr>
                <w:noProof/>
                <w:webHidden/>
              </w:rPr>
              <w:tab/>
            </w:r>
            <w:r>
              <w:rPr>
                <w:noProof/>
                <w:webHidden/>
              </w:rPr>
              <w:fldChar w:fldCharType="begin"/>
            </w:r>
            <w:r>
              <w:rPr>
                <w:noProof/>
                <w:webHidden/>
              </w:rPr>
              <w:instrText xml:space="preserve"> PAGEREF _Toc183182560 \h </w:instrText>
            </w:r>
            <w:r>
              <w:rPr>
                <w:noProof/>
                <w:webHidden/>
              </w:rPr>
            </w:r>
            <w:r>
              <w:rPr>
                <w:noProof/>
                <w:webHidden/>
              </w:rPr>
              <w:fldChar w:fldCharType="separate"/>
            </w:r>
            <w:r>
              <w:rPr>
                <w:noProof/>
                <w:webHidden/>
              </w:rPr>
              <w:t>7</w:t>
            </w:r>
            <w:r>
              <w:rPr>
                <w:noProof/>
                <w:webHidden/>
              </w:rPr>
              <w:fldChar w:fldCharType="end"/>
            </w:r>
          </w:hyperlink>
        </w:p>
        <w:p w14:paraId="2F88EA60" w14:textId="06CD597A" w:rsidR="00923DC3" w:rsidRDefault="00923DC3">
          <w:pPr>
            <w:pStyle w:val="TOC2"/>
            <w:tabs>
              <w:tab w:val="right" w:leader="dot" w:pos="9350"/>
            </w:tabs>
            <w:rPr>
              <w:rFonts w:asciiTheme="minorHAnsi" w:eastAsiaTheme="minorEastAsia" w:hAnsiTheme="minorHAnsi"/>
              <w:noProof/>
              <w:szCs w:val="24"/>
            </w:rPr>
          </w:pPr>
          <w:hyperlink w:anchor="_Toc183182561" w:history="1">
            <w:r w:rsidRPr="005F6DB7">
              <w:rPr>
                <w:rStyle w:val="Hyperlink"/>
                <w:noProof/>
              </w:rPr>
              <w:t>Health Insurance Portability and Accountability Act (HIPAA)</w:t>
            </w:r>
            <w:r>
              <w:rPr>
                <w:noProof/>
                <w:webHidden/>
              </w:rPr>
              <w:tab/>
            </w:r>
            <w:r>
              <w:rPr>
                <w:noProof/>
                <w:webHidden/>
              </w:rPr>
              <w:fldChar w:fldCharType="begin"/>
            </w:r>
            <w:r>
              <w:rPr>
                <w:noProof/>
                <w:webHidden/>
              </w:rPr>
              <w:instrText xml:space="preserve"> PAGEREF _Toc183182561 \h </w:instrText>
            </w:r>
            <w:r>
              <w:rPr>
                <w:noProof/>
                <w:webHidden/>
              </w:rPr>
            </w:r>
            <w:r>
              <w:rPr>
                <w:noProof/>
                <w:webHidden/>
              </w:rPr>
              <w:fldChar w:fldCharType="separate"/>
            </w:r>
            <w:r>
              <w:rPr>
                <w:noProof/>
                <w:webHidden/>
              </w:rPr>
              <w:t>7</w:t>
            </w:r>
            <w:r>
              <w:rPr>
                <w:noProof/>
                <w:webHidden/>
              </w:rPr>
              <w:fldChar w:fldCharType="end"/>
            </w:r>
          </w:hyperlink>
        </w:p>
        <w:p w14:paraId="329421DE" w14:textId="40A17999" w:rsidR="00923DC3" w:rsidRDefault="00923DC3">
          <w:pPr>
            <w:pStyle w:val="TOC2"/>
            <w:tabs>
              <w:tab w:val="right" w:leader="dot" w:pos="9350"/>
            </w:tabs>
            <w:rPr>
              <w:rFonts w:asciiTheme="minorHAnsi" w:eastAsiaTheme="minorEastAsia" w:hAnsiTheme="minorHAnsi"/>
              <w:noProof/>
              <w:szCs w:val="24"/>
            </w:rPr>
          </w:pPr>
          <w:hyperlink w:anchor="_Toc183182562" w:history="1">
            <w:r w:rsidRPr="005F6DB7">
              <w:rPr>
                <w:rStyle w:val="Hyperlink"/>
                <w:noProof/>
              </w:rPr>
              <w:t>Payment Card Industry Data Security Standard</w:t>
            </w:r>
            <w:r>
              <w:rPr>
                <w:noProof/>
                <w:webHidden/>
              </w:rPr>
              <w:tab/>
            </w:r>
            <w:r>
              <w:rPr>
                <w:noProof/>
                <w:webHidden/>
              </w:rPr>
              <w:fldChar w:fldCharType="begin"/>
            </w:r>
            <w:r>
              <w:rPr>
                <w:noProof/>
                <w:webHidden/>
              </w:rPr>
              <w:instrText xml:space="preserve"> PAGEREF _Toc183182562 \h </w:instrText>
            </w:r>
            <w:r>
              <w:rPr>
                <w:noProof/>
                <w:webHidden/>
              </w:rPr>
            </w:r>
            <w:r>
              <w:rPr>
                <w:noProof/>
                <w:webHidden/>
              </w:rPr>
              <w:fldChar w:fldCharType="separate"/>
            </w:r>
            <w:r>
              <w:rPr>
                <w:noProof/>
                <w:webHidden/>
              </w:rPr>
              <w:t>7</w:t>
            </w:r>
            <w:r>
              <w:rPr>
                <w:noProof/>
                <w:webHidden/>
              </w:rPr>
              <w:fldChar w:fldCharType="end"/>
            </w:r>
          </w:hyperlink>
        </w:p>
        <w:p w14:paraId="77E415F1" w14:textId="331CB75B" w:rsidR="00923DC3" w:rsidRDefault="00923DC3">
          <w:pPr>
            <w:pStyle w:val="TOC1"/>
            <w:tabs>
              <w:tab w:val="right" w:leader="dot" w:pos="9350"/>
            </w:tabs>
            <w:rPr>
              <w:rFonts w:asciiTheme="minorHAnsi" w:eastAsiaTheme="minorEastAsia" w:hAnsiTheme="minorHAnsi"/>
              <w:noProof/>
              <w:szCs w:val="24"/>
            </w:rPr>
          </w:pPr>
          <w:hyperlink w:anchor="_Toc183182563" w:history="1">
            <w:r w:rsidRPr="005F6DB7">
              <w:rPr>
                <w:rStyle w:val="Hyperlink"/>
                <w:noProof/>
              </w:rPr>
              <w:t>Professional Report</w:t>
            </w:r>
            <w:r>
              <w:rPr>
                <w:noProof/>
                <w:webHidden/>
              </w:rPr>
              <w:tab/>
            </w:r>
            <w:r>
              <w:rPr>
                <w:noProof/>
                <w:webHidden/>
              </w:rPr>
              <w:fldChar w:fldCharType="begin"/>
            </w:r>
            <w:r>
              <w:rPr>
                <w:noProof/>
                <w:webHidden/>
              </w:rPr>
              <w:instrText xml:space="preserve"> PAGEREF _Toc183182563 \h </w:instrText>
            </w:r>
            <w:r>
              <w:rPr>
                <w:noProof/>
                <w:webHidden/>
              </w:rPr>
            </w:r>
            <w:r>
              <w:rPr>
                <w:noProof/>
                <w:webHidden/>
              </w:rPr>
              <w:fldChar w:fldCharType="separate"/>
            </w:r>
            <w:r>
              <w:rPr>
                <w:noProof/>
                <w:webHidden/>
              </w:rPr>
              <w:t>8</w:t>
            </w:r>
            <w:r>
              <w:rPr>
                <w:noProof/>
                <w:webHidden/>
              </w:rPr>
              <w:fldChar w:fldCharType="end"/>
            </w:r>
          </w:hyperlink>
        </w:p>
        <w:p w14:paraId="042AA5A8" w14:textId="6918964C" w:rsidR="00923DC3" w:rsidRDefault="00923DC3">
          <w:pPr>
            <w:pStyle w:val="TOC1"/>
            <w:tabs>
              <w:tab w:val="right" w:leader="dot" w:pos="9350"/>
            </w:tabs>
            <w:rPr>
              <w:rFonts w:asciiTheme="minorHAnsi" w:eastAsiaTheme="minorEastAsia" w:hAnsiTheme="minorHAnsi"/>
              <w:noProof/>
              <w:szCs w:val="24"/>
            </w:rPr>
          </w:pPr>
          <w:hyperlink w:anchor="_Toc183182564" w:history="1">
            <w:r w:rsidRPr="005F6DB7">
              <w:rPr>
                <w:rStyle w:val="Hyperlink"/>
                <w:noProof/>
              </w:rPr>
              <w:t>Project Part 1 Task 2: Risk Assessment Plan</w:t>
            </w:r>
            <w:r>
              <w:rPr>
                <w:noProof/>
                <w:webHidden/>
              </w:rPr>
              <w:tab/>
            </w:r>
            <w:r>
              <w:rPr>
                <w:noProof/>
                <w:webHidden/>
              </w:rPr>
              <w:fldChar w:fldCharType="begin"/>
            </w:r>
            <w:r>
              <w:rPr>
                <w:noProof/>
                <w:webHidden/>
              </w:rPr>
              <w:instrText xml:space="preserve"> PAGEREF _Toc183182564 \h </w:instrText>
            </w:r>
            <w:r>
              <w:rPr>
                <w:noProof/>
                <w:webHidden/>
              </w:rPr>
            </w:r>
            <w:r>
              <w:rPr>
                <w:noProof/>
                <w:webHidden/>
              </w:rPr>
              <w:fldChar w:fldCharType="separate"/>
            </w:r>
            <w:r>
              <w:rPr>
                <w:noProof/>
                <w:webHidden/>
              </w:rPr>
              <w:t>9</w:t>
            </w:r>
            <w:r>
              <w:rPr>
                <w:noProof/>
                <w:webHidden/>
              </w:rPr>
              <w:fldChar w:fldCharType="end"/>
            </w:r>
          </w:hyperlink>
        </w:p>
        <w:p w14:paraId="7321CF1B" w14:textId="00A69DA0" w:rsidR="00923DC3" w:rsidRDefault="00923DC3">
          <w:pPr>
            <w:pStyle w:val="TOC1"/>
            <w:tabs>
              <w:tab w:val="right" w:leader="dot" w:pos="9350"/>
            </w:tabs>
            <w:rPr>
              <w:rFonts w:asciiTheme="minorHAnsi" w:eastAsiaTheme="minorEastAsia" w:hAnsiTheme="minorHAnsi"/>
              <w:noProof/>
              <w:szCs w:val="24"/>
            </w:rPr>
          </w:pPr>
          <w:hyperlink w:anchor="_Toc183182565" w:history="1">
            <w:r w:rsidRPr="005F6DB7">
              <w:rPr>
                <w:rStyle w:val="Hyperlink"/>
                <w:noProof/>
              </w:rPr>
              <w:t>Purpose</w:t>
            </w:r>
            <w:r>
              <w:rPr>
                <w:noProof/>
                <w:webHidden/>
              </w:rPr>
              <w:tab/>
            </w:r>
            <w:r>
              <w:rPr>
                <w:noProof/>
                <w:webHidden/>
              </w:rPr>
              <w:fldChar w:fldCharType="begin"/>
            </w:r>
            <w:r>
              <w:rPr>
                <w:noProof/>
                <w:webHidden/>
              </w:rPr>
              <w:instrText xml:space="preserve"> PAGEREF _Toc183182565 \h </w:instrText>
            </w:r>
            <w:r>
              <w:rPr>
                <w:noProof/>
                <w:webHidden/>
              </w:rPr>
            </w:r>
            <w:r>
              <w:rPr>
                <w:noProof/>
                <w:webHidden/>
              </w:rPr>
              <w:fldChar w:fldCharType="separate"/>
            </w:r>
            <w:r>
              <w:rPr>
                <w:noProof/>
                <w:webHidden/>
              </w:rPr>
              <w:t>9</w:t>
            </w:r>
            <w:r>
              <w:rPr>
                <w:noProof/>
                <w:webHidden/>
              </w:rPr>
              <w:fldChar w:fldCharType="end"/>
            </w:r>
          </w:hyperlink>
        </w:p>
        <w:p w14:paraId="73133E09" w14:textId="702E09DE" w:rsidR="00923DC3" w:rsidRDefault="00923DC3">
          <w:pPr>
            <w:pStyle w:val="TOC1"/>
            <w:tabs>
              <w:tab w:val="right" w:leader="dot" w:pos="9350"/>
            </w:tabs>
            <w:rPr>
              <w:rFonts w:asciiTheme="minorHAnsi" w:eastAsiaTheme="minorEastAsia" w:hAnsiTheme="minorHAnsi"/>
              <w:noProof/>
              <w:szCs w:val="24"/>
            </w:rPr>
          </w:pPr>
          <w:hyperlink w:anchor="_Toc183182566" w:history="1">
            <w:r w:rsidRPr="005F6DB7">
              <w:rPr>
                <w:rStyle w:val="Hyperlink"/>
                <w:noProof/>
              </w:rPr>
              <w:t>Outline</w:t>
            </w:r>
            <w:r>
              <w:rPr>
                <w:noProof/>
                <w:webHidden/>
              </w:rPr>
              <w:tab/>
            </w:r>
            <w:r>
              <w:rPr>
                <w:noProof/>
                <w:webHidden/>
              </w:rPr>
              <w:fldChar w:fldCharType="begin"/>
            </w:r>
            <w:r>
              <w:rPr>
                <w:noProof/>
                <w:webHidden/>
              </w:rPr>
              <w:instrText xml:space="preserve"> PAGEREF _Toc183182566 \h </w:instrText>
            </w:r>
            <w:r>
              <w:rPr>
                <w:noProof/>
                <w:webHidden/>
              </w:rPr>
            </w:r>
            <w:r>
              <w:rPr>
                <w:noProof/>
                <w:webHidden/>
              </w:rPr>
              <w:fldChar w:fldCharType="separate"/>
            </w:r>
            <w:r>
              <w:rPr>
                <w:noProof/>
                <w:webHidden/>
              </w:rPr>
              <w:t>9</w:t>
            </w:r>
            <w:r>
              <w:rPr>
                <w:noProof/>
                <w:webHidden/>
              </w:rPr>
              <w:fldChar w:fldCharType="end"/>
            </w:r>
          </w:hyperlink>
        </w:p>
        <w:p w14:paraId="443FC998" w14:textId="6EC6E649" w:rsidR="00923DC3" w:rsidRDefault="00923DC3">
          <w:pPr>
            <w:pStyle w:val="TOC1"/>
            <w:tabs>
              <w:tab w:val="right" w:leader="dot" w:pos="9350"/>
            </w:tabs>
            <w:rPr>
              <w:rFonts w:asciiTheme="minorHAnsi" w:eastAsiaTheme="minorEastAsia" w:hAnsiTheme="minorHAnsi"/>
              <w:noProof/>
              <w:szCs w:val="24"/>
            </w:rPr>
          </w:pPr>
          <w:hyperlink w:anchor="_Toc183182567" w:history="1">
            <w:r w:rsidRPr="005F6DB7">
              <w:rPr>
                <w:rStyle w:val="Hyperlink"/>
                <w:noProof/>
              </w:rPr>
              <w:t>Scope &amp; Boundaries</w:t>
            </w:r>
            <w:r>
              <w:rPr>
                <w:noProof/>
                <w:webHidden/>
              </w:rPr>
              <w:tab/>
            </w:r>
            <w:r>
              <w:rPr>
                <w:noProof/>
                <w:webHidden/>
              </w:rPr>
              <w:fldChar w:fldCharType="begin"/>
            </w:r>
            <w:r>
              <w:rPr>
                <w:noProof/>
                <w:webHidden/>
              </w:rPr>
              <w:instrText xml:space="preserve"> PAGEREF _Toc183182567 \h </w:instrText>
            </w:r>
            <w:r>
              <w:rPr>
                <w:noProof/>
                <w:webHidden/>
              </w:rPr>
            </w:r>
            <w:r>
              <w:rPr>
                <w:noProof/>
                <w:webHidden/>
              </w:rPr>
              <w:fldChar w:fldCharType="separate"/>
            </w:r>
            <w:r>
              <w:rPr>
                <w:noProof/>
                <w:webHidden/>
              </w:rPr>
              <w:t>10</w:t>
            </w:r>
            <w:r>
              <w:rPr>
                <w:noProof/>
                <w:webHidden/>
              </w:rPr>
              <w:fldChar w:fldCharType="end"/>
            </w:r>
          </w:hyperlink>
        </w:p>
        <w:p w14:paraId="5E259C77" w14:textId="444F9148" w:rsidR="00923DC3" w:rsidRDefault="00923DC3">
          <w:pPr>
            <w:pStyle w:val="TOC1"/>
            <w:tabs>
              <w:tab w:val="right" w:leader="dot" w:pos="9350"/>
            </w:tabs>
            <w:rPr>
              <w:rFonts w:asciiTheme="minorHAnsi" w:eastAsiaTheme="minorEastAsia" w:hAnsiTheme="minorHAnsi"/>
              <w:noProof/>
              <w:szCs w:val="24"/>
            </w:rPr>
          </w:pPr>
          <w:hyperlink w:anchor="_Toc183182568" w:history="1">
            <w:r w:rsidRPr="005F6DB7">
              <w:rPr>
                <w:rStyle w:val="Hyperlink"/>
                <w:noProof/>
              </w:rPr>
              <w:t>Approaches</w:t>
            </w:r>
            <w:r>
              <w:rPr>
                <w:noProof/>
                <w:webHidden/>
              </w:rPr>
              <w:tab/>
            </w:r>
            <w:r>
              <w:rPr>
                <w:noProof/>
                <w:webHidden/>
              </w:rPr>
              <w:fldChar w:fldCharType="begin"/>
            </w:r>
            <w:r>
              <w:rPr>
                <w:noProof/>
                <w:webHidden/>
              </w:rPr>
              <w:instrText xml:space="preserve"> PAGEREF _Toc183182568 \h </w:instrText>
            </w:r>
            <w:r>
              <w:rPr>
                <w:noProof/>
                <w:webHidden/>
              </w:rPr>
            </w:r>
            <w:r>
              <w:rPr>
                <w:noProof/>
                <w:webHidden/>
              </w:rPr>
              <w:fldChar w:fldCharType="separate"/>
            </w:r>
            <w:r>
              <w:rPr>
                <w:noProof/>
                <w:webHidden/>
              </w:rPr>
              <w:t>10</w:t>
            </w:r>
            <w:r>
              <w:rPr>
                <w:noProof/>
                <w:webHidden/>
              </w:rPr>
              <w:fldChar w:fldCharType="end"/>
            </w:r>
          </w:hyperlink>
        </w:p>
        <w:p w14:paraId="63F06FAC" w14:textId="2C8DDC77" w:rsidR="00923DC3" w:rsidRDefault="00923DC3">
          <w:pPr>
            <w:pStyle w:val="TOC1"/>
            <w:tabs>
              <w:tab w:val="right" w:leader="dot" w:pos="9350"/>
            </w:tabs>
            <w:rPr>
              <w:rFonts w:asciiTheme="minorHAnsi" w:eastAsiaTheme="minorEastAsia" w:hAnsiTheme="minorHAnsi"/>
              <w:noProof/>
              <w:szCs w:val="24"/>
            </w:rPr>
          </w:pPr>
          <w:hyperlink w:anchor="_Toc183182569" w:history="1">
            <w:r w:rsidRPr="005F6DB7">
              <w:rPr>
                <w:rStyle w:val="Hyperlink"/>
                <w:noProof/>
              </w:rPr>
              <w:t>Roles &amp; Responsibilities</w:t>
            </w:r>
            <w:r>
              <w:rPr>
                <w:noProof/>
                <w:webHidden/>
              </w:rPr>
              <w:tab/>
            </w:r>
            <w:r>
              <w:rPr>
                <w:noProof/>
                <w:webHidden/>
              </w:rPr>
              <w:fldChar w:fldCharType="begin"/>
            </w:r>
            <w:r>
              <w:rPr>
                <w:noProof/>
                <w:webHidden/>
              </w:rPr>
              <w:instrText xml:space="preserve"> PAGEREF _Toc183182569 \h </w:instrText>
            </w:r>
            <w:r>
              <w:rPr>
                <w:noProof/>
                <w:webHidden/>
              </w:rPr>
            </w:r>
            <w:r>
              <w:rPr>
                <w:noProof/>
                <w:webHidden/>
              </w:rPr>
              <w:fldChar w:fldCharType="separate"/>
            </w:r>
            <w:r>
              <w:rPr>
                <w:noProof/>
                <w:webHidden/>
              </w:rPr>
              <w:t>11</w:t>
            </w:r>
            <w:r>
              <w:rPr>
                <w:noProof/>
                <w:webHidden/>
              </w:rPr>
              <w:fldChar w:fldCharType="end"/>
            </w:r>
          </w:hyperlink>
        </w:p>
        <w:p w14:paraId="19F90FA6" w14:textId="5B9AC0D2" w:rsidR="00923DC3" w:rsidRDefault="00923DC3">
          <w:pPr>
            <w:pStyle w:val="TOC1"/>
            <w:tabs>
              <w:tab w:val="right" w:leader="dot" w:pos="9350"/>
            </w:tabs>
            <w:rPr>
              <w:rFonts w:asciiTheme="minorHAnsi" w:eastAsiaTheme="minorEastAsia" w:hAnsiTheme="minorHAnsi"/>
              <w:noProof/>
              <w:szCs w:val="24"/>
            </w:rPr>
          </w:pPr>
          <w:hyperlink w:anchor="_Toc183182570" w:history="1">
            <w:r w:rsidRPr="005F6DB7">
              <w:rPr>
                <w:rStyle w:val="Hyperlink"/>
                <w:noProof/>
              </w:rPr>
              <w:t>Schedule</w:t>
            </w:r>
            <w:r>
              <w:rPr>
                <w:noProof/>
                <w:webHidden/>
              </w:rPr>
              <w:tab/>
            </w:r>
            <w:r>
              <w:rPr>
                <w:noProof/>
                <w:webHidden/>
              </w:rPr>
              <w:fldChar w:fldCharType="begin"/>
            </w:r>
            <w:r>
              <w:rPr>
                <w:noProof/>
                <w:webHidden/>
              </w:rPr>
              <w:instrText xml:space="preserve"> PAGEREF _Toc183182570 \h </w:instrText>
            </w:r>
            <w:r>
              <w:rPr>
                <w:noProof/>
                <w:webHidden/>
              </w:rPr>
            </w:r>
            <w:r>
              <w:rPr>
                <w:noProof/>
                <w:webHidden/>
              </w:rPr>
              <w:fldChar w:fldCharType="separate"/>
            </w:r>
            <w:r>
              <w:rPr>
                <w:noProof/>
                <w:webHidden/>
              </w:rPr>
              <w:t>13</w:t>
            </w:r>
            <w:r>
              <w:rPr>
                <w:noProof/>
                <w:webHidden/>
              </w:rPr>
              <w:fldChar w:fldCharType="end"/>
            </w:r>
          </w:hyperlink>
        </w:p>
        <w:p w14:paraId="02DA17F1" w14:textId="145CF4E3" w:rsidR="00923DC3" w:rsidRDefault="00923DC3">
          <w:pPr>
            <w:pStyle w:val="TOC1"/>
            <w:tabs>
              <w:tab w:val="right" w:leader="dot" w:pos="9350"/>
            </w:tabs>
            <w:rPr>
              <w:rFonts w:asciiTheme="minorHAnsi" w:eastAsiaTheme="minorEastAsia" w:hAnsiTheme="minorHAnsi"/>
              <w:noProof/>
              <w:szCs w:val="24"/>
            </w:rPr>
          </w:pPr>
          <w:hyperlink w:anchor="_Toc183182571" w:history="1">
            <w:r w:rsidRPr="005F6DB7">
              <w:rPr>
                <w:rStyle w:val="Hyperlink"/>
                <w:rFonts w:eastAsia="Aptos"/>
                <w:noProof/>
              </w:rPr>
              <w:t>Professional Report</w:t>
            </w:r>
            <w:r>
              <w:rPr>
                <w:noProof/>
                <w:webHidden/>
              </w:rPr>
              <w:tab/>
            </w:r>
            <w:r>
              <w:rPr>
                <w:noProof/>
                <w:webHidden/>
              </w:rPr>
              <w:fldChar w:fldCharType="begin"/>
            </w:r>
            <w:r>
              <w:rPr>
                <w:noProof/>
                <w:webHidden/>
              </w:rPr>
              <w:instrText xml:space="preserve"> PAGEREF _Toc183182571 \h </w:instrText>
            </w:r>
            <w:r>
              <w:rPr>
                <w:noProof/>
                <w:webHidden/>
              </w:rPr>
            </w:r>
            <w:r>
              <w:rPr>
                <w:noProof/>
                <w:webHidden/>
              </w:rPr>
              <w:fldChar w:fldCharType="separate"/>
            </w:r>
            <w:r>
              <w:rPr>
                <w:noProof/>
                <w:webHidden/>
              </w:rPr>
              <w:t>14</w:t>
            </w:r>
            <w:r>
              <w:rPr>
                <w:noProof/>
                <w:webHidden/>
              </w:rPr>
              <w:fldChar w:fldCharType="end"/>
            </w:r>
          </w:hyperlink>
        </w:p>
        <w:p w14:paraId="03D53AB7" w14:textId="00A83A69" w:rsidR="00923DC3" w:rsidRDefault="00923DC3">
          <w:pPr>
            <w:pStyle w:val="TOC1"/>
            <w:tabs>
              <w:tab w:val="right" w:leader="dot" w:pos="9350"/>
            </w:tabs>
            <w:rPr>
              <w:rFonts w:asciiTheme="minorHAnsi" w:eastAsiaTheme="minorEastAsia" w:hAnsiTheme="minorHAnsi"/>
              <w:noProof/>
              <w:szCs w:val="24"/>
            </w:rPr>
          </w:pPr>
          <w:hyperlink w:anchor="_Toc183182572" w:history="1">
            <w:r w:rsidRPr="005F6DB7">
              <w:rPr>
                <w:rStyle w:val="Hyperlink"/>
                <w:noProof/>
              </w:rPr>
              <w:t>Project Part 1 Task 3: Risk Mitigation Plan</w:t>
            </w:r>
            <w:r>
              <w:rPr>
                <w:noProof/>
                <w:webHidden/>
              </w:rPr>
              <w:tab/>
            </w:r>
            <w:r>
              <w:rPr>
                <w:noProof/>
                <w:webHidden/>
              </w:rPr>
              <w:fldChar w:fldCharType="begin"/>
            </w:r>
            <w:r>
              <w:rPr>
                <w:noProof/>
                <w:webHidden/>
              </w:rPr>
              <w:instrText xml:space="preserve"> PAGEREF _Toc183182572 \h </w:instrText>
            </w:r>
            <w:r>
              <w:rPr>
                <w:noProof/>
                <w:webHidden/>
              </w:rPr>
            </w:r>
            <w:r>
              <w:rPr>
                <w:noProof/>
                <w:webHidden/>
              </w:rPr>
              <w:fldChar w:fldCharType="separate"/>
            </w:r>
            <w:r>
              <w:rPr>
                <w:noProof/>
                <w:webHidden/>
              </w:rPr>
              <w:t>15</w:t>
            </w:r>
            <w:r>
              <w:rPr>
                <w:noProof/>
                <w:webHidden/>
              </w:rPr>
              <w:fldChar w:fldCharType="end"/>
            </w:r>
          </w:hyperlink>
        </w:p>
        <w:p w14:paraId="263A40DF" w14:textId="56773DB1" w:rsidR="00923DC3" w:rsidRDefault="00923DC3">
          <w:pPr>
            <w:pStyle w:val="TOC1"/>
            <w:tabs>
              <w:tab w:val="right" w:leader="dot" w:pos="9350"/>
            </w:tabs>
            <w:rPr>
              <w:rFonts w:asciiTheme="minorHAnsi" w:eastAsiaTheme="minorEastAsia" w:hAnsiTheme="minorHAnsi"/>
              <w:noProof/>
              <w:szCs w:val="24"/>
            </w:rPr>
          </w:pPr>
          <w:hyperlink w:anchor="_Toc183182573" w:history="1">
            <w:r w:rsidRPr="005F6DB7">
              <w:rPr>
                <w:rStyle w:val="Hyperlink"/>
                <w:noProof/>
              </w:rPr>
              <w:t>Findings</w:t>
            </w:r>
            <w:r>
              <w:rPr>
                <w:noProof/>
                <w:webHidden/>
              </w:rPr>
              <w:tab/>
            </w:r>
            <w:r>
              <w:rPr>
                <w:noProof/>
                <w:webHidden/>
              </w:rPr>
              <w:fldChar w:fldCharType="begin"/>
            </w:r>
            <w:r>
              <w:rPr>
                <w:noProof/>
                <w:webHidden/>
              </w:rPr>
              <w:instrText xml:space="preserve"> PAGEREF _Toc183182573 \h </w:instrText>
            </w:r>
            <w:r>
              <w:rPr>
                <w:noProof/>
                <w:webHidden/>
              </w:rPr>
            </w:r>
            <w:r>
              <w:rPr>
                <w:noProof/>
                <w:webHidden/>
              </w:rPr>
              <w:fldChar w:fldCharType="separate"/>
            </w:r>
            <w:r>
              <w:rPr>
                <w:noProof/>
                <w:webHidden/>
              </w:rPr>
              <w:t>15</w:t>
            </w:r>
            <w:r>
              <w:rPr>
                <w:noProof/>
                <w:webHidden/>
              </w:rPr>
              <w:fldChar w:fldCharType="end"/>
            </w:r>
          </w:hyperlink>
        </w:p>
        <w:p w14:paraId="23D772F0" w14:textId="6EB3A560" w:rsidR="00923DC3" w:rsidRDefault="00923DC3">
          <w:pPr>
            <w:pStyle w:val="TOC2"/>
            <w:tabs>
              <w:tab w:val="right" w:leader="dot" w:pos="9350"/>
            </w:tabs>
            <w:rPr>
              <w:rFonts w:asciiTheme="minorHAnsi" w:eastAsiaTheme="minorEastAsia" w:hAnsiTheme="minorHAnsi"/>
              <w:noProof/>
              <w:szCs w:val="24"/>
            </w:rPr>
          </w:pPr>
          <w:hyperlink w:anchor="_Toc183182574" w:history="1">
            <w:r w:rsidRPr="005F6DB7">
              <w:rPr>
                <w:rStyle w:val="Hyperlink"/>
                <w:noProof/>
              </w:rPr>
              <w:t>User Security</w:t>
            </w:r>
            <w:r>
              <w:rPr>
                <w:noProof/>
                <w:webHidden/>
              </w:rPr>
              <w:tab/>
            </w:r>
            <w:r>
              <w:rPr>
                <w:noProof/>
                <w:webHidden/>
              </w:rPr>
              <w:fldChar w:fldCharType="begin"/>
            </w:r>
            <w:r>
              <w:rPr>
                <w:noProof/>
                <w:webHidden/>
              </w:rPr>
              <w:instrText xml:space="preserve"> PAGEREF _Toc183182574 \h </w:instrText>
            </w:r>
            <w:r>
              <w:rPr>
                <w:noProof/>
                <w:webHidden/>
              </w:rPr>
            </w:r>
            <w:r>
              <w:rPr>
                <w:noProof/>
                <w:webHidden/>
              </w:rPr>
              <w:fldChar w:fldCharType="separate"/>
            </w:r>
            <w:r>
              <w:rPr>
                <w:noProof/>
                <w:webHidden/>
              </w:rPr>
              <w:t>15</w:t>
            </w:r>
            <w:r>
              <w:rPr>
                <w:noProof/>
                <w:webHidden/>
              </w:rPr>
              <w:fldChar w:fldCharType="end"/>
            </w:r>
          </w:hyperlink>
        </w:p>
        <w:p w14:paraId="1B6113CE" w14:textId="1A0783A7" w:rsidR="00923DC3" w:rsidRDefault="00923DC3">
          <w:pPr>
            <w:pStyle w:val="TOC3"/>
            <w:tabs>
              <w:tab w:val="right" w:leader="dot" w:pos="9350"/>
            </w:tabs>
            <w:rPr>
              <w:rFonts w:asciiTheme="minorHAnsi" w:eastAsiaTheme="minorEastAsia" w:hAnsiTheme="minorHAnsi"/>
              <w:noProof/>
              <w:szCs w:val="24"/>
            </w:rPr>
          </w:pPr>
          <w:hyperlink w:anchor="_Toc183182575" w:history="1">
            <w:r w:rsidRPr="005F6DB7">
              <w:rPr>
                <w:rStyle w:val="Hyperlink"/>
                <w:noProof/>
              </w:rPr>
              <w:t>User Error</w:t>
            </w:r>
            <w:r>
              <w:rPr>
                <w:noProof/>
                <w:webHidden/>
              </w:rPr>
              <w:tab/>
            </w:r>
            <w:r>
              <w:rPr>
                <w:noProof/>
                <w:webHidden/>
              </w:rPr>
              <w:fldChar w:fldCharType="begin"/>
            </w:r>
            <w:r>
              <w:rPr>
                <w:noProof/>
                <w:webHidden/>
              </w:rPr>
              <w:instrText xml:space="preserve"> PAGEREF _Toc183182575 \h </w:instrText>
            </w:r>
            <w:r>
              <w:rPr>
                <w:noProof/>
                <w:webHidden/>
              </w:rPr>
            </w:r>
            <w:r>
              <w:rPr>
                <w:noProof/>
                <w:webHidden/>
              </w:rPr>
              <w:fldChar w:fldCharType="separate"/>
            </w:r>
            <w:r>
              <w:rPr>
                <w:noProof/>
                <w:webHidden/>
              </w:rPr>
              <w:t>15</w:t>
            </w:r>
            <w:r>
              <w:rPr>
                <w:noProof/>
                <w:webHidden/>
              </w:rPr>
              <w:fldChar w:fldCharType="end"/>
            </w:r>
          </w:hyperlink>
        </w:p>
        <w:p w14:paraId="764180EA" w14:textId="49CBBA58" w:rsidR="00923DC3" w:rsidRDefault="00923DC3">
          <w:pPr>
            <w:pStyle w:val="TOC2"/>
            <w:tabs>
              <w:tab w:val="right" w:leader="dot" w:pos="9350"/>
            </w:tabs>
            <w:rPr>
              <w:rFonts w:asciiTheme="minorHAnsi" w:eastAsiaTheme="minorEastAsia" w:hAnsiTheme="minorHAnsi"/>
              <w:noProof/>
              <w:szCs w:val="24"/>
            </w:rPr>
          </w:pPr>
          <w:hyperlink w:anchor="_Toc183182576" w:history="1">
            <w:r w:rsidRPr="005F6DB7">
              <w:rPr>
                <w:rStyle w:val="Hyperlink"/>
                <w:noProof/>
              </w:rPr>
              <w:t>Email Security</w:t>
            </w:r>
            <w:r>
              <w:rPr>
                <w:noProof/>
                <w:webHidden/>
              </w:rPr>
              <w:tab/>
            </w:r>
            <w:r>
              <w:rPr>
                <w:noProof/>
                <w:webHidden/>
              </w:rPr>
              <w:fldChar w:fldCharType="begin"/>
            </w:r>
            <w:r>
              <w:rPr>
                <w:noProof/>
                <w:webHidden/>
              </w:rPr>
              <w:instrText xml:space="preserve"> PAGEREF _Toc183182576 \h </w:instrText>
            </w:r>
            <w:r>
              <w:rPr>
                <w:noProof/>
                <w:webHidden/>
              </w:rPr>
            </w:r>
            <w:r>
              <w:rPr>
                <w:noProof/>
                <w:webHidden/>
              </w:rPr>
              <w:fldChar w:fldCharType="separate"/>
            </w:r>
            <w:r>
              <w:rPr>
                <w:noProof/>
                <w:webHidden/>
              </w:rPr>
              <w:t>15</w:t>
            </w:r>
            <w:r>
              <w:rPr>
                <w:noProof/>
                <w:webHidden/>
              </w:rPr>
              <w:fldChar w:fldCharType="end"/>
            </w:r>
          </w:hyperlink>
        </w:p>
        <w:p w14:paraId="49FB869C" w14:textId="0B8C2077" w:rsidR="00923DC3" w:rsidRDefault="00923DC3">
          <w:pPr>
            <w:pStyle w:val="TOC3"/>
            <w:tabs>
              <w:tab w:val="right" w:leader="dot" w:pos="9350"/>
            </w:tabs>
            <w:rPr>
              <w:rFonts w:asciiTheme="minorHAnsi" w:eastAsiaTheme="minorEastAsia" w:hAnsiTheme="minorHAnsi"/>
              <w:noProof/>
              <w:szCs w:val="24"/>
            </w:rPr>
          </w:pPr>
          <w:hyperlink w:anchor="_Toc183182577" w:history="1">
            <w:r w:rsidRPr="005F6DB7">
              <w:rPr>
                <w:rStyle w:val="Hyperlink"/>
                <w:noProof/>
              </w:rPr>
              <w:t>Phishing Attack</w:t>
            </w:r>
            <w:r>
              <w:rPr>
                <w:noProof/>
                <w:webHidden/>
              </w:rPr>
              <w:tab/>
            </w:r>
            <w:r>
              <w:rPr>
                <w:noProof/>
                <w:webHidden/>
              </w:rPr>
              <w:fldChar w:fldCharType="begin"/>
            </w:r>
            <w:r>
              <w:rPr>
                <w:noProof/>
                <w:webHidden/>
              </w:rPr>
              <w:instrText xml:space="preserve"> PAGEREF _Toc183182577 \h </w:instrText>
            </w:r>
            <w:r>
              <w:rPr>
                <w:noProof/>
                <w:webHidden/>
              </w:rPr>
            </w:r>
            <w:r>
              <w:rPr>
                <w:noProof/>
                <w:webHidden/>
              </w:rPr>
              <w:fldChar w:fldCharType="separate"/>
            </w:r>
            <w:r>
              <w:rPr>
                <w:noProof/>
                <w:webHidden/>
              </w:rPr>
              <w:t>15</w:t>
            </w:r>
            <w:r>
              <w:rPr>
                <w:noProof/>
                <w:webHidden/>
              </w:rPr>
              <w:fldChar w:fldCharType="end"/>
            </w:r>
          </w:hyperlink>
        </w:p>
        <w:p w14:paraId="5167D8A0" w14:textId="2E795027" w:rsidR="00923DC3" w:rsidRDefault="00923DC3">
          <w:pPr>
            <w:pStyle w:val="TOC2"/>
            <w:tabs>
              <w:tab w:val="right" w:leader="dot" w:pos="9350"/>
            </w:tabs>
            <w:rPr>
              <w:rFonts w:asciiTheme="minorHAnsi" w:eastAsiaTheme="minorEastAsia" w:hAnsiTheme="minorHAnsi"/>
              <w:noProof/>
              <w:szCs w:val="24"/>
            </w:rPr>
          </w:pPr>
          <w:hyperlink w:anchor="_Toc183182578" w:history="1">
            <w:r w:rsidRPr="005F6DB7">
              <w:rPr>
                <w:rStyle w:val="Hyperlink"/>
                <w:noProof/>
              </w:rPr>
              <w:t>Network Security</w:t>
            </w:r>
            <w:r>
              <w:rPr>
                <w:noProof/>
                <w:webHidden/>
              </w:rPr>
              <w:tab/>
            </w:r>
            <w:r>
              <w:rPr>
                <w:noProof/>
                <w:webHidden/>
              </w:rPr>
              <w:fldChar w:fldCharType="begin"/>
            </w:r>
            <w:r>
              <w:rPr>
                <w:noProof/>
                <w:webHidden/>
              </w:rPr>
              <w:instrText xml:space="preserve"> PAGEREF _Toc183182578 \h </w:instrText>
            </w:r>
            <w:r>
              <w:rPr>
                <w:noProof/>
                <w:webHidden/>
              </w:rPr>
            </w:r>
            <w:r>
              <w:rPr>
                <w:noProof/>
                <w:webHidden/>
              </w:rPr>
              <w:fldChar w:fldCharType="separate"/>
            </w:r>
            <w:r>
              <w:rPr>
                <w:noProof/>
                <w:webHidden/>
              </w:rPr>
              <w:t>16</w:t>
            </w:r>
            <w:r>
              <w:rPr>
                <w:noProof/>
                <w:webHidden/>
              </w:rPr>
              <w:fldChar w:fldCharType="end"/>
            </w:r>
          </w:hyperlink>
        </w:p>
        <w:p w14:paraId="17EE56AE" w14:textId="06CF8A41" w:rsidR="00923DC3" w:rsidRDefault="00923DC3">
          <w:pPr>
            <w:pStyle w:val="TOC3"/>
            <w:tabs>
              <w:tab w:val="right" w:leader="dot" w:pos="9350"/>
            </w:tabs>
            <w:rPr>
              <w:rFonts w:asciiTheme="minorHAnsi" w:eastAsiaTheme="minorEastAsia" w:hAnsiTheme="minorHAnsi"/>
              <w:noProof/>
              <w:szCs w:val="24"/>
            </w:rPr>
          </w:pPr>
          <w:hyperlink w:anchor="_Toc183182579" w:history="1">
            <w:r w:rsidRPr="005F6DB7">
              <w:rPr>
                <w:rStyle w:val="Hyperlink"/>
                <w:noProof/>
              </w:rPr>
              <w:t>Ransomware Attack</w:t>
            </w:r>
            <w:r>
              <w:rPr>
                <w:noProof/>
                <w:webHidden/>
              </w:rPr>
              <w:tab/>
            </w:r>
            <w:r>
              <w:rPr>
                <w:noProof/>
                <w:webHidden/>
              </w:rPr>
              <w:fldChar w:fldCharType="begin"/>
            </w:r>
            <w:r>
              <w:rPr>
                <w:noProof/>
                <w:webHidden/>
              </w:rPr>
              <w:instrText xml:space="preserve"> PAGEREF _Toc183182579 \h </w:instrText>
            </w:r>
            <w:r>
              <w:rPr>
                <w:noProof/>
                <w:webHidden/>
              </w:rPr>
            </w:r>
            <w:r>
              <w:rPr>
                <w:noProof/>
                <w:webHidden/>
              </w:rPr>
              <w:fldChar w:fldCharType="separate"/>
            </w:r>
            <w:r>
              <w:rPr>
                <w:noProof/>
                <w:webHidden/>
              </w:rPr>
              <w:t>16</w:t>
            </w:r>
            <w:r>
              <w:rPr>
                <w:noProof/>
                <w:webHidden/>
              </w:rPr>
              <w:fldChar w:fldCharType="end"/>
            </w:r>
          </w:hyperlink>
        </w:p>
        <w:p w14:paraId="2D8021E9" w14:textId="189E8047" w:rsidR="00923DC3" w:rsidRDefault="00923DC3">
          <w:pPr>
            <w:pStyle w:val="TOC2"/>
            <w:tabs>
              <w:tab w:val="right" w:leader="dot" w:pos="9350"/>
            </w:tabs>
            <w:rPr>
              <w:rFonts w:asciiTheme="minorHAnsi" w:eastAsiaTheme="minorEastAsia" w:hAnsiTheme="minorHAnsi"/>
              <w:noProof/>
              <w:szCs w:val="24"/>
            </w:rPr>
          </w:pPr>
          <w:hyperlink w:anchor="_Toc183182580" w:history="1">
            <w:r w:rsidRPr="005F6DB7">
              <w:rPr>
                <w:rStyle w:val="Hyperlink"/>
                <w:noProof/>
              </w:rPr>
              <w:t>Data Security</w:t>
            </w:r>
            <w:r>
              <w:rPr>
                <w:noProof/>
                <w:webHidden/>
              </w:rPr>
              <w:tab/>
            </w:r>
            <w:r>
              <w:rPr>
                <w:noProof/>
                <w:webHidden/>
              </w:rPr>
              <w:fldChar w:fldCharType="begin"/>
            </w:r>
            <w:r>
              <w:rPr>
                <w:noProof/>
                <w:webHidden/>
              </w:rPr>
              <w:instrText xml:space="preserve"> PAGEREF _Toc183182580 \h </w:instrText>
            </w:r>
            <w:r>
              <w:rPr>
                <w:noProof/>
                <w:webHidden/>
              </w:rPr>
            </w:r>
            <w:r>
              <w:rPr>
                <w:noProof/>
                <w:webHidden/>
              </w:rPr>
              <w:fldChar w:fldCharType="separate"/>
            </w:r>
            <w:r>
              <w:rPr>
                <w:noProof/>
                <w:webHidden/>
              </w:rPr>
              <w:t>17</w:t>
            </w:r>
            <w:r>
              <w:rPr>
                <w:noProof/>
                <w:webHidden/>
              </w:rPr>
              <w:fldChar w:fldCharType="end"/>
            </w:r>
          </w:hyperlink>
        </w:p>
        <w:p w14:paraId="27A1B32D" w14:textId="4F9B96BC" w:rsidR="00923DC3" w:rsidRDefault="00923DC3">
          <w:pPr>
            <w:pStyle w:val="TOC3"/>
            <w:tabs>
              <w:tab w:val="right" w:leader="dot" w:pos="9350"/>
            </w:tabs>
            <w:rPr>
              <w:rFonts w:asciiTheme="minorHAnsi" w:eastAsiaTheme="minorEastAsia" w:hAnsiTheme="minorHAnsi"/>
              <w:noProof/>
              <w:szCs w:val="24"/>
            </w:rPr>
          </w:pPr>
          <w:hyperlink w:anchor="_Toc183182581" w:history="1">
            <w:r w:rsidRPr="005F6DB7">
              <w:rPr>
                <w:rStyle w:val="Hyperlink"/>
                <w:noProof/>
              </w:rPr>
              <w:t>Data Breach</w:t>
            </w:r>
            <w:r>
              <w:rPr>
                <w:noProof/>
                <w:webHidden/>
              </w:rPr>
              <w:tab/>
            </w:r>
            <w:r>
              <w:rPr>
                <w:noProof/>
                <w:webHidden/>
              </w:rPr>
              <w:fldChar w:fldCharType="begin"/>
            </w:r>
            <w:r>
              <w:rPr>
                <w:noProof/>
                <w:webHidden/>
              </w:rPr>
              <w:instrText xml:space="preserve"> PAGEREF _Toc183182581 \h </w:instrText>
            </w:r>
            <w:r>
              <w:rPr>
                <w:noProof/>
                <w:webHidden/>
              </w:rPr>
            </w:r>
            <w:r>
              <w:rPr>
                <w:noProof/>
                <w:webHidden/>
              </w:rPr>
              <w:fldChar w:fldCharType="separate"/>
            </w:r>
            <w:r>
              <w:rPr>
                <w:noProof/>
                <w:webHidden/>
              </w:rPr>
              <w:t>17</w:t>
            </w:r>
            <w:r>
              <w:rPr>
                <w:noProof/>
                <w:webHidden/>
              </w:rPr>
              <w:fldChar w:fldCharType="end"/>
            </w:r>
          </w:hyperlink>
        </w:p>
        <w:p w14:paraId="01637C6D" w14:textId="0E0610AE" w:rsidR="00923DC3" w:rsidRDefault="00923DC3">
          <w:pPr>
            <w:pStyle w:val="TOC2"/>
            <w:tabs>
              <w:tab w:val="right" w:leader="dot" w:pos="9350"/>
            </w:tabs>
            <w:rPr>
              <w:rFonts w:asciiTheme="minorHAnsi" w:eastAsiaTheme="minorEastAsia" w:hAnsiTheme="minorHAnsi"/>
              <w:noProof/>
              <w:szCs w:val="24"/>
            </w:rPr>
          </w:pPr>
          <w:hyperlink w:anchor="_Toc183182582" w:history="1">
            <w:r w:rsidRPr="005F6DB7">
              <w:rPr>
                <w:rStyle w:val="Hyperlink"/>
                <w:noProof/>
              </w:rPr>
              <w:t>Server Security</w:t>
            </w:r>
            <w:r>
              <w:rPr>
                <w:noProof/>
                <w:webHidden/>
              </w:rPr>
              <w:tab/>
            </w:r>
            <w:r>
              <w:rPr>
                <w:noProof/>
                <w:webHidden/>
              </w:rPr>
              <w:fldChar w:fldCharType="begin"/>
            </w:r>
            <w:r>
              <w:rPr>
                <w:noProof/>
                <w:webHidden/>
              </w:rPr>
              <w:instrText xml:space="preserve"> PAGEREF _Toc183182582 \h </w:instrText>
            </w:r>
            <w:r>
              <w:rPr>
                <w:noProof/>
                <w:webHidden/>
              </w:rPr>
            </w:r>
            <w:r>
              <w:rPr>
                <w:noProof/>
                <w:webHidden/>
              </w:rPr>
              <w:fldChar w:fldCharType="separate"/>
            </w:r>
            <w:r>
              <w:rPr>
                <w:noProof/>
                <w:webHidden/>
              </w:rPr>
              <w:t>18</w:t>
            </w:r>
            <w:r>
              <w:rPr>
                <w:noProof/>
                <w:webHidden/>
              </w:rPr>
              <w:fldChar w:fldCharType="end"/>
            </w:r>
          </w:hyperlink>
        </w:p>
        <w:p w14:paraId="60A9021D" w14:textId="512BC294" w:rsidR="00923DC3" w:rsidRDefault="00923DC3">
          <w:pPr>
            <w:pStyle w:val="TOC3"/>
            <w:tabs>
              <w:tab w:val="right" w:leader="dot" w:pos="9350"/>
            </w:tabs>
            <w:rPr>
              <w:rFonts w:asciiTheme="minorHAnsi" w:eastAsiaTheme="minorEastAsia" w:hAnsiTheme="minorHAnsi"/>
              <w:noProof/>
              <w:szCs w:val="24"/>
            </w:rPr>
          </w:pPr>
          <w:hyperlink w:anchor="_Toc183182583" w:history="1">
            <w:r w:rsidRPr="005F6DB7">
              <w:rPr>
                <w:rStyle w:val="Hyperlink"/>
                <w:noProof/>
              </w:rPr>
              <w:t>DDoS Attack</w:t>
            </w:r>
            <w:r>
              <w:rPr>
                <w:noProof/>
                <w:webHidden/>
              </w:rPr>
              <w:tab/>
            </w:r>
            <w:r>
              <w:rPr>
                <w:noProof/>
                <w:webHidden/>
              </w:rPr>
              <w:fldChar w:fldCharType="begin"/>
            </w:r>
            <w:r>
              <w:rPr>
                <w:noProof/>
                <w:webHidden/>
              </w:rPr>
              <w:instrText xml:space="preserve"> PAGEREF _Toc183182583 \h </w:instrText>
            </w:r>
            <w:r>
              <w:rPr>
                <w:noProof/>
                <w:webHidden/>
              </w:rPr>
            </w:r>
            <w:r>
              <w:rPr>
                <w:noProof/>
                <w:webHidden/>
              </w:rPr>
              <w:fldChar w:fldCharType="separate"/>
            </w:r>
            <w:r>
              <w:rPr>
                <w:noProof/>
                <w:webHidden/>
              </w:rPr>
              <w:t>18</w:t>
            </w:r>
            <w:r>
              <w:rPr>
                <w:noProof/>
                <w:webHidden/>
              </w:rPr>
              <w:fldChar w:fldCharType="end"/>
            </w:r>
          </w:hyperlink>
        </w:p>
        <w:p w14:paraId="4EC30C4B" w14:textId="69C36D1B" w:rsidR="00923DC3" w:rsidRDefault="00923DC3">
          <w:pPr>
            <w:pStyle w:val="TOC1"/>
            <w:tabs>
              <w:tab w:val="right" w:leader="dot" w:pos="9350"/>
            </w:tabs>
            <w:rPr>
              <w:rFonts w:asciiTheme="minorHAnsi" w:eastAsiaTheme="minorEastAsia" w:hAnsiTheme="minorHAnsi"/>
              <w:noProof/>
              <w:szCs w:val="24"/>
            </w:rPr>
          </w:pPr>
          <w:hyperlink w:anchor="_Toc183182584" w:history="1">
            <w:r w:rsidRPr="005F6DB7">
              <w:rPr>
                <w:rStyle w:val="Hyperlink"/>
                <w:noProof/>
              </w:rPr>
              <w:t>Project Part 2 Task 1: Business Impact Analysis</w:t>
            </w:r>
            <w:r>
              <w:rPr>
                <w:noProof/>
                <w:webHidden/>
              </w:rPr>
              <w:tab/>
            </w:r>
            <w:r>
              <w:rPr>
                <w:noProof/>
                <w:webHidden/>
              </w:rPr>
              <w:fldChar w:fldCharType="begin"/>
            </w:r>
            <w:r>
              <w:rPr>
                <w:noProof/>
                <w:webHidden/>
              </w:rPr>
              <w:instrText xml:space="preserve"> PAGEREF _Toc183182584 \h </w:instrText>
            </w:r>
            <w:r>
              <w:rPr>
                <w:noProof/>
                <w:webHidden/>
              </w:rPr>
            </w:r>
            <w:r>
              <w:rPr>
                <w:noProof/>
                <w:webHidden/>
              </w:rPr>
              <w:fldChar w:fldCharType="separate"/>
            </w:r>
            <w:r>
              <w:rPr>
                <w:noProof/>
                <w:webHidden/>
              </w:rPr>
              <w:t>19</w:t>
            </w:r>
            <w:r>
              <w:rPr>
                <w:noProof/>
                <w:webHidden/>
              </w:rPr>
              <w:fldChar w:fldCharType="end"/>
            </w:r>
          </w:hyperlink>
        </w:p>
        <w:p w14:paraId="2BBB84EB" w14:textId="13DF40B7" w:rsidR="00923DC3" w:rsidRDefault="00923DC3">
          <w:pPr>
            <w:pStyle w:val="TOC1"/>
            <w:tabs>
              <w:tab w:val="right" w:leader="dot" w:pos="9350"/>
            </w:tabs>
            <w:rPr>
              <w:rFonts w:asciiTheme="minorHAnsi" w:eastAsiaTheme="minorEastAsia" w:hAnsiTheme="minorHAnsi"/>
              <w:noProof/>
              <w:szCs w:val="24"/>
            </w:rPr>
          </w:pPr>
          <w:hyperlink w:anchor="_Toc183182585" w:history="1">
            <w:r w:rsidRPr="005F6DB7">
              <w:rPr>
                <w:rStyle w:val="Hyperlink"/>
                <w:noProof/>
              </w:rPr>
              <w:t>Overview</w:t>
            </w:r>
            <w:r>
              <w:rPr>
                <w:noProof/>
                <w:webHidden/>
              </w:rPr>
              <w:tab/>
            </w:r>
            <w:r>
              <w:rPr>
                <w:noProof/>
                <w:webHidden/>
              </w:rPr>
              <w:fldChar w:fldCharType="begin"/>
            </w:r>
            <w:r>
              <w:rPr>
                <w:noProof/>
                <w:webHidden/>
              </w:rPr>
              <w:instrText xml:space="preserve"> PAGEREF _Toc183182585 \h </w:instrText>
            </w:r>
            <w:r>
              <w:rPr>
                <w:noProof/>
                <w:webHidden/>
              </w:rPr>
            </w:r>
            <w:r>
              <w:rPr>
                <w:noProof/>
                <w:webHidden/>
              </w:rPr>
              <w:fldChar w:fldCharType="separate"/>
            </w:r>
            <w:r>
              <w:rPr>
                <w:noProof/>
                <w:webHidden/>
              </w:rPr>
              <w:t>19</w:t>
            </w:r>
            <w:r>
              <w:rPr>
                <w:noProof/>
                <w:webHidden/>
              </w:rPr>
              <w:fldChar w:fldCharType="end"/>
            </w:r>
          </w:hyperlink>
        </w:p>
        <w:p w14:paraId="53E705E2" w14:textId="757933C6" w:rsidR="00923DC3" w:rsidRDefault="00923DC3">
          <w:pPr>
            <w:pStyle w:val="TOC1"/>
            <w:tabs>
              <w:tab w:val="right" w:leader="dot" w:pos="9350"/>
            </w:tabs>
            <w:rPr>
              <w:rFonts w:asciiTheme="minorHAnsi" w:eastAsiaTheme="minorEastAsia" w:hAnsiTheme="minorHAnsi"/>
              <w:noProof/>
              <w:szCs w:val="24"/>
            </w:rPr>
          </w:pPr>
          <w:hyperlink w:anchor="_Toc183182586" w:history="1">
            <w:r w:rsidRPr="005F6DB7">
              <w:rPr>
                <w:rStyle w:val="Hyperlink"/>
                <w:noProof/>
              </w:rPr>
              <w:t>Purpose</w:t>
            </w:r>
            <w:r>
              <w:rPr>
                <w:noProof/>
                <w:webHidden/>
              </w:rPr>
              <w:tab/>
            </w:r>
            <w:r>
              <w:rPr>
                <w:noProof/>
                <w:webHidden/>
              </w:rPr>
              <w:fldChar w:fldCharType="begin"/>
            </w:r>
            <w:r>
              <w:rPr>
                <w:noProof/>
                <w:webHidden/>
              </w:rPr>
              <w:instrText xml:space="preserve"> PAGEREF _Toc183182586 \h </w:instrText>
            </w:r>
            <w:r>
              <w:rPr>
                <w:noProof/>
                <w:webHidden/>
              </w:rPr>
            </w:r>
            <w:r>
              <w:rPr>
                <w:noProof/>
                <w:webHidden/>
              </w:rPr>
              <w:fldChar w:fldCharType="separate"/>
            </w:r>
            <w:r>
              <w:rPr>
                <w:noProof/>
                <w:webHidden/>
              </w:rPr>
              <w:t>19</w:t>
            </w:r>
            <w:r>
              <w:rPr>
                <w:noProof/>
                <w:webHidden/>
              </w:rPr>
              <w:fldChar w:fldCharType="end"/>
            </w:r>
          </w:hyperlink>
        </w:p>
        <w:p w14:paraId="60D99920" w14:textId="6871B75B" w:rsidR="00923DC3" w:rsidRDefault="00923DC3">
          <w:pPr>
            <w:pStyle w:val="TOC1"/>
            <w:tabs>
              <w:tab w:val="right" w:leader="dot" w:pos="9350"/>
            </w:tabs>
            <w:rPr>
              <w:rFonts w:asciiTheme="minorHAnsi" w:eastAsiaTheme="minorEastAsia" w:hAnsiTheme="minorHAnsi"/>
              <w:noProof/>
              <w:szCs w:val="24"/>
            </w:rPr>
          </w:pPr>
          <w:hyperlink w:anchor="_Toc183182587" w:history="1">
            <w:r w:rsidRPr="005F6DB7">
              <w:rPr>
                <w:rStyle w:val="Hyperlink"/>
                <w:noProof/>
              </w:rPr>
              <w:t>System Description</w:t>
            </w:r>
            <w:r>
              <w:rPr>
                <w:noProof/>
                <w:webHidden/>
              </w:rPr>
              <w:tab/>
            </w:r>
            <w:r>
              <w:rPr>
                <w:noProof/>
                <w:webHidden/>
              </w:rPr>
              <w:fldChar w:fldCharType="begin"/>
            </w:r>
            <w:r>
              <w:rPr>
                <w:noProof/>
                <w:webHidden/>
              </w:rPr>
              <w:instrText xml:space="preserve"> PAGEREF _Toc183182587 \h </w:instrText>
            </w:r>
            <w:r>
              <w:rPr>
                <w:noProof/>
                <w:webHidden/>
              </w:rPr>
            </w:r>
            <w:r>
              <w:rPr>
                <w:noProof/>
                <w:webHidden/>
              </w:rPr>
              <w:fldChar w:fldCharType="separate"/>
            </w:r>
            <w:r>
              <w:rPr>
                <w:noProof/>
                <w:webHidden/>
              </w:rPr>
              <w:t>19</w:t>
            </w:r>
            <w:r>
              <w:rPr>
                <w:noProof/>
                <w:webHidden/>
              </w:rPr>
              <w:fldChar w:fldCharType="end"/>
            </w:r>
          </w:hyperlink>
        </w:p>
        <w:p w14:paraId="16D43B4B" w14:textId="1CB300B2" w:rsidR="00923DC3" w:rsidRDefault="00923DC3">
          <w:pPr>
            <w:pStyle w:val="TOC2"/>
            <w:tabs>
              <w:tab w:val="right" w:leader="dot" w:pos="9350"/>
            </w:tabs>
            <w:rPr>
              <w:rFonts w:asciiTheme="minorHAnsi" w:eastAsiaTheme="minorEastAsia" w:hAnsiTheme="minorHAnsi"/>
              <w:noProof/>
              <w:szCs w:val="24"/>
            </w:rPr>
          </w:pPr>
          <w:hyperlink w:anchor="_Toc183182588" w:history="1">
            <w:r w:rsidRPr="005F6DB7">
              <w:rPr>
                <w:rStyle w:val="Hyperlink"/>
                <w:noProof/>
              </w:rPr>
              <w:t>Process &amp; System Criticality</w:t>
            </w:r>
            <w:r>
              <w:rPr>
                <w:noProof/>
                <w:webHidden/>
              </w:rPr>
              <w:tab/>
            </w:r>
            <w:r>
              <w:rPr>
                <w:noProof/>
                <w:webHidden/>
              </w:rPr>
              <w:fldChar w:fldCharType="begin"/>
            </w:r>
            <w:r>
              <w:rPr>
                <w:noProof/>
                <w:webHidden/>
              </w:rPr>
              <w:instrText xml:space="preserve"> PAGEREF _Toc183182588 \h </w:instrText>
            </w:r>
            <w:r>
              <w:rPr>
                <w:noProof/>
                <w:webHidden/>
              </w:rPr>
            </w:r>
            <w:r>
              <w:rPr>
                <w:noProof/>
                <w:webHidden/>
              </w:rPr>
              <w:fldChar w:fldCharType="separate"/>
            </w:r>
            <w:r>
              <w:rPr>
                <w:noProof/>
                <w:webHidden/>
              </w:rPr>
              <w:t>20</w:t>
            </w:r>
            <w:r>
              <w:rPr>
                <w:noProof/>
                <w:webHidden/>
              </w:rPr>
              <w:fldChar w:fldCharType="end"/>
            </w:r>
          </w:hyperlink>
        </w:p>
        <w:p w14:paraId="66F3577A" w14:textId="66513331" w:rsidR="00923DC3" w:rsidRDefault="00923DC3">
          <w:pPr>
            <w:pStyle w:val="TOC2"/>
            <w:tabs>
              <w:tab w:val="right" w:leader="dot" w:pos="9350"/>
            </w:tabs>
            <w:rPr>
              <w:rFonts w:asciiTheme="minorHAnsi" w:eastAsiaTheme="minorEastAsia" w:hAnsiTheme="minorHAnsi"/>
              <w:noProof/>
              <w:szCs w:val="24"/>
            </w:rPr>
          </w:pPr>
          <w:hyperlink w:anchor="_Toc183182589" w:history="1">
            <w:r w:rsidRPr="005F6DB7">
              <w:rPr>
                <w:rStyle w:val="Hyperlink"/>
                <w:noProof/>
              </w:rPr>
              <w:t>Outage Impact</w:t>
            </w:r>
            <w:r>
              <w:rPr>
                <w:noProof/>
                <w:webHidden/>
              </w:rPr>
              <w:tab/>
            </w:r>
            <w:r>
              <w:rPr>
                <w:noProof/>
                <w:webHidden/>
              </w:rPr>
              <w:fldChar w:fldCharType="begin"/>
            </w:r>
            <w:r>
              <w:rPr>
                <w:noProof/>
                <w:webHidden/>
              </w:rPr>
              <w:instrText xml:space="preserve"> PAGEREF _Toc183182589 \h </w:instrText>
            </w:r>
            <w:r>
              <w:rPr>
                <w:noProof/>
                <w:webHidden/>
              </w:rPr>
            </w:r>
            <w:r>
              <w:rPr>
                <w:noProof/>
                <w:webHidden/>
              </w:rPr>
              <w:fldChar w:fldCharType="separate"/>
            </w:r>
            <w:r>
              <w:rPr>
                <w:noProof/>
                <w:webHidden/>
              </w:rPr>
              <w:t>20</w:t>
            </w:r>
            <w:r>
              <w:rPr>
                <w:noProof/>
                <w:webHidden/>
              </w:rPr>
              <w:fldChar w:fldCharType="end"/>
            </w:r>
          </w:hyperlink>
        </w:p>
        <w:p w14:paraId="206FDC1B" w14:textId="184B1B25" w:rsidR="00923DC3" w:rsidRDefault="00923DC3">
          <w:pPr>
            <w:pStyle w:val="TOC2"/>
            <w:tabs>
              <w:tab w:val="right" w:leader="dot" w:pos="9350"/>
            </w:tabs>
            <w:rPr>
              <w:rFonts w:asciiTheme="minorHAnsi" w:eastAsiaTheme="minorEastAsia" w:hAnsiTheme="minorHAnsi"/>
              <w:noProof/>
              <w:szCs w:val="24"/>
            </w:rPr>
          </w:pPr>
          <w:hyperlink w:anchor="_Toc183182590" w:history="1">
            <w:r w:rsidRPr="005F6DB7">
              <w:rPr>
                <w:rStyle w:val="Hyperlink"/>
                <w:noProof/>
              </w:rPr>
              <w:t>Downtime</w:t>
            </w:r>
            <w:r>
              <w:rPr>
                <w:noProof/>
                <w:webHidden/>
              </w:rPr>
              <w:tab/>
            </w:r>
            <w:r>
              <w:rPr>
                <w:noProof/>
                <w:webHidden/>
              </w:rPr>
              <w:fldChar w:fldCharType="begin"/>
            </w:r>
            <w:r>
              <w:rPr>
                <w:noProof/>
                <w:webHidden/>
              </w:rPr>
              <w:instrText xml:space="preserve"> PAGEREF _Toc183182590 \h </w:instrText>
            </w:r>
            <w:r>
              <w:rPr>
                <w:noProof/>
                <w:webHidden/>
              </w:rPr>
            </w:r>
            <w:r>
              <w:rPr>
                <w:noProof/>
                <w:webHidden/>
              </w:rPr>
              <w:fldChar w:fldCharType="separate"/>
            </w:r>
            <w:r>
              <w:rPr>
                <w:noProof/>
                <w:webHidden/>
              </w:rPr>
              <w:t>20</w:t>
            </w:r>
            <w:r>
              <w:rPr>
                <w:noProof/>
                <w:webHidden/>
              </w:rPr>
              <w:fldChar w:fldCharType="end"/>
            </w:r>
          </w:hyperlink>
        </w:p>
        <w:p w14:paraId="7E5BCA27" w14:textId="19327713" w:rsidR="00923DC3" w:rsidRDefault="00923DC3">
          <w:pPr>
            <w:pStyle w:val="TOC2"/>
            <w:tabs>
              <w:tab w:val="right" w:leader="dot" w:pos="9350"/>
            </w:tabs>
            <w:rPr>
              <w:rFonts w:asciiTheme="minorHAnsi" w:eastAsiaTheme="minorEastAsia" w:hAnsiTheme="minorHAnsi"/>
              <w:noProof/>
              <w:szCs w:val="24"/>
            </w:rPr>
          </w:pPr>
          <w:hyperlink w:anchor="_Toc183182591" w:history="1">
            <w:r w:rsidRPr="005F6DB7">
              <w:rPr>
                <w:rStyle w:val="Hyperlink"/>
                <w:noProof/>
              </w:rPr>
              <w:t>Resource Requirements</w:t>
            </w:r>
            <w:r>
              <w:rPr>
                <w:noProof/>
                <w:webHidden/>
              </w:rPr>
              <w:tab/>
            </w:r>
            <w:r>
              <w:rPr>
                <w:noProof/>
                <w:webHidden/>
              </w:rPr>
              <w:fldChar w:fldCharType="begin"/>
            </w:r>
            <w:r>
              <w:rPr>
                <w:noProof/>
                <w:webHidden/>
              </w:rPr>
              <w:instrText xml:space="preserve"> PAGEREF _Toc183182591 \h </w:instrText>
            </w:r>
            <w:r>
              <w:rPr>
                <w:noProof/>
                <w:webHidden/>
              </w:rPr>
            </w:r>
            <w:r>
              <w:rPr>
                <w:noProof/>
                <w:webHidden/>
              </w:rPr>
              <w:fldChar w:fldCharType="separate"/>
            </w:r>
            <w:r>
              <w:rPr>
                <w:noProof/>
                <w:webHidden/>
              </w:rPr>
              <w:t>21</w:t>
            </w:r>
            <w:r>
              <w:rPr>
                <w:noProof/>
                <w:webHidden/>
              </w:rPr>
              <w:fldChar w:fldCharType="end"/>
            </w:r>
          </w:hyperlink>
        </w:p>
        <w:p w14:paraId="22672BE9" w14:textId="79AED46D" w:rsidR="00923DC3" w:rsidRDefault="00923DC3">
          <w:pPr>
            <w:pStyle w:val="TOC2"/>
            <w:tabs>
              <w:tab w:val="right" w:leader="dot" w:pos="9350"/>
            </w:tabs>
            <w:rPr>
              <w:rFonts w:asciiTheme="minorHAnsi" w:eastAsiaTheme="minorEastAsia" w:hAnsiTheme="minorHAnsi"/>
              <w:noProof/>
              <w:szCs w:val="24"/>
            </w:rPr>
          </w:pPr>
          <w:hyperlink w:anchor="_Toc183182592" w:history="1">
            <w:r w:rsidRPr="005F6DB7">
              <w:rPr>
                <w:rStyle w:val="Hyperlink"/>
                <w:noProof/>
              </w:rPr>
              <w:t>Recovery Priorities for System Resources</w:t>
            </w:r>
            <w:r>
              <w:rPr>
                <w:noProof/>
                <w:webHidden/>
              </w:rPr>
              <w:tab/>
            </w:r>
            <w:r>
              <w:rPr>
                <w:noProof/>
                <w:webHidden/>
              </w:rPr>
              <w:fldChar w:fldCharType="begin"/>
            </w:r>
            <w:r>
              <w:rPr>
                <w:noProof/>
                <w:webHidden/>
              </w:rPr>
              <w:instrText xml:space="preserve"> PAGEREF _Toc183182592 \h </w:instrText>
            </w:r>
            <w:r>
              <w:rPr>
                <w:noProof/>
                <w:webHidden/>
              </w:rPr>
            </w:r>
            <w:r>
              <w:rPr>
                <w:noProof/>
                <w:webHidden/>
              </w:rPr>
              <w:fldChar w:fldCharType="separate"/>
            </w:r>
            <w:r>
              <w:rPr>
                <w:noProof/>
                <w:webHidden/>
              </w:rPr>
              <w:t>22</w:t>
            </w:r>
            <w:r>
              <w:rPr>
                <w:noProof/>
                <w:webHidden/>
              </w:rPr>
              <w:fldChar w:fldCharType="end"/>
            </w:r>
          </w:hyperlink>
        </w:p>
        <w:p w14:paraId="6B0C594A" w14:textId="1925FF9B" w:rsidR="00923DC3" w:rsidRDefault="00923DC3">
          <w:pPr>
            <w:pStyle w:val="TOC1"/>
            <w:tabs>
              <w:tab w:val="right" w:leader="dot" w:pos="9350"/>
            </w:tabs>
            <w:rPr>
              <w:rFonts w:asciiTheme="minorHAnsi" w:eastAsiaTheme="minorEastAsia" w:hAnsiTheme="minorHAnsi"/>
              <w:noProof/>
              <w:szCs w:val="24"/>
            </w:rPr>
          </w:pPr>
          <w:hyperlink w:anchor="_Toc183182593" w:history="1">
            <w:r w:rsidRPr="005F6DB7">
              <w:rPr>
                <w:rStyle w:val="Hyperlink"/>
                <w:noProof/>
              </w:rPr>
              <w:t>Project Part 2 Task 2: Business Continuity Plan (BCP)</w:t>
            </w:r>
            <w:r>
              <w:rPr>
                <w:noProof/>
                <w:webHidden/>
              </w:rPr>
              <w:tab/>
            </w:r>
            <w:r>
              <w:rPr>
                <w:noProof/>
                <w:webHidden/>
              </w:rPr>
              <w:fldChar w:fldCharType="begin"/>
            </w:r>
            <w:r>
              <w:rPr>
                <w:noProof/>
                <w:webHidden/>
              </w:rPr>
              <w:instrText xml:space="preserve"> PAGEREF _Toc183182593 \h </w:instrText>
            </w:r>
            <w:r>
              <w:rPr>
                <w:noProof/>
                <w:webHidden/>
              </w:rPr>
            </w:r>
            <w:r>
              <w:rPr>
                <w:noProof/>
                <w:webHidden/>
              </w:rPr>
              <w:fldChar w:fldCharType="separate"/>
            </w:r>
            <w:r>
              <w:rPr>
                <w:noProof/>
                <w:webHidden/>
              </w:rPr>
              <w:t>23</w:t>
            </w:r>
            <w:r>
              <w:rPr>
                <w:noProof/>
                <w:webHidden/>
              </w:rPr>
              <w:fldChar w:fldCharType="end"/>
            </w:r>
          </w:hyperlink>
        </w:p>
        <w:p w14:paraId="53CA6F4E" w14:textId="011CEA31" w:rsidR="00923DC3" w:rsidRDefault="00923DC3">
          <w:pPr>
            <w:pStyle w:val="TOC1"/>
            <w:tabs>
              <w:tab w:val="right" w:leader="dot" w:pos="9350"/>
            </w:tabs>
            <w:rPr>
              <w:rFonts w:asciiTheme="minorHAnsi" w:eastAsiaTheme="minorEastAsia" w:hAnsiTheme="minorHAnsi"/>
              <w:noProof/>
              <w:szCs w:val="24"/>
            </w:rPr>
          </w:pPr>
          <w:hyperlink w:anchor="_Toc183182594" w:history="1">
            <w:r w:rsidRPr="005F6DB7">
              <w:rPr>
                <w:rStyle w:val="Hyperlink"/>
                <w:noProof/>
              </w:rPr>
              <w:t>Introduction</w:t>
            </w:r>
            <w:r>
              <w:rPr>
                <w:noProof/>
                <w:webHidden/>
              </w:rPr>
              <w:tab/>
            </w:r>
            <w:r>
              <w:rPr>
                <w:noProof/>
                <w:webHidden/>
              </w:rPr>
              <w:fldChar w:fldCharType="begin"/>
            </w:r>
            <w:r>
              <w:rPr>
                <w:noProof/>
                <w:webHidden/>
              </w:rPr>
              <w:instrText xml:space="preserve"> PAGEREF _Toc183182594 \h </w:instrText>
            </w:r>
            <w:r>
              <w:rPr>
                <w:noProof/>
                <w:webHidden/>
              </w:rPr>
            </w:r>
            <w:r>
              <w:rPr>
                <w:noProof/>
                <w:webHidden/>
              </w:rPr>
              <w:fldChar w:fldCharType="separate"/>
            </w:r>
            <w:r>
              <w:rPr>
                <w:noProof/>
                <w:webHidden/>
              </w:rPr>
              <w:t>23</w:t>
            </w:r>
            <w:r>
              <w:rPr>
                <w:noProof/>
                <w:webHidden/>
              </w:rPr>
              <w:fldChar w:fldCharType="end"/>
            </w:r>
          </w:hyperlink>
        </w:p>
        <w:p w14:paraId="181CF441" w14:textId="30698F89" w:rsidR="00923DC3" w:rsidRDefault="00923DC3">
          <w:pPr>
            <w:pStyle w:val="TOC1"/>
            <w:tabs>
              <w:tab w:val="right" w:leader="dot" w:pos="9350"/>
            </w:tabs>
            <w:rPr>
              <w:rFonts w:asciiTheme="minorHAnsi" w:eastAsiaTheme="minorEastAsia" w:hAnsiTheme="minorHAnsi"/>
              <w:noProof/>
              <w:szCs w:val="24"/>
            </w:rPr>
          </w:pPr>
          <w:hyperlink w:anchor="_Toc183182595" w:history="1">
            <w:r w:rsidRPr="005F6DB7">
              <w:rPr>
                <w:rStyle w:val="Hyperlink"/>
                <w:noProof/>
              </w:rPr>
              <w:t>Roles &amp; Responsibilities</w:t>
            </w:r>
            <w:r>
              <w:rPr>
                <w:noProof/>
                <w:webHidden/>
              </w:rPr>
              <w:tab/>
            </w:r>
            <w:r>
              <w:rPr>
                <w:noProof/>
                <w:webHidden/>
              </w:rPr>
              <w:fldChar w:fldCharType="begin"/>
            </w:r>
            <w:r>
              <w:rPr>
                <w:noProof/>
                <w:webHidden/>
              </w:rPr>
              <w:instrText xml:space="preserve"> PAGEREF _Toc183182595 \h </w:instrText>
            </w:r>
            <w:r>
              <w:rPr>
                <w:noProof/>
                <w:webHidden/>
              </w:rPr>
            </w:r>
            <w:r>
              <w:rPr>
                <w:noProof/>
                <w:webHidden/>
              </w:rPr>
              <w:fldChar w:fldCharType="separate"/>
            </w:r>
            <w:r>
              <w:rPr>
                <w:noProof/>
                <w:webHidden/>
              </w:rPr>
              <w:t>23</w:t>
            </w:r>
            <w:r>
              <w:rPr>
                <w:noProof/>
                <w:webHidden/>
              </w:rPr>
              <w:fldChar w:fldCharType="end"/>
            </w:r>
          </w:hyperlink>
        </w:p>
        <w:p w14:paraId="29D33130" w14:textId="33E12D44" w:rsidR="00923DC3" w:rsidRDefault="00923DC3">
          <w:pPr>
            <w:pStyle w:val="TOC1"/>
            <w:tabs>
              <w:tab w:val="right" w:leader="dot" w:pos="9350"/>
            </w:tabs>
            <w:rPr>
              <w:rFonts w:asciiTheme="minorHAnsi" w:eastAsiaTheme="minorEastAsia" w:hAnsiTheme="minorHAnsi"/>
              <w:noProof/>
              <w:szCs w:val="24"/>
            </w:rPr>
          </w:pPr>
          <w:hyperlink w:anchor="_Toc183182596" w:history="1">
            <w:r w:rsidRPr="005F6DB7">
              <w:rPr>
                <w:rStyle w:val="Hyperlink"/>
                <w:noProof/>
              </w:rPr>
              <w:t>Implementation of the Plan</w:t>
            </w:r>
            <w:r>
              <w:rPr>
                <w:noProof/>
                <w:webHidden/>
              </w:rPr>
              <w:tab/>
            </w:r>
            <w:r>
              <w:rPr>
                <w:noProof/>
                <w:webHidden/>
              </w:rPr>
              <w:fldChar w:fldCharType="begin"/>
            </w:r>
            <w:r>
              <w:rPr>
                <w:noProof/>
                <w:webHidden/>
              </w:rPr>
              <w:instrText xml:space="preserve"> PAGEREF _Toc183182596 \h </w:instrText>
            </w:r>
            <w:r>
              <w:rPr>
                <w:noProof/>
                <w:webHidden/>
              </w:rPr>
            </w:r>
            <w:r>
              <w:rPr>
                <w:noProof/>
                <w:webHidden/>
              </w:rPr>
              <w:fldChar w:fldCharType="separate"/>
            </w:r>
            <w:r>
              <w:rPr>
                <w:noProof/>
                <w:webHidden/>
              </w:rPr>
              <w:t>24</w:t>
            </w:r>
            <w:r>
              <w:rPr>
                <w:noProof/>
                <w:webHidden/>
              </w:rPr>
              <w:fldChar w:fldCharType="end"/>
            </w:r>
          </w:hyperlink>
        </w:p>
        <w:p w14:paraId="2612D488" w14:textId="02AB7494" w:rsidR="00923DC3" w:rsidRDefault="00923DC3">
          <w:pPr>
            <w:pStyle w:val="TOC1"/>
            <w:tabs>
              <w:tab w:val="right" w:leader="dot" w:pos="9350"/>
            </w:tabs>
            <w:rPr>
              <w:rFonts w:asciiTheme="minorHAnsi" w:eastAsiaTheme="minorEastAsia" w:hAnsiTheme="minorHAnsi"/>
              <w:noProof/>
              <w:szCs w:val="24"/>
            </w:rPr>
          </w:pPr>
          <w:hyperlink w:anchor="_Toc183182597" w:history="1">
            <w:r w:rsidRPr="005F6DB7">
              <w:rPr>
                <w:rStyle w:val="Hyperlink"/>
                <w:noProof/>
              </w:rPr>
              <w:t>Emergency Response Team</w:t>
            </w:r>
            <w:r>
              <w:rPr>
                <w:noProof/>
                <w:webHidden/>
              </w:rPr>
              <w:tab/>
            </w:r>
            <w:r>
              <w:rPr>
                <w:noProof/>
                <w:webHidden/>
              </w:rPr>
              <w:fldChar w:fldCharType="begin"/>
            </w:r>
            <w:r>
              <w:rPr>
                <w:noProof/>
                <w:webHidden/>
              </w:rPr>
              <w:instrText xml:space="preserve"> PAGEREF _Toc183182597 \h </w:instrText>
            </w:r>
            <w:r>
              <w:rPr>
                <w:noProof/>
                <w:webHidden/>
              </w:rPr>
            </w:r>
            <w:r>
              <w:rPr>
                <w:noProof/>
                <w:webHidden/>
              </w:rPr>
              <w:fldChar w:fldCharType="separate"/>
            </w:r>
            <w:r>
              <w:rPr>
                <w:noProof/>
                <w:webHidden/>
              </w:rPr>
              <w:t>24</w:t>
            </w:r>
            <w:r>
              <w:rPr>
                <w:noProof/>
                <w:webHidden/>
              </w:rPr>
              <w:fldChar w:fldCharType="end"/>
            </w:r>
          </w:hyperlink>
        </w:p>
        <w:p w14:paraId="3B7033EF" w14:textId="62E67735" w:rsidR="00923DC3" w:rsidRDefault="00923DC3">
          <w:pPr>
            <w:pStyle w:val="TOC1"/>
            <w:tabs>
              <w:tab w:val="right" w:leader="dot" w:pos="9350"/>
            </w:tabs>
            <w:rPr>
              <w:rFonts w:asciiTheme="minorHAnsi" w:eastAsiaTheme="minorEastAsia" w:hAnsiTheme="minorHAnsi"/>
              <w:noProof/>
              <w:szCs w:val="24"/>
            </w:rPr>
          </w:pPr>
          <w:hyperlink w:anchor="_Toc183182598" w:history="1">
            <w:r w:rsidRPr="005F6DB7">
              <w:rPr>
                <w:rStyle w:val="Hyperlink"/>
                <w:noProof/>
              </w:rPr>
              <w:t>Mission Critical Systems</w:t>
            </w:r>
            <w:r>
              <w:rPr>
                <w:noProof/>
                <w:webHidden/>
              </w:rPr>
              <w:tab/>
            </w:r>
            <w:r>
              <w:rPr>
                <w:noProof/>
                <w:webHidden/>
              </w:rPr>
              <w:fldChar w:fldCharType="begin"/>
            </w:r>
            <w:r>
              <w:rPr>
                <w:noProof/>
                <w:webHidden/>
              </w:rPr>
              <w:instrText xml:space="preserve"> PAGEREF _Toc183182598 \h </w:instrText>
            </w:r>
            <w:r>
              <w:rPr>
                <w:noProof/>
                <w:webHidden/>
              </w:rPr>
            </w:r>
            <w:r>
              <w:rPr>
                <w:noProof/>
                <w:webHidden/>
              </w:rPr>
              <w:fldChar w:fldCharType="separate"/>
            </w:r>
            <w:r>
              <w:rPr>
                <w:noProof/>
                <w:webHidden/>
              </w:rPr>
              <w:t>25</w:t>
            </w:r>
            <w:r>
              <w:rPr>
                <w:noProof/>
                <w:webHidden/>
              </w:rPr>
              <w:fldChar w:fldCharType="end"/>
            </w:r>
          </w:hyperlink>
        </w:p>
        <w:p w14:paraId="5A851916" w14:textId="5A3F3084" w:rsidR="00923DC3" w:rsidRDefault="00923DC3">
          <w:pPr>
            <w:pStyle w:val="TOC1"/>
            <w:tabs>
              <w:tab w:val="right" w:leader="dot" w:pos="9350"/>
            </w:tabs>
            <w:rPr>
              <w:rFonts w:asciiTheme="minorHAnsi" w:eastAsiaTheme="minorEastAsia" w:hAnsiTheme="minorHAnsi"/>
              <w:noProof/>
              <w:szCs w:val="24"/>
            </w:rPr>
          </w:pPr>
          <w:hyperlink w:anchor="_Toc183182599" w:history="1">
            <w:r w:rsidRPr="005F6DB7">
              <w:rPr>
                <w:rStyle w:val="Hyperlink"/>
                <w:noProof/>
              </w:rPr>
              <w:t>Disclosure of BCP</w:t>
            </w:r>
            <w:r>
              <w:rPr>
                <w:noProof/>
                <w:webHidden/>
              </w:rPr>
              <w:tab/>
            </w:r>
            <w:r>
              <w:rPr>
                <w:noProof/>
                <w:webHidden/>
              </w:rPr>
              <w:fldChar w:fldCharType="begin"/>
            </w:r>
            <w:r>
              <w:rPr>
                <w:noProof/>
                <w:webHidden/>
              </w:rPr>
              <w:instrText xml:space="preserve"> PAGEREF _Toc183182599 \h </w:instrText>
            </w:r>
            <w:r>
              <w:rPr>
                <w:noProof/>
                <w:webHidden/>
              </w:rPr>
            </w:r>
            <w:r>
              <w:rPr>
                <w:noProof/>
                <w:webHidden/>
              </w:rPr>
              <w:fldChar w:fldCharType="separate"/>
            </w:r>
            <w:r>
              <w:rPr>
                <w:noProof/>
                <w:webHidden/>
              </w:rPr>
              <w:t>26</w:t>
            </w:r>
            <w:r>
              <w:rPr>
                <w:noProof/>
                <w:webHidden/>
              </w:rPr>
              <w:fldChar w:fldCharType="end"/>
            </w:r>
          </w:hyperlink>
        </w:p>
        <w:p w14:paraId="3F2042D9" w14:textId="5704D51F" w:rsidR="00923DC3" w:rsidRDefault="00923DC3">
          <w:pPr>
            <w:pStyle w:val="TOC1"/>
            <w:tabs>
              <w:tab w:val="right" w:leader="dot" w:pos="9350"/>
            </w:tabs>
            <w:rPr>
              <w:rFonts w:asciiTheme="minorHAnsi" w:eastAsiaTheme="minorEastAsia" w:hAnsiTheme="minorHAnsi"/>
              <w:noProof/>
              <w:szCs w:val="24"/>
            </w:rPr>
          </w:pPr>
          <w:hyperlink w:anchor="_Toc183182600" w:history="1">
            <w:r w:rsidRPr="005F6DB7">
              <w:rPr>
                <w:rStyle w:val="Hyperlink"/>
                <w:noProof/>
              </w:rPr>
              <w:t>Updates and Annual Review</w:t>
            </w:r>
            <w:r>
              <w:rPr>
                <w:noProof/>
                <w:webHidden/>
              </w:rPr>
              <w:tab/>
            </w:r>
            <w:r>
              <w:rPr>
                <w:noProof/>
                <w:webHidden/>
              </w:rPr>
              <w:fldChar w:fldCharType="begin"/>
            </w:r>
            <w:r>
              <w:rPr>
                <w:noProof/>
                <w:webHidden/>
              </w:rPr>
              <w:instrText xml:space="preserve"> PAGEREF _Toc183182600 \h </w:instrText>
            </w:r>
            <w:r>
              <w:rPr>
                <w:noProof/>
                <w:webHidden/>
              </w:rPr>
            </w:r>
            <w:r>
              <w:rPr>
                <w:noProof/>
                <w:webHidden/>
              </w:rPr>
              <w:fldChar w:fldCharType="separate"/>
            </w:r>
            <w:r>
              <w:rPr>
                <w:noProof/>
                <w:webHidden/>
              </w:rPr>
              <w:t>26</w:t>
            </w:r>
            <w:r>
              <w:rPr>
                <w:noProof/>
                <w:webHidden/>
              </w:rPr>
              <w:fldChar w:fldCharType="end"/>
            </w:r>
          </w:hyperlink>
        </w:p>
        <w:p w14:paraId="53B16136" w14:textId="564ECAB1" w:rsidR="00923DC3" w:rsidRDefault="00923DC3">
          <w:pPr>
            <w:pStyle w:val="TOC1"/>
            <w:tabs>
              <w:tab w:val="right" w:leader="dot" w:pos="9350"/>
            </w:tabs>
            <w:rPr>
              <w:rFonts w:asciiTheme="minorHAnsi" w:eastAsiaTheme="minorEastAsia" w:hAnsiTheme="minorHAnsi"/>
              <w:noProof/>
              <w:szCs w:val="24"/>
            </w:rPr>
          </w:pPr>
          <w:hyperlink w:anchor="_Toc183182601" w:history="1">
            <w:r w:rsidRPr="005F6DB7">
              <w:rPr>
                <w:rStyle w:val="Hyperlink"/>
                <w:noProof/>
              </w:rPr>
              <w:t>Final Submission</w:t>
            </w:r>
            <w:r>
              <w:rPr>
                <w:noProof/>
                <w:webHidden/>
              </w:rPr>
              <w:tab/>
            </w:r>
            <w:r>
              <w:rPr>
                <w:noProof/>
                <w:webHidden/>
              </w:rPr>
              <w:fldChar w:fldCharType="begin"/>
            </w:r>
            <w:r>
              <w:rPr>
                <w:noProof/>
                <w:webHidden/>
              </w:rPr>
              <w:instrText xml:space="preserve"> PAGEREF _Toc183182601 \h </w:instrText>
            </w:r>
            <w:r>
              <w:rPr>
                <w:noProof/>
                <w:webHidden/>
              </w:rPr>
            </w:r>
            <w:r>
              <w:rPr>
                <w:noProof/>
                <w:webHidden/>
              </w:rPr>
              <w:fldChar w:fldCharType="separate"/>
            </w:r>
            <w:r>
              <w:rPr>
                <w:noProof/>
                <w:webHidden/>
              </w:rPr>
              <w:t>26</w:t>
            </w:r>
            <w:r>
              <w:rPr>
                <w:noProof/>
                <w:webHidden/>
              </w:rPr>
              <w:fldChar w:fldCharType="end"/>
            </w:r>
          </w:hyperlink>
        </w:p>
        <w:p w14:paraId="56EB4169" w14:textId="7FA80DFE" w:rsidR="00923DC3" w:rsidRDefault="00923DC3">
          <w:pPr>
            <w:pStyle w:val="TOC2"/>
            <w:tabs>
              <w:tab w:val="right" w:leader="dot" w:pos="9350"/>
            </w:tabs>
            <w:rPr>
              <w:rFonts w:asciiTheme="minorHAnsi" w:eastAsiaTheme="minorEastAsia" w:hAnsiTheme="minorHAnsi"/>
              <w:noProof/>
              <w:szCs w:val="24"/>
            </w:rPr>
          </w:pPr>
          <w:hyperlink w:anchor="_Toc183182602" w:history="1">
            <w:r w:rsidRPr="005F6DB7">
              <w:rPr>
                <w:rStyle w:val="Hyperlink"/>
                <w:noProof/>
              </w:rPr>
              <w:t>Summary &amp; Final Analysis</w:t>
            </w:r>
            <w:r>
              <w:rPr>
                <w:noProof/>
                <w:webHidden/>
              </w:rPr>
              <w:tab/>
            </w:r>
            <w:r>
              <w:rPr>
                <w:noProof/>
                <w:webHidden/>
              </w:rPr>
              <w:fldChar w:fldCharType="begin"/>
            </w:r>
            <w:r>
              <w:rPr>
                <w:noProof/>
                <w:webHidden/>
              </w:rPr>
              <w:instrText xml:space="preserve"> PAGEREF _Toc183182602 \h </w:instrText>
            </w:r>
            <w:r>
              <w:rPr>
                <w:noProof/>
                <w:webHidden/>
              </w:rPr>
            </w:r>
            <w:r>
              <w:rPr>
                <w:noProof/>
                <w:webHidden/>
              </w:rPr>
              <w:fldChar w:fldCharType="separate"/>
            </w:r>
            <w:r>
              <w:rPr>
                <w:noProof/>
                <w:webHidden/>
              </w:rPr>
              <w:t>26</w:t>
            </w:r>
            <w:r>
              <w:rPr>
                <w:noProof/>
                <w:webHidden/>
              </w:rPr>
              <w:fldChar w:fldCharType="end"/>
            </w:r>
          </w:hyperlink>
        </w:p>
        <w:p w14:paraId="22AC03D6" w14:textId="1A394F75" w:rsidR="00C015F0" w:rsidRDefault="00C015F0">
          <w:r>
            <w:rPr>
              <w:b/>
              <w:bCs/>
              <w:noProof/>
            </w:rPr>
            <w:fldChar w:fldCharType="end"/>
          </w:r>
        </w:p>
      </w:sdtContent>
    </w:sdt>
    <w:p w14:paraId="51FDF7F6" w14:textId="1432CE69" w:rsidR="00C015F0" w:rsidRDefault="00C015F0">
      <w:r>
        <w:br w:type="page"/>
      </w:r>
    </w:p>
    <w:p w14:paraId="7C25428C" w14:textId="5F99C51F" w:rsidR="00CB4E14" w:rsidRDefault="00C015F0" w:rsidP="00B070EF">
      <w:pPr>
        <w:pStyle w:val="Heading1"/>
      </w:pPr>
      <w:bookmarkStart w:id="0" w:name="_Toc183182555"/>
      <w:r w:rsidRPr="00C015F0">
        <w:t>Project Part 1 Task 1: Risk Management Plan</w:t>
      </w:r>
      <w:bookmarkEnd w:id="0"/>
    </w:p>
    <w:p w14:paraId="0A2D2900" w14:textId="186052F1" w:rsidR="008C78F5" w:rsidRPr="008C78F5" w:rsidRDefault="008C78F5" w:rsidP="00B070EF">
      <w:r>
        <w:t>Due: Monday, October 7, 2024</w:t>
      </w:r>
    </w:p>
    <w:p w14:paraId="4238455F" w14:textId="71BCAE39" w:rsidR="00C015F0" w:rsidRDefault="00C015F0" w:rsidP="00C015F0">
      <w:pPr>
        <w:pStyle w:val="Heading1"/>
      </w:pPr>
      <w:bookmarkStart w:id="1" w:name="_Toc183182556"/>
      <w:r>
        <w:t>Purpose</w:t>
      </w:r>
      <w:bookmarkEnd w:id="1"/>
    </w:p>
    <w:p w14:paraId="110AF188" w14:textId="219C2DE6" w:rsidR="00C015F0" w:rsidRDefault="00C015F0" w:rsidP="00C015F0">
      <w:r w:rsidRPr="00C015F0">
        <w:t>This is an organizational-wide risk management plan for Group 1 Healthcare. Our organization strives to provide the best healthcare to our patients while protecting their Protected Health Information (PHI). The plan will include common objectives outlining the scope of the risk management plan. It will define how the risks identified will be analyzed and managed. It will outline how risk management activities will be performed, recorded, and monitored throughout the project's lifecycle.</w:t>
      </w:r>
    </w:p>
    <w:p w14:paraId="5B8E4DE0" w14:textId="50CD0B73" w:rsidR="00C015F0" w:rsidRDefault="00C015F0" w:rsidP="00C015F0">
      <w:pPr>
        <w:pStyle w:val="Heading1"/>
      </w:pPr>
      <w:bookmarkStart w:id="2" w:name="_Toc183182557"/>
      <w:r>
        <w:t>Scope &amp; Boundaries</w:t>
      </w:r>
      <w:bookmarkEnd w:id="2"/>
    </w:p>
    <w:p w14:paraId="722D5000" w14:textId="47F10698" w:rsidR="00C015F0" w:rsidRDefault="00C015F0" w:rsidP="00C015F0">
      <w:r w:rsidRPr="00C015F0">
        <w:t>The purpose of the risk management plan is to ensure compliance with HIPAA for Group 1 Healthcare. The scope of the plan includes but is not limited to:</w:t>
      </w:r>
    </w:p>
    <w:p w14:paraId="54A03814" w14:textId="77777777" w:rsidR="00C015F0" w:rsidRDefault="00C015F0" w:rsidP="00C015F0">
      <w:pPr>
        <w:pStyle w:val="ListParagraph"/>
        <w:numPr>
          <w:ilvl w:val="0"/>
          <w:numId w:val="1"/>
        </w:numPr>
      </w:pPr>
      <w:r w:rsidRPr="00C015F0">
        <w:t xml:space="preserve">Identifying health information </w:t>
      </w:r>
    </w:p>
    <w:p w14:paraId="3A5810E9" w14:textId="77777777" w:rsidR="00C015F0" w:rsidRDefault="00C015F0" w:rsidP="00C015F0">
      <w:pPr>
        <w:pStyle w:val="ListParagraph"/>
        <w:numPr>
          <w:ilvl w:val="0"/>
          <w:numId w:val="1"/>
        </w:numPr>
      </w:pPr>
      <w:r w:rsidRPr="00C015F0">
        <w:t>Storing health information</w:t>
      </w:r>
    </w:p>
    <w:p w14:paraId="2B40EB07" w14:textId="77777777" w:rsidR="00C015F0" w:rsidRDefault="00C015F0" w:rsidP="00C015F0">
      <w:pPr>
        <w:pStyle w:val="ListParagraph"/>
        <w:numPr>
          <w:ilvl w:val="0"/>
          <w:numId w:val="1"/>
        </w:numPr>
      </w:pPr>
      <w:r w:rsidRPr="00C015F0">
        <w:t>Using health data</w:t>
      </w:r>
    </w:p>
    <w:p w14:paraId="40EB791A" w14:textId="77777777" w:rsidR="00C015F0" w:rsidRDefault="00C015F0" w:rsidP="00C015F0">
      <w:pPr>
        <w:pStyle w:val="ListParagraph"/>
        <w:numPr>
          <w:ilvl w:val="0"/>
          <w:numId w:val="1"/>
        </w:numPr>
      </w:pPr>
      <w:r w:rsidRPr="00C015F0">
        <w:t>Transmitting health data</w:t>
      </w:r>
    </w:p>
    <w:p w14:paraId="050CE905" w14:textId="77777777" w:rsidR="00C015F0" w:rsidRDefault="00C015F0" w:rsidP="00C015F0">
      <w:pPr>
        <w:pStyle w:val="ListParagraph"/>
        <w:numPr>
          <w:ilvl w:val="0"/>
          <w:numId w:val="1"/>
        </w:numPr>
      </w:pPr>
      <w:r w:rsidRPr="00C015F0">
        <w:t>C-Suite executives</w:t>
      </w:r>
    </w:p>
    <w:p w14:paraId="7429DB58" w14:textId="77777777" w:rsidR="00C015F0" w:rsidRDefault="00C015F0" w:rsidP="00C015F0">
      <w:pPr>
        <w:pStyle w:val="ListParagraph"/>
        <w:numPr>
          <w:ilvl w:val="0"/>
          <w:numId w:val="1"/>
        </w:numPr>
      </w:pPr>
      <w:r w:rsidRPr="00C015F0">
        <w:t>Human Resources (HR) department lead</w:t>
      </w:r>
    </w:p>
    <w:p w14:paraId="73E0CBE3" w14:textId="76A00698" w:rsidR="00C015F0" w:rsidRDefault="00C015F0" w:rsidP="00C015F0">
      <w:pPr>
        <w:pStyle w:val="ListParagraph"/>
        <w:numPr>
          <w:ilvl w:val="0"/>
          <w:numId w:val="1"/>
        </w:numPr>
      </w:pPr>
      <w:r w:rsidRPr="00C015F0">
        <w:t>Medical Records</w:t>
      </w:r>
    </w:p>
    <w:p w14:paraId="54D5E8AA" w14:textId="5978C02D" w:rsidR="00C015F0" w:rsidRDefault="00C015F0" w:rsidP="00C015F0">
      <w:pPr>
        <w:pStyle w:val="Heading1"/>
      </w:pPr>
      <w:bookmarkStart w:id="3" w:name="_Toc183182558"/>
      <w:r>
        <w:t>Roles &amp; Responsibilities</w:t>
      </w:r>
      <w:bookmarkEnd w:id="3"/>
    </w:p>
    <w:tbl>
      <w:tblPr>
        <w:tblStyle w:val="TableGrid"/>
        <w:tblW w:w="0" w:type="auto"/>
        <w:tblLook w:val="04A0" w:firstRow="1" w:lastRow="0" w:firstColumn="1" w:lastColumn="0" w:noHBand="0" w:noVBand="1"/>
      </w:tblPr>
      <w:tblGrid>
        <w:gridCol w:w="1615"/>
        <w:gridCol w:w="7735"/>
      </w:tblGrid>
      <w:tr w:rsidR="00666B73" w14:paraId="2C767D79" w14:textId="77777777" w:rsidTr="00666B73">
        <w:tc>
          <w:tcPr>
            <w:tcW w:w="1615" w:type="dxa"/>
          </w:tcPr>
          <w:p w14:paraId="748D17C8" w14:textId="6A9699B3" w:rsidR="00666B73" w:rsidRDefault="00666B73" w:rsidP="00C015F0">
            <w:r>
              <w:t>Role</w:t>
            </w:r>
          </w:p>
        </w:tc>
        <w:tc>
          <w:tcPr>
            <w:tcW w:w="7735" w:type="dxa"/>
          </w:tcPr>
          <w:p w14:paraId="63D639DB" w14:textId="2C9D6D44" w:rsidR="00666B73" w:rsidRDefault="00666B73" w:rsidP="00C015F0">
            <w:r>
              <w:t>Responsibilities</w:t>
            </w:r>
          </w:p>
        </w:tc>
      </w:tr>
      <w:tr w:rsidR="00666B73" w14:paraId="6B885C43" w14:textId="77777777" w:rsidTr="00666B73">
        <w:tc>
          <w:tcPr>
            <w:tcW w:w="1615" w:type="dxa"/>
          </w:tcPr>
          <w:p w14:paraId="58B8488C" w14:textId="714744C0" w:rsidR="00666B73" w:rsidRDefault="00666B73" w:rsidP="00C015F0">
            <w:r w:rsidRPr="00666B73">
              <w:t>Business Owner</w:t>
            </w:r>
          </w:p>
        </w:tc>
        <w:tc>
          <w:tcPr>
            <w:tcW w:w="7735" w:type="dxa"/>
          </w:tcPr>
          <w:p w14:paraId="0435ACE5" w14:textId="77777777" w:rsidR="00666B73" w:rsidRPr="00666B73" w:rsidRDefault="00666B73" w:rsidP="00666B73">
            <w:pPr>
              <w:numPr>
                <w:ilvl w:val="0"/>
                <w:numId w:val="2"/>
              </w:numPr>
            </w:pPr>
            <w:r w:rsidRPr="00666B73">
              <w:t>Accountable for the successful operation of the system and its security.</w:t>
            </w:r>
          </w:p>
          <w:p w14:paraId="1A3677FA" w14:textId="77777777" w:rsidR="00666B73" w:rsidRPr="00666B73" w:rsidRDefault="00666B73" w:rsidP="00666B73">
            <w:pPr>
              <w:numPr>
                <w:ilvl w:val="0"/>
                <w:numId w:val="2"/>
              </w:numPr>
            </w:pPr>
            <w:r w:rsidRPr="00666B73">
              <w:t>Defines the system’s functional requirements and ensures completion of Security Authorization.</w:t>
            </w:r>
          </w:p>
          <w:p w14:paraId="36A580CC" w14:textId="77777777" w:rsidR="00666B73" w:rsidRPr="00666B73" w:rsidRDefault="00666B73" w:rsidP="00666B73">
            <w:pPr>
              <w:numPr>
                <w:ilvl w:val="0"/>
                <w:numId w:val="2"/>
              </w:numPr>
            </w:pPr>
            <w:r w:rsidRPr="00666B73">
              <w:t>Maintains and reports on the Plan of Action &amp; Milestones (</w:t>
            </w:r>
            <w:proofErr w:type="spellStart"/>
            <w:r w:rsidRPr="00666B73">
              <w:t>POA&amp;M</w:t>
            </w:r>
            <w:proofErr w:type="spellEnd"/>
            <w:r w:rsidRPr="00666B73">
              <w:t>) to track and mitigate risks.</w:t>
            </w:r>
          </w:p>
          <w:p w14:paraId="064AD6D3" w14:textId="77777777" w:rsidR="00666B73" w:rsidRPr="00666B73" w:rsidRDefault="00666B73" w:rsidP="00666B73">
            <w:pPr>
              <w:numPr>
                <w:ilvl w:val="0"/>
                <w:numId w:val="2"/>
              </w:numPr>
            </w:pPr>
            <w:r w:rsidRPr="00666B73">
              <w:t>Ensures that all necessary resources are made available for the assessment, including documentation and access to key personnel.</w:t>
            </w:r>
          </w:p>
          <w:p w14:paraId="001FFF6C" w14:textId="77777777" w:rsidR="00666B73" w:rsidRPr="00666B73" w:rsidRDefault="00666B73" w:rsidP="00666B73">
            <w:pPr>
              <w:numPr>
                <w:ilvl w:val="0"/>
                <w:numId w:val="2"/>
              </w:numPr>
            </w:pPr>
            <w:r w:rsidRPr="00666B73">
              <w:t>Participates in planning sessions, interviews, and system discussions and supports decisions and access-related needs.</w:t>
            </w:r>
          </w:p>
          <w:p w14:paraId="30C4088A" w14:textId="47F3B1FF" w:rsidR="00666B73" w:rsidRDefault="00666B73" w:rsidP="00666B73">
            <w:pPr>
              <w:numPr>
                <w:ilvl w:val="0"/>
                <w:numId w:val="2"/>
              </w:numPr>
            </w:pPr>
            <w:r w:rsidRPr="00666B73">
              <w:t>In some cases, the Business Owner may also be the System Owner.</w:t>
            </w:r>
          </w:p>
        </w:tc>
      </w:tr>
      <w:tr w:rsidR="00666B73" w14:paraId="1A296E02" w14:textId="77777777" w:rsidTr="00666B73">
        <w:tc>
          <w:tcPr>
            <w:tcW w:w="1615" w:type="dxa"/>
          </w:tcPr>
          <w:p w14:paraId="69487724" w14:textId="0E8B9D36" w:rsidR="00666B73" w:rsidRDefault="00666B73" w:rsidP="00C015F0">
            <w:r>
              <w:t>Risk Manager</w:t>
            </w:r>
          </w:p>
        </w:tc>
        <w:tc>
          <w:tcPr>
            <w:tcW w:w="7735" w:type="dxa"/>
          </w:tcPr>
          <w:p w14:paraId="79DA6CDD" w14:textId="77777777" w:rsidR="00666B73" w:rsidRPr="00666B73" w:rsidRDefault="00666B73" w:rsidP="00666B73">
            <w:pPr>
              <w:numPr>
                <w:ilvl w:val="0"/>
                <w:numId w:val="3"/>
              </w:numPr>
            </w:pPr>
            <w:r w:rsidRPr="00666B73">
              <w:t>Evaluate and oversee the organization's risk management protocols, policies, and procedures.</w:t>
            </w:r>
          </w:p>
          <w:p w14:paraId="4B8F54DE" w14:textId="77777777" w:rsidR="00666B73" w:rsidRPr="00666B73" w:rsidRDefault="00666B73" w:rsidP="00666B73">
            <w:pPr>
              <w:numPr>
                <w:ilvl w:val="0"/>
                <w:numId w:val="3"/>
              </w:numPr>
            </w:pPr>
            <w:r w:rsidRPr="00666B73">
              <w:t>Provide input on risk management policies, including recommendations for adjustments and updates to align with compliance requirements (e.g., NIST 800-30, PCI DSS, HIPAA).</w:t>
            </w:r>
          </w:p>
          <w:p w14:paraId="54B7A8C8" w14:textId="77777777" w:rsidR="00666B73" w:rsidRPr="00666B73" w:rsidRDefault="00666B73" w:rsidP="00666B73">
            <w:pPr>
              <w:numPr>
                <w:ilvl w:val="0"/>
                <w:numId w:val="3"/>
              </w:numPr>
            </w:pPr>
            <w:r w:rsidRPr="00666B73">
              <w:t>Generates and presents risk reports to stakeholders, ensuring that decision-makers are informed of risks, opportunities, and mitigation strategies.</w:t>
            </w:r>
          </w:p>
          <w:p w14:paraId="1C0F8336" w14:textId="2ECE9833" w:rsidR="00666B73" w:rsidRDefault="00666B73" w:rsidP="00C015F0">
            <w:pPr>
              <w:numPr>
                <w:ilvl w:val="0"/>
                <w:numId w:val="3"/>
              </w:numPr>
            </w:pPr>
            <w:r w:rsidRPr="00666B73">
              <w:t>Collaborates with other roles (such as the Risk Owner) to ensure comprehensive risk assessments and controls are in place.</w:t>
            </w:r>
          </w:p>
        </w:tc>
      </w:tr>
      <w:tr w:rsidR="00666B73" w14:paraId="33CCB64F" w14:textId="77777777" w:rsidTr="00666B73">
        <w:tc>
          <w:tcPr>
            <w:tcW w:w="1615" w:type="dxa"/>
          </w:tcPr>
          <w:p w14:paraId="426E0FD4" w14:textId="70230F40" w:rsidR="00666B73" w:rsidRDefault="00666B73" w:rsidP="00C015F0">
            <w:r>
              <w:t>Risk Owner</w:t>
            </w:r>
          </w:p>
        </w:tc>
        <w:tc>
          <w:tcPr>
            <w:tcW w:w="7735" w:type="dxa"/>
          </w:tcPr>
          <w:p w14:paraId="2DDC7A48" w14:textId="77777777" w:rsidR="00666B73" w:rsidRPr="00666B73" w:rsidRDefault="00666B73" w:rsidP="00666B73">
            <w:pPr>
              <w:numPr>
                <w:ilvl w:val="0"/>
                <w:numId w:val="4"/>
              </w:numPr>
            </w:pPr>
            <w:r w:rsidRPr="00666B73">
              <w:t>Responsible for managing specific risks associated with projects or operations.</w:t>
            </w:r>
          </w:p>
          <w:p w14:paraId="7E4BE31C" w14:textId="77777777" w:rsidR="00666B73" w:rsidRPr="00666B73" w:rsidRDefault="00666B73" w:rsidP="00666B73">
            <w:pPr>
              <w:numPr>
                <w:ilvl w:val="0"/>
                <w:numId w:val="4"/>
              </w:numPr>
            </w:pPr>
            <w:r w:rsidRPr="00666B73">
              <w:t>Works closely with Risk Managers to implement risk management strategies that reduce and mitigate risks while maintaining operational effectiveness.</w:t>
            </w:r>
          </w:p>
          <w:p w14:paraId="13620E56" w14:textId="3027C3AA" w:rsidR="00666B73" w:rsidRDefault="00666B73" w:rsidP="00C015F0">
            <w:pPr>
              <w:numPr>
                <w:ilvl w:val="0"/>
                <w:numId w:val="4"/>
              </w:numPr>
            </w:pPr>
            <w:r w:rsidRPr="00666B73">
              <w:t>Ensures that risks are identified, communicated, and addressed in alignment with organizational risk tolerance and assessment goals.</w:t>
            </w:r>
          </w:p>
        </w:tc>
      </w:tr>
      <w:tr w:rsidR="00666B73" w14:paraId="61EC7525" w14:textId="77777777" w:rsidTr="00666B73">
        <w:tc>
          <w:tcPr>
            <w:tcW w:w="1615" w:type="dxa"/>
          </w:tcPr>
          <w:p w14:paraId="222F28A9" w14:textId="77777777" w:rsidR="00666B73" w:rsidRDefault="00666B73" w:rsidP="00C015F0">
            <w:r w:rsidRPr="00666B73">
              <w:t>Information System Security Officer (</w:t>
            </w:r>
            <w:proofErr w:type="spellStart"/>
            <w:r w:rsidRPr="00666B73">
              <w:t>ISSO</w:t>
            </w:r>
            <w:proofErr w:type="spellEnd"/>
            <w:r w:rsidRPr="00666B73">
              <w:t>)</w:t>
            </w:r>
          </w:p>
          <w:p w14:paraId="21B21629" w14:textId="77777777" w:rsidR="00666B73" w:rsidRDefault="00666B73" w:rsidP="00C015F0"/>
          <w:p w14:paraId="1A30DCDA" w14:textId="75669185" w:rsidR="00666B73" w:rsidRDefault="00666B73" w:rsidP="00C015F0">
            <w:r>
              <w:t>/</w:t>
            </w:r>
          </w:p>
          <w:p w14:paraId="013B4DAC" w14:textId="77777777" w:rsidR="00666B73" w:rsidRDefault="00666B73" w:rsidP="00C015F0"/>
          <w:p w14:paraId="4F7ACFF6" w14:textId="0637B1F1" w:rsidR="00666B73" w:rsidRDefault="00666B73" w:rsidP="00C015F0">
            <w:r w:rsidRPr="00666B73">
              <w:t>System Security Officer (</w:t>
            </w:r>
            <w:proofErr w:type="spellStart"/>
            <w:r w:rsidRPr="00666B73">
              <w:t>SSO</w:t>
            </w:r>
            <w:proofErr w:type="spellEnd"/>
            <w:r w:rsidRPr="00666B73">
              <w:t>)</w:t>
            </w:r>
          </w:p>
        </w:tc>
        <w:tc>
          <w:tcPr>
            <w:tcW w:w="7735" w:type="dxa"/>
          </w:tcPr>
          <w:p w14:paraId="16D91E18" w14:textId="77777777" w:rsidR="00666B73" w:rsidRPr="00666B73" w:rsidRDefault="00666B73" w:rsidP="00666B73">
            <w:pPr>
              <w:numPr>
                <w:ilvl w:val="0"/>
                <w:numId w:val="5"/>
              </w:numPr>
            </w:pPr>
            <w:r w:rsidRPr="00666B73">
              <w:t>Ensures the implementation and effectiveness of management, operational, and technical controls for securing the system.</w:t>
            </w:r>
          </w:p>
          <w:p w14:paraId="22643B43" w14:textId="77777777" w:rsidR="00666B73" w:rsidRPr="00666B73" w:rsidRDefault="00666B73" w:rsidP="00666B73">
            <w:pPr>
              <w:numPr>
                <w:ilvl w:val="0"/>
                <w:numId w:val="5"/>
              </w:numPr>
            </w:pPr>
            <w:r w:rsidRPr="00666B73">
              <w:t>Possesses detailed knowledge of:</w:t>
            </w:r>
          </w:p>
          <w:p w14:paraId="7A424A2F" w14:textId="77777777" w:rsidR="00666B73" w:rsidRPr="00666B73" w:rsidRDefault="00666B73" w:rsidP="00666B73">
            <w:pPr>
              <w:numPr>
                <w:ilvl w:val="1"/>
                <w:numId w:val="5"/>
              </w:numPr>
            </w:pPr>
            <w:r w:rsidRPr="00666B73">
              <w:t>All security controls implemented or planned for the system.</w:t>
            </w:r>
          </w:p>
          <w:p w14:paraId="5C24ECE7" w14:textId="77777777" w:rsidR="00666B73" w:rsidRPr="00666B73" w:rsidRDefault="00666B73" w:rsidP="00666B73">
            <w:pPr>
              <w:numPr>
                <w:ilvl w:val="1"/>
                <w:numId w:val="5"/>
              </w:numPr>
            </w:pPr>
            <w:r w:rsidRPr="00666B73">
              <w:t>Security audits and evidence of their occurrence.</w:t>
            </w:r>
          </w:p>
          <w:p w14:paraId="0FA12F44" w14:textId="77777777" w:rsidR="00666B73" w:rsidRPr="00666B73" w:rsidRDefault="00666B73" w:rsidP="00666B73">
            <w:pPr>
              <w:numPr>
                <w:ilvl w:val="1"/>
                <w:numId w:val="5"/>
              </w:numPr>
            </w:pPr>
            <w:r w:rsidRPr="00666B73">
              <w:t>System Security Plan (</w:t>
            </w:r>
            <w:proofErr w:type="spellStart"/>
            <w:r w:rsidRPr="00666B73">
              <w:t>SSP</w:t>
            </w:r>
            <w:proofErr w:type="spellEnd"/>
            <w:r w:rsidRPr="00666B73">
              <w:t>) and any authorized exceptions to security controls.</w:t>
            </w:r>
          </w:p>
          <w:p w14:paraId="359EF2E9" w14:textId="77777777" w:rsidR="00666B73" w:rsidRPr="00666B73" w:rsidRDefault="00666B73" w:rsidP="00666B73">
            <w:pPr>
              <w:numPr>
                <w:ilvl w:val="0"/>
                <w:numId w:val="5"/>
              </w:numPr>
            </w:pPr>
            <w:r w:rsidRPr="00666B73">
              <w:t>Responsible for all system security aspects throughout its lifecycle, from inception to disposal.</w:t>
            </w:r>
          </w:p>
          <w:p w14:paraId="2DD998C1" w14:textId="77777777" w:rsidR="00666B73" w:rsidRPr="00666B73" w:rsidRDefault="00666B73" w:rsidP="00666B73">
            <w:pPr>
              <w:numPr>
                <w:ilvl w:val="0"/>
                <w:numId w:val="5"/>
              </w:numPr>
            </w:pPr>
            <w:r w:rsidRPr="00666B73">
              <w:t>Actively participates in the assessment process, ensuring the timely delivery of required documentation and facilitating stakeholder interviews.</w:t>
            </w:r>
          </w:p>
          <w:p w14:paraId="3588F359" w14:textId="1A4885C4" w:rsidR="00666B73" w:rsidRDefault="00666B73" w:rsidP="00C015F0">
            <w:pPr>
              <w:numPr>
                <w:ilvl w:val="0"/>
                <w:numId w:val="5"/>
              </w:numPr>
            </w:pPr>
            <w:r w:rsidRPr="00666B73">
              <w:t xml:space="preserve">Designates the system security role in writing and may act as a System Developer or System Maintainer </w:t>
            </w:r>
            <w:proofErr w:type="spellStart"/>
            <w:r w:rsidRPr="00666B73">
              <w:t>ISSO</w:t>
            </w:r>
            <w:proofErr w:type="spellEnd"/>
            <w:r w:rsidRPr="00666B73">
              <w:t>.</w:t>
            </w:r>
          </w:p>
        </w:tc>
      </w:tr>
      <w:tr w:rsidR="00666B73" w14:paraId="6D1D79FB" w14:textId="77777777" w:rsidTr="00666B73">
        <w:tc>
          <w:tcPr>
            <w:tcW w:w="1615" w:type="dxa"/>
          </w:tcPr>
          <w:p w14:paraId="47570826" w14:textId="0B3DB5E3" w:rsidR="00666B73" w:rsidRDefault="00666B73" w:rsidP="00C015F0">
            <w:r w:rsidRPr="00666B73">
              <w:t>Lead Evaluator</w:t>
            </w:r>
          </w:p>
        </w:tc>
        <w:tc>
          <w:tcPr>
            <w:tcW w:w="7735" w:type="dxa"/>
          </w:tcPr>
          <w:p w14:paraId="5462065F" w14:textId="77777777" w:rsidR="00666B73" w:rsidRPr="00666B73" w:rsidRDefault="00666B73" w:rsidP="00666B73">
            <w:pPr>
              <w:numPr>
                <w:ilvl w:val="0"/>
                <w:numId w:val="6"/>
              </w:numPr>
            </w:pPr>
            <w:r w:rsidRPr="00666B73">
              <w:t>Serves as the primary coordinator for Group One Healthcare’s risk assessment.</w:t>
            </w:r>
          </w:p>
          <w:p w14:paraId="4F9B40D4" w14:textId="77777777" w:rsidR="00666B73" w:rsidRPr="00666B73" w:rsidRDefault="00666B73" w:rsidP="00666B73">
            <w:pPr>
              <w:numPr>
                <w:ilvl w:val="0"/>
                <w:numId w:val="6"/>
              </w:numPr>
            </w:pPr>
            <w:r w:rsidRPr="00666B73">
              <w:t>Understand internal policies, standards, system architecture, and security structures to conduct assessments.</w:t>
            </w:r>
          </w:p>
          <w:p w14:paraId="1212E873" w14:textId="77777777" w:rsidR="00666B73" w:rsidRPr="00666B73" w:rsidRDefault="00666B73" w:rsidP="00666B73">
            <w:pPr>
              <w:numPr>
                <w:ilvl w:val="0"/>
                <w:numId w:val="6"/>
              </w:numPr>
            </w:pPr>
            <w:r w:rsidRPr="00666B73">
              <w:t>Identifies vulnerabilities and potential impacts on the overall security posture without performing tasks outside their area of competence.</w:t>
            </w:r>
          </w:p>
          <w:p w14:paraId="7A6C38AC" w14:textId="77777777" w:rsidR="00666B73" w:rsidRPr="00666B73" w:rsidRDefault="00666B73" w:rsidP="00666B73">
            <w:pPr>
              <w:numPr>
                <w:ilvl w:val="0"/>
                <w:numId w:val="6"/>
              </w:numPr>
            </w:pPr>
            <w:r w:rsidRPr="00666B73">
              <w:t>Develop the Assessment Plan, modify the testing approach as necessary, prepare agendas, and communicate preliminary findings.</w:t>
            </w:r>
          </w:p>
          <w:p w14:paraId="70E06F5F" w14:textId="799177D8" w:rsidR="00666B73" w:rsidRDefault="00666B73" w:rsidP="00C015F0">
            <w:pPr>
              <w:numPr>
                <w:ilvl w:val="0"/>
                <w:numId w:val="6"/>
              </w:numPr>
            </w:pPr>
            <w:r w:rsidRPr="00666B73">
              <w:t>Conducts assessment briefings and prepares the final Assessment Report, including a detailed analysis of vulnerabilities and their potential business impact.</w:t>
            </w:r>
          </w:p>
        </w:tc>
      </w:tr>
      <w:tr w:rsidR="00666B73" w14:paraId="49B37122" w14:textId="77777777" w:rsidTr="00666B73">
        <w:tc>
          <w:tcPr>
            <w:tcW w:w="1615" w:type="dxa"/>
          </w:tcPr>
          <w:p w14:paraId="1EDD96BC" w14:textId="058EFBF9" w:rsidR="00666B73" w:rsidRDefault="00666B73" w:rsidP="00C015F0">
            <w:r w:rsidRPr="00666B73">
              <w:t>Privacy Officer</w:t>
            </w:r>
          </w:p>
        </w:tc>
        <w:tc>
          <w:tcPr>
            <w:tcW w:w="7735" w:type="dxa"/>
          </w:tcPr>
          <w:p w14:paraId="5D9EB007" w14:textId="77777777" w:rsidR="00666B73" w:rsidRPr="00666B73" w:rsidRDefault="00666B73" w:rsidP="00666B73">
            <w:pPr>
              <w:numPr>
                <w:ilvl w:val="0"/>
                <w:numId w:val="7"/>
              </w:numPr>
            </w:pPr>
            <w:r w:rsidRPr="00666B73">
              <w:t>Develops, implements, and maintains the organization’s privacy policies and procedures.</w:t>
            </w:r>
          </w:p>
          <w:p w14:paraId="2BD3D46F" w14:textId="77777777" w:rsidR="00666B73" w:rsidRPr="00666B73" w:rsidRDefault="00666B73" w:rsidP="00666B73">
            <w:pPr>
              <w:numPr>
                <w:ilvl w:val="0"/>
                <w:numId w:val="7"/>
              </w:numPr>
            </w:pPr>
            <w:r w:rsidRPr="00666B73">
              <w:t>Conducts periodic privacy risk assessments and compliance monitoring, ensuring adherence to privacy regulations (HIPAA, PCI DSS).</w:t>
            </w:r>
          </w:p>
          <w:p w14:paraId="788982A2" w14:textId="77777777" w:rsidR="00666B73" w:rsidRPr="00666B73" w:rsidRDefault="00666B73" w:rsidP="00666B73">
            <w:pPr>
              <w:numPr>
                <w:ilvl w:val="0"/>
                <w:numId w:val="7"/>
              </w:numPr>
            </w:pPr>
            <w:r w:rsidRPr="00666B73">
              <w:t>Oversees compliance monitoring for employees, contractors, and business associates, ensuring PII and PHI are protected.</w:t>
            </w:r>
          </w:p>
          <w:p w14:paraId="4E6578A9" w14:textId="77777777" w:rsidR="00666B73" w:rsidRPr="00666B73" w:rsidRDefault="00666B73" w:rsidP="00666B73">
            <w:pPr>
              <w:numPr>
                <w:ilvl w:val="0"/>
                <w:numId w:val="7"/>
              </w:numPr>
            </w:pPr>
            <w:r w:rsidRPr="00666B73">
              <w:t xml:space="preserve">Works closely with the </w:t>
            </w:r>
            <w:proofErr w:type="spellStart"/>
            <w:r w:rsidRPr="00666B73">
              <w:t>ISSO</w:t>
            </w:r>
            <w:proofErr w:type="spellEnd"/>
            <w:r w:rsidRPr="00666B73">
              <w:t xml:space="preserve"> to track and review audit activities and ensure privacy concerns are addressed alongside security measures.</w:t>
            </w:r>
          </w:p>
          <w:p w14:paraId="35EC6A36" w14:textId="544BB555" w:rsidR="00666B73" w:rsidRDefault="00666B73" w:rsidP="00C015F0">
            <w:pPr>
              <w:numPr>
                <w:ilvl w:val="0"/>
                <w:numId w:val="7"/>
              </w:numPr>
            </w:pPr>
            <w:r w:rsidRPr="00666B73">
              <w:t>Provides necessary documentation and participates in interviews during the assessment process.</w:t>
            </w:r>
          </w:p>
        </w:tc>
      </w:tr>
      <w:tr w:rsidR="00666B73" w14:paraId="38132E9A" w14:textId="77777777" w:rsidTr="00666B73">
        <w:tc>
          <w:tcPr>
            <w:tcW w:w="1615" w:type="dxa"/>
          </w:tcPr>
          <w:p w14:paraId="04080530" w14:textId="347BD6FF" w:rsidR="00666B73" w:rsidRDefault="00666B73" w:rsidP="00C015F0">
            <w:r w:rsidRPr="00666B73">
              <w:t>Project Manager</w:t>
            </w:r>
          </w:p>
        </w:tc>
        <w:tc>
          <w:tcPr>
            <w:tcW w:w="7735" w:type="dxa"/>
          </w:tcPr>
          <w:p w14:paraId="5E6E6A88" w14:textId="77777777" w:rsidR="00666B73" w:rsidRPr="00666B73" w:rsidRDefault="00666B73" w:rsidP="00666B73">
            <w:pPr>
              <w:numPr>
                <w:ilvl w:val="0"/>
                <w:numId w:val="8"/>
              </w:numPr>
            </w:pPr>
            <w:r w:rsidRPr="00666B73">
              <w:t>Provides a high-level understanding of the assessed system, including organizational and system policies.</w:t>
            </w:r>
          </w:p>
          <w:p w14:paraId="4CF9DB84" w14:textId="77777777" w:rsidR="00666B73" w:rsidRPr="00666B73" w:rsidRDefault="00666B73" w:rsidP="00666B73">
            <w:pPr>
              <w:numPr>
                <w:ilvl w:val="0"/>
                <w:numId w:val="8"/>
              </w:numPr>
            </w:pPr>
            <w:r w:rsidRPr="00666B73">
              <w:t>Is familiar with:</w:t>
            </w:r>
          </w:p>
          <w:p w14:paraId="28673750" w14:textId="77777777" w:rsidR="00666B73" w:rsidRPr="00666B73" w:rsidRDefault="00666B73" w:rsidP="00666B73">
            <w:pPr>
              <w:numPr>
                <w:ilvl w:val="1"/>
                <w:numId w:val="8"/>
              </w:numPr>
            </w:pPr>
            <w:r w:rsidRPr="00666B73">
              <w:t>Access controls (physical and logical).</w:t>
            </w:r>
          </w:p>
          <w:p w14:paraId="1AC1C22B" w14:textId="77777777" w:rsidR="00666B73" w:rsidRPr="00666B73" w:rsidRDefault="00666B73" w:rsidP="00666B73">
            <w:pPr>
              <w:numPr>
                <w:ilvl w:val="1"/>
                <w:numId w:val="8"/>
              </w:numPr>
            </w:pPr>
            <w:r w:rsidRPr="00666B73">
              <w:t>Contingency plans (e.g., system restoration, alternate sites).</w:t>
            </w:r>
          </w:p>
          <w:p w14:paraId="1642B7C0" w14:textId="77777777" w:rsidR="00666B73" w:rsidRPr="00666B73" w:rsidRDefault="00666B73" w:rsidP="00666B73">
            <w:pPr>
              <w:numPr>
                <w:ilvl w:val="1"/>
                <w:numId w:val="8"/>
              </w:numPr>
            </w:pPr>
            <w:r w:rsidRPr="00666B73">
              <w:t>User identification, authentication, system authorization, and incident response.</w:t>
            </w:r>
          </w:p>
          <w:p w14:paraId="18900935" w14:textId="77777777" w:rsidR="00666B73" w:rsidRPr="00666B73" w:rsidRDefault="00666B73" w:rsidP="00666B73">
            <w:pPr>
              <w:numPr>
                <w:ilvl w:val="1"/>
                <w:numId w:val="8"/>
              </w:numPr>
            </w:pPr>
            <w:r w:rsidRPr="00666B73">
              <w:t>System interconnections, monitoring, and resource planning.</w:t>
            </w:r>
          </w:p>
          <w:p w14:paraId="42BBC220" w14:textId="18C3BD1B" w:rsidR="00666B73" w:rsidRDefault="00666B73" w:rsidP="00C015F0">
            <w:pPr>
              <w:numPr>
                <w:ilvl w:val="0"/>
                <w:numId w:val="8"/>
              </w:numPr>
            </w:pPr>
            <w:r w:rsidRPr="00666B73">
              <w:t>Participate in interviews and provide relevant documentation during the assessment.</w:t>
            </w:r>
          </w:p>
        </w:tc>
      </w:tr>
      <w:tr w:rsidR="00666B73" w14:paraId="500B997B" w14:textId="77777777" w:rsidTr="00666B73">
        <w:tc>
          <w:tcPr>
            <w:tcW w:w="1615" w:type="dxa"/>
          </w:tcPr>
          <w:p w14:paraId="685313B4" w14:textId="4ECE0AE5" w:rsidR="00666B73" w:rsidRDefault="006F438A" w:rsidP="00C015F0">
            <w:r w:rsidRPr="006F438A">
              <w:t>System Owner</w:t>
            </w:r>
          </w:p>
        </w:tc>
        <w:tc>
          <w:tcPr>
            <w:tcW w:w="7735" w:type="dxa"/>
          </w:tcPr>
          <w:p w14:paraId="63EE1964" w14:textId="77777777" w:rsidR="006F438A" w:rsidRPr="006F438A" w:rsidRDefault="006F438A" w:rsidP="006F438A">
            <w:pPr>
              <w:numPr>
                <w:ilvl w:val="0"/>
                <w:numId w:val="9"/>
              </w:numPr>
            </w:pPr>
            <w:r w:rsidRPr="006F438A">
              <w:t>Accountable for system operation and security, ensuring the implementation of management, operational, and technical controls.</w:t>
            </w:r>
          </w:p>
          <w:p w14:paraId="405104A5" w14:textId="77777777" w:rsidR="006F438A" w:rsidRPr="006F438A" w:rsidRDefault="006F438A" w:rsidP="006F438A">
            <w:pPr>
              <w:numPr>
                <w:ilvl w:val="0"/>
                <w:numId w:val="9"/>
              </w:numPr>
            </w:pPr>
            <w:r w:rsidRPr="006F438A">
              <w:t xml:space="preserve">Works with the Business Owner to complete Security Authorization activities and maintain the </w:t>
            </w:r>
            <w:proofErr w:type="spellStart"/>
            <w:r w:rsidRPr="006F438A">
              <w:t>POA&amp;M</w:t>
            </w:r>
            <w:proofErr w:type="spellEnd"/>
            <w:r w:rsidRPr="006F438A">
              <w:t>.</w:t>
            </w:r>
          </w:p>
          <w:p w14:paraId="7F2BF652" w14:textId="77777777" w:rsidR="006F438A" w:rsidRPr="006F438A" w:rsidRDefault="006F438A" w:rsidP="006F438A">
            <w:pPr>
              <w:numPr>
                <w:ilvl w:val="0"/>
                <w:numId w:val="9"/>
              </w:numPr>
            </w:pPr>
            <w:r w:rsidRPr="006F438A">
              <w:t xml:space="preserve">Designates the </w:t>
            </w:r>
            <w:proofErr w:type="spellStart"/>
            <w:r w:rsidRPr="006F438A">
              <w:t>ISSO</w:t>
            </w:r>
            <w:proofErr w:type="spellEnd"/>
            <w:r w:rsidRPr="006F438A">
              <w:t xml:space="preserve"> and ensures system support staff can provide the required documentation.</w:t>
            </w:r>
          </w:p>
          <w:p w14:paraId="5627CDB6" w14:textId="09AA7736" w:rsidR="00666B73" w:rsidRDefault="006F438A" w:rsidP="00C015F0">
            <w:pPr>
              <w:numPr>
                <w:ilvl w:val="0"/>
                <w:numId w:val="9"/>
              </w:numPr>
            </w:pPr>
            <w:r w:rsidRPr="006F438A">
              <w:t>Actively participates in interviews and facilitates the availability of necessary resources during the assessment.</w:t>
            </w:r>
          </w:p>
        </w:tc>
      </w:tr>
      <w:tr w:rsidR="00666B73" w14:paraId="22BE502B" w14:textId="77777777" w:rsidTr="00666B73">
        <w:tc>
          <w:tcPr>
            <w:tcW w:w="1615" w:type="dxa"/>
          </w:tcPr>
          <w:p w14:paraId="1AEBD1CF" w14:textId="7E8381D6" w:rsidR="00666B73" w:rsidRDefault="00370585" w:rsidP="00C015F0">
            <w:r w:rsidRPr="00370585">
              <w:t>Other Key Stakeholders</w:t>
            </w:r>
          </w:p>
        </w:tc>
        <w:tc>
          <w:tcPr>
            <w:tcW w:w="7735" w:type="dxa"/>
          </w:tcPr>
          <w:p w14:paraId="32143070" w14:textId="77777777" w:rsidR="00370585" w:rsidRPr="00370585" w:rsidRDefault="00370585" w:rsidP="00370585">
            <w:pPr>
              <w:numPr>
                <w:ilvl w:val="0"/>
                <w:numId w:val="10"/>
              </w:numPr>
            </w:pPr>
            <w:r w:rsidRPr="00370585">
              <w:t>Assist in identifying and determining the context, consequence, impact, and priority of risks within their areas of responsibility.</w:t>
            </w:r>
          </w:p>
          <w:p w14:paraId="63DCA54C" w14:textId="65760E6F" w:rsidR="00666B73" w:rsidRDefault="00370585" w:rsidP="00C015F0">
            <w:pPr>
              <w:numPr>
                <w:ilvl w:val="0"/>
                <w:numId w:val="10"/>
              </w:numPr>
            </w:pPr>
            <w:r w:rsidRPr="00370585">
              <w:t>Participate in interviews and discussions and provide necessary documentation to support the risk assessment process.</w:t>
            </w:r>
          </w:p>
        </w:tc>
      </w:tr>
    </w:tbl>
    <w:p w14:paraId="7FD25549" w14:textId="7577360F" w:rsidR="00C015F0" w:rsidRDefault="00370585" w:rsidP="00370585">
      <w:pPr>
        <w:pStyle w:val="Heading1"/>
      </w:pPr>
      <w:bookmarkStart w:id="4" w:name="_Toc183182559"/>
      <w:r>
        <w:t>Schedule</w:t>
      </w:r>
      <w:bookmarkEnd w:id="4"/>
    </w:p>
    <w:p w14:paraId="10C29A5C" w14:textId="5CA1AF5C" w:rsidR="00370585" w:rsidRDefault="00370585" w:rsidP="00370585">
      <w:pPr>
        <w:pStyle w:val="ListParagraph"/>
        <w:numPr>
          <w:ilvl w:val="0"/>
          <w:numId w:val="13"/>
        </w:numPr>
      </w:pPr>
      <w:r>
        <w:t>Identify potential risks.</w:t>
      </w:r>
    </w:p>
    <w:p w14:paraId="1BAACB21" w14:textId="374B48D7" w:rsidR="00370585" w:rsidRDefault="00370585" w:rsidP="00370585">
      <w:pPr>
        <w:pStyle w:val="ListParagraph"/>
        <w:numPr>
          <w:ilvl w:val="1"/>
          <w:numId w:val="13"/>
        </w:numPr>
      </w:pPr>
      <w:r>
        <w:t>The entire Risk Management Team should come up with the potential risks for Group 1 Health Care.</w:t>
      </w:r>
    </w:p>
    <w:p w14:paraId="023F5F86" w14:textId="6C24DFC2" w:rsidR="00370585" w:rsidRDefault="00370585" w:rsidP="00370585">
      <w:pPr>
        <w:pStyle w:val="ListParagraph"/>
        <w:numPr>
          <w:ilvl w:val="0"/>
          <w:numId w:val="13"/>
        </w:numPr>
      </w:pPr>
      <w:r>
        <w:t>Create a risk assessment plan.</w:t>
      </w:r>
    </w:p>
    <w:p w14:paraId="54404370" w14:textId="12F7F4CF" w:rsidR="00370585" w:rsidRDefault="00370585" w:rsidP="00370585">
      <w:pPr>
        <w:pStyle w:val="ListParagraph"/>
        <w:numPr>
          <w:ilvl w:val="1"/>
          <w:numId w:val="13"/>
        </w:numPr>
      </w:pPr>
      <w:r>
        <w:t>Evaluate and assess potential risks.</w:t>
      </w:r>
    </w:p>
    <w:p w14:paraId="4067FC87" w14:textId="367DAA4D" w:rsidR="00370585" w:rsidRDefault="00370585" w:rsidP="00370585">
      <w:pPr>
        <w:pStyle w:val="ListParagraph"/>
        <w:numPr>
          <w:ilvl w:val="1"/>
          <w:numId w:val="13"/>
        </w:numPr>
      </w:pPr>
      <w:r>
        <w:t>Organize the list of potential risks by likelihood and impact:</w:t>
      </w:r>
    </w:p>
    <w:p w14:paraId="704F938B" w14:textId="35013CFC" w:rsidR="00370585" w:rsidRDefault="00370585" w:rsidP="00370585">
      <w:pPr>
        <w:pStyle w:val="ListParagraph"/>
        <w:numPr>
          <w:ilvl w:val="2"/>
          <w:numId w:val="13"/>
        </w:numPr>
      </w:pPr>
      <w:r>
        <w:t>Low</w:t>
      </w:r>
    </w:p>
    <w:p w14:paraId="37DC26CB" w14:textId="7EEDD189" w:rsidR="00370585" w:rsidRDefault="00370585" w:rsidP="00370585">
      <w:pPr>
        <w:pStyle w:val="ListParagraph"/>
        <w:numPr>
          <w:ilvl w:val="2"/>
          <w:numId w:val="13"/>
        </w:numPr>
      </w:pPr>
      <w:r>
        <w:t>Moderate</w:t>
      </w:r>
    </w:p>
    <w:p w14:paraId="13C917C9" w14:textId="317750EE" w:rsidR="00370585" w:rsidRDefault="00370585" w:rsidP="00370585">
      <w:pPr>
        <w:pStyle w:val="ListParagraph"/>
        <w:numPr>
          <w:ilvl w:val="2"/>
          <w:numId w:val="13"/>
        </w:numPr>
      </w:pPr>
      <w:r>
        <w:t>Severe</w:t>
      </w:r>
    </w:p>
    <w:p w14:paraId="24A22BEC" w14:textId="5F1DF94A" w:rsidR="00370585" w:rsidRDefault="00370585" w:rsidP="00370585">
      <w:pPr>
        <w:pStyle w:val="ListParagraph"/>
        <w:numPr>
          <w:ilvl w:val="1"/>
          <w:numId w:val="13"/>
        </w:numPr>
      </w:pPr>
      <w:r>
        <w:t>Create a risk register.</w:t>
      </w:r>
    </w:p>
    <w:p w14:paraId="35BB58E3" w14:textId="0DEC40E0" w:rsidR="00370585" w:rsidRDefault="00370585" w:rsidP="00370585">
      <w:pPr>
        <w:pStyle w:val="ListParagraph"/>
        <w:numPr>
          <w:ilvl w:val="2"/>
          <w:numId w:val="13"/>
        </w:numPr>
      </w:pPr>
      <w:r>
        <w:t>A risk register will identify how likely a risk is to occur and illustrate the urgency of response time.</w:t>
      </w:r>
    </w:p>
    <w:p w14:paraId="6F4DC2D2" w14:textId="2DE63221" w:rsidR="00370585" w:rsidRDefault="00370585" w:rsidP="00370585">
      <w:pPr>
        <w:pStyle w:val="ListParagraph"/>
        <w:numPr>
          <w:ilvl w:val="0"/>
          <w:numId w:val="13"/>
        </w:numPr>
      </w:pPr>
      <w:r>
        <w:t>Assign ownership for each potential risk.</w:t>
      </w:r>
    </w:p>
    <w:p w14:paraId="1537E1A3" w14:textId="38B71DCA" w:rsidR="00370585" w:rsidRDefault="00370585" w:rsidP="00370585">
      <w:pPr>
        <w:pStyle w:val="ListParagraph"/>
        <w:numPr>
          <w:ilvl w:val="1"/>
          <w:numId w:val="13"/>
        </w:numPr>
      </w:pPr>
      <w:r>
        <w:t>Assigning ownership to each risk.</w:t>
      </w:r>
    </w:p>
    <w:p w14:paraId="1BD7DAB2" w14:textId="7C85B7CC" w:rsidR="00370585" w:rsidRDefault="00370585" w:rsidP="00370585">
      <w:pPr>
        <w:pStyle w:val="ListParagraph"/>
        <w:numPr>
          <w:ilvl w:val="1"/>
          <w:numId w:val="13"/>
        </w:numPr>
      </w:pPr>
      <w:r>
        <w:t>Prioritized each risk.</w:t>
      </w:r>
    </w:p>
    <w:p w14:paraId="42EDA625" w14:textId="0FD2D95D" w:rsidR="00370585" w:rsidRDefault="00370585" w:rsidP="00370585">
      <w:pPr>
        <w:pStyle w:val="ListParagraph"/>
        <w:numPr>
          <w:ilvl w:val="1"/>
          <w:numId w:val="13"/>
        </w:numPr>
      </w:pPr>
      <w:r>
        <w:t>Define how many resources are needed for each risk.</w:t>
      </w:r>
    </w:p>
    <w:p w14:paraId="320BBE39" w14:textId="329B4B49" w:rsidR="00370585" w:rsidRDefault="00370585" w:rsidP="00370585">
      <w:pPr>
        <w:pStyle w:val="ListParagraph"/>
        <w:numPr>
          <w:ilvl w:val="0"/>
          <w:numId w:val="13"/>
        </w:numPr>
      </w:pPr>
      <w:r>
        <w:t>Create preemptive responses.</w:t>
      </w:r>
    </w:p>
    <w:p w14:paraId="078D4FF3" w14:textId="73A68B1F" w:rsidR="00370585" w:rsidRDefault="00370585" w:rsidP="00370585">
      <w:pPr>
        <w:pStyle w:val="ListParagraph"/>
        <w:numPr>
          <w:ilvl w:val="1"/>
          <w:numId w:val="13"/>
        </w:numPr>
      </w:pPr>
      <w:r>
        <w:t>Avoid – Change your plans or approach to eliminate the risk entirely.</w:t>
      </w:r>
    </w:p>
    <w:p w14:paraId="7A55B99B" w14:textId="6921BA89" w:rsidR="00370585" w:rsidRDefault="00370585" w:rsidP="00370585">
      <w:pPr>
        <w:pStyle w:val="ListParagraph"/>
        <w:numPr>
          <w:ilvl w:val="1"/>
          <w:numId w:val="13"/>
        </w:numPr>
      </w:pPr>
      <w:r>
        <w:t>Transfer – Assign the risk to someone else within the team, within the company, or outsource it, e.g., to an insurance carrier or vendor.</w:t>
      </w:r>
    </w:p>
    <w:p w14:paraId="371BF714" w14:textId="2089EE90" w:rsidR="00370585" w:rsidRDefault="00370585" w:rsidP="00370585">
      <w:pPr>
        <w:pStyle w:val="ListParagraph"/>
        <w:numPr>
          <w:ilvl w:val="1"/>
          <w:numId w:val="13"/>
        </w:numPr>
      </w:pPr>
      <w:r>
        <w:t>Mitigate – Take the necessary steps to reduce the probability and/or impact of the threat on the project.</w:t>
      </w:r>
    </w:p>
    <w:p w14:paraId="7A7022F9" w14:textId="39A33915" w:rsidR="00370585" w:rsidRDefault="00370585" w:rsidP="00370585">
      <w:pPr>
        <w:pStyle w:val="ListParagraph"/>
        <w:numPr>
          <w:ilvl w:val="1"/>
          <w:numId w:val="13"/>
        </w:numPr>
      </w:pPr>
      <w:r>
        <w:t>Accept – Allow for the risk and adjust to be able to handle its consequences.</w:t>
      </w:r>
    </w:p>
    <w:p w14:paraId="3AFAA364" w14:textId="16A700F9" w:rsidR="00370585" w:rsidRDefault="00370585" w:rsidP="00370585">
      <w:pPr>
        <w:pStyle w:val="ListParagraph"/>
        <w:numPr>
          <w:ilvl w:val="0"/>
          <w:numId w:val="13"/>
        </w:numPr>
      </w:pPr>
      <w:r>
        <w:t>Continuously monitor risks.</w:t>
      </w:r>
    </w:p>
    <w:p w14:paraId="3BAC13F7" w14:textId="1D8CB2C6" w:rsidR="00370585" w:rsidRDefault="00370585" w:rsidP="00370585">
      <w:pPr>
        <w:pStyle w:val="ListParagraph"/>
        <w:numPr>
          <w:ilvl w:val="1"/>
          <w:numId w:val="13"/>
        </w:numPr>
      </w:pPr>
      <w:r>
        <w:t>New risks are bound to surface. This is where a risk management system comes into play, as well as your ongoing monitoring and controlling of risks.</w:t>
      </w:r>
    </w:p>
    <w:p w14:paraId="591F8E54" w14:textId="4F982B30" w:rsidR="00370585" w:rsidRDefault="00370585" w:rsidP="00370585">
      <w:pPr>
        <w:pStyle w:val="Heading1"/>
      </w:pPr>
      <w:bookmarkStart w:id="5" w:name="_Toc183182560"/>
      <w:r>
        <w:t>Compliance Laws &amp; Regulations</w:t>
      </w:r>
      <w:bookmarkEnd w:id="5"/>
    </w:p>
    <w:p w14:paraId="39837CB4" w14:textId="5B64F690" w:rsidR="00370585" w:rsidRDefault="00370585" w:rsidP="00370585">
      <w:pPr>
        <w:pStyle w:val="Heading2"/>
      </w:pPr>
      <w:bookmarkStart w:id="6" w:name="_Toc183182561"/>
      <w:r w:rsidRPr="00370585">
        <w:t>Health Insurance Portability and Accountability Act (HIPAA)</w:t>
      </w:r>
      <w:bookmarkEnd w:id="6"/>
    </w:p>
    <w:p w14:paraId="13CD612E" w14:textId="0810BF10" w:rsidR="00370585" w:rsidRPr="00370585" w:rsidRDefault="00B15B91" w:rsidP="00370585">
      <w:r w:rsidRPr="00B15B91">
        <w:t>Health Insurance Portability and Accountability Act (HIPAA) was enacted in 1996 to ensure that healthcare organizations protect sensitive health information, particularly electronic</w:t>
      </w:r>
      <w:r>
        <w:t xml:space="preserve"> </w:t>
      </w:r>
      <w:r w:rsidRPr="00B15B91">
        <w:t>health records (</w:t>
      </w:r>
      <w:proofErr w:type="spellStart"/>
      <w:r w:rsidRPr="00B15B91">
        <w:t>EHRs</w:t>
      </w:r>
      <w:proofErr w:type="spellEnd"/>
      <w:r w:rsidRPr="00B15B91">
        <w:t>). The act sets national standards for the security, privacy, and</w:t>
      </w:r>
      <w:r>
        <w:t xml:space="preserve"> </w:t>
      </w:r>
      <w:r w:rsidRPr="00B15B91">
        <w:t>confidentiality of personal health information (PHI). The Privacy Rule establishes national standards for protecting health information and details how healthcare entities must handle protected health information (PHI). The Security Rule complements the Privacy Rule by specifying the administrative, physical, and technical safeguards required to protect electronic protected health information (ePHI). The Breach Notification Rule mandates that organizations notify affected individuals, the government, and sometimes the media if a breach of unsecured PHI occurs.</w:t>
      </w:r>
    </w:p>
    <w:p w14:paraId="0EF3AC42" w14:textId="77777777" w:rsidR="00370585" w:rsidRDefault="00370585" w:rsidP="00370585">
      <w:pPr>
        <w:pStyle w:val="Heading2"/>
      </w:pPr>
      <w:bookmarkStart w:id="7" w:name="_Toc183182562"/>
      <w:r>
        <w:t>Payment Card Industry Data Security Standard</w:t>
      </w:r>
      <w:bookmarkEnd w:id="7"/>
    </w:p>
    <w:p w14:paraId="2AF0279D" w14:textId="77777777" w:rsidR="00B15B91" w:rsidRDefault="00370585" w:rsidP="00370585">
      <w:r w:rsidRPr="00370585">
        <w:t>Payment Card Industry Data Security Standard</w:t>
      </w:r>
      <w:r>
        <w:t xml:space="preserve"> (PCI DSS) was developed to protect cardholder data from theft and fraud. It was created</w:t>
      </w:r>
      <w:r w:rsidR="00B15B91">
        <w:t xml:space="preserve"> </w:t>
      </w:r>
      <w:r>
        <w:t>by the Payment Card Industry Security Standards Council (PCI SSC), which includes</w:t>
      </w:r>
      <w:r w:rsidR="00B15B91">
        <w:t xml:space="preserve"> </w:t>
      </w:r>
      <w:r>
        <w:t>major credit card companies such as Visa, MasterCard, and American Express. The</w:t>
      </w:r>
      <w:r w:rsidR="00B15B91">
        <w:t xml:space="preserve"> </w:t>
      </w:r>
      <w:r>
        <w:t>goal is to ensure a secure environment for credit card transactions. PCI DSS applies to</w:t>
      </w:r>
      <w:r w:rsidR="00B15B91">
        <w:t xml:space="preserve"> </w:t>
      </w:r>
      <w:r>
        <w:t>any organization that accepts, processes, or stores payment card information</w:t>
      </w:r>
      <w:r w:rsidR="00B15B91">
        <w:t xml:space="preserve"> </w:t>
      </w:r>
      <w:r>
        <w:t>regardless of size. This includes merchants, payment processors, and service</w:t>
      </w:r>
      <w:r w:rsidR="00B15B91">
        <w:t xml:space="preserve"> </w:t>
      </w:r>
      <w:r>
        <w:t>providers. Compliance is not optional, as failure to meet PCI DSS standards can result</w:t>
      </w:r>
      <w:r w:rsidR="00B15B91">
        <w:t xml:space="preserve"> </w:t>
      </w:r>
      <w:r>
        <w:t>in fines, penalties, or even loss of the ability to process credit card payments.</w:t>
      </w:r>
    </w:p>
    <w:p w14:paraId="1A09F2D2" w14:textId="77777777" w:rsidR="00B15B91" w:rsidRDefault="00B15B91" w:rsidP="00B15B91">
      <w:pPr>
        <w:pStyle w:val="Heading1"/>
      </w:pPr>
      <w:bookmarkStart w:id="8" w:name="_Toc183182563"/>
      <w:r>
        <w:t>Professional Report</w:t>
      </w:r>
      <w:bookmarkEnd w:id="8"/>
    </w:p>
    <w:p w14:paraId="5D4CFEBF" w14:textId="189D0BD4" w:rsidR="00AE340C" w:rsidRDefault="00B15B91" w:rsidP="00B15B91">
      <w:r w:rsidRPr="00B15B91">
        <w:t>The risk management plan is essential for identifying, assessing, responding to, monitoring, controlling, and reporting risks. It is an essential tool used to mitigate risks and keep sensitive information secure. The Risk Management Framework from the National Institute of Standards and Technology (NIST) is used to implement the risk management plan. The scope of the risk management plan relates to the efforts to address internal and external risks specific to Group 1 Health Care. The risk management methodology identified in this document will be used during the entire lifecycle of the project. The Risk Management Plan defines how risks will be identified, analyzed, and managed. It outlines how risk management activities will be performed, recorded, and monitored throughout the lifecycle of the project and provides templates and practices for recording and prioritizing risks.</w:t>
      </w:r>
    </w:p>
    <w:p w14:paraId="5C1123F3" w14:textId="315A4172" w:rsidR="00B070EF" w:rsidRDefault="00B070EF">
      <w:r>
        <w:br w:type="page"/>
      </w:r>
    </w:p>
    <w:p w14:paraId="2D809919" w14:textId="3F5E252B" w:rsidR="008C78F5" w:rsidRDefault="008C78F5" w:rsidP="00B070EF">
      <w:pPr>
        <w:pStyle w:val="Heading1"/>
      </w:pPr>
      <w:bookmarkStart w:id="9" w:name="_Hlk180508128"/>
      <w:bookmarkStart w:id="10" w:name="_Toc183182564"/>
      <w:r w:rsidRPr="008C78F5">
        <w:t>Project Part 1 Task 2</w:t>
      </w:r>
      <w:r>
        <w:t xml:space="preserve">: </w:t>
      </w:r>
      <w:r w:rsidRPr="008C78F5">
        <w:t>Risk Assessment Plan</w:t>
      </w:r>
      <w:bookmarkEnd w:id="10"/>
    </w:p>
    <w:bookmarkEnd w:id="9"/>
    <w:p w14:paraId="6A61FF79" w14:textId="1AA694FE" w:rsidR="00AE340C" w:rsidRDefault="00AE340C" w:rsidP="00AE340C">
      <w:r>
        <w:t>Due: Monday, October 21, 2024</w:t>
      </w:r>
    </w:p>
    <w:p w14:paraId="259E93FC" w14:textId="4A5577E5" w:rsidR="00AA4899" w:rsidRDefault="000A4CDF" w:rsidP="00AA4899">
      <w:pPr>
        <w:pStyle w:val="Heading1"/>
      </w:pPr>
      <w:bookmarkStart w:id="11" w:name="_Toc183182565"/>
      <w:r>
        <w:t>Purpose</w:t>
      </w:r>
      <w:bookmarkEnd w:id="11"/>
    </w:p>
    <w:p w14:paraId="3D149539" w14:textId="77777777" w:rsidR="000A4CDF" w:rsidRDefault="00AA4899" w:rsidP="00AA4899">
      <w:r w:rsidRPr="00AA4899">
        <w:t>This risk assessment will help to provide information to management to quantify risks and identify and evaluate the effectiveness of the controls. Decision making is vital to helping decision makers determine which risks should be mitigated, avoided, accepted, shared or transferred, and reduced. As a healthcare organization, we will aim to ensure the confidentiality, integrity, and availability of all electronic PHI that we create, receive, maintain, or transmit. In this risk assessment, we will identify threats and vulnerabilities, identify the likelihood that a risk will occur, identify asset value, determine the impact of a risk, and determine the usefulness of a control.</w:t>
      </w:r>
    </w:p>
    <w:p w14:paraId="14DC5113" w14:textId="2119A0E7" w:rsidR="001B7F29" w:rsidRDefault="001B7F29" w:rsidP="000A4CDF">
      <w:pPr>
        <w:pStyle w:val="Heading1"/>
      </w:pPr>
      <w:bookmarkStart w:id="12" w:name="_Toc183182566"/>
      <w:r>
        <w:t>Outline</w:t>
      </w:r>
      <w:bookmarkEnd w:id="12"/>
    </w:p>
    <w:p w14:paraId="1B781E5C" w14:textId="77777777" w:rsidR="001B7F29" w:rsidRPr="001B7F29" w:rsidRDefault="001B7F29" w:rsidP="001B7F29">
      <w:pPr>
        <w:numPr>
          <w:ilvl w:val="0"/>
          <w:numId w:val="14"/>
        </w:numPr>
      </w:pPr>
      <w:r w:rsidRPr="001B7F29">
        <w:t>Purpose, scope, compliance requirements, and objectives</w:t>
      </w:r>
    </w:p>
    <w:p w14:paraId="6A31715C" w14:textId="77777777" w:rsidR="001B7F29" w:rsidRPr="001B7F29" w:rsidRDefault="001B7F29" w:rsidP="001B7F29">
      <w:pPr>
        <w:numPr>
          <w:ilvl w:val="0"/>
          <w:numId w:val="14"/>
        </w:numPr>
      </w:pPr>
      <w:r w:rsidRPr="001B7F29">
        <w:t>NIST 800-30 framework guidance, identify risks for HIPAA and PCI DSS</w:t>
      </w:r>
    </w:p>
    <w:p w14:paraId="05D6B8A8" w14:textId="77777777" w:rsidR="001B7F29" w:rsidRPr="001B7F29" w:rsidRDefault="001B7F29" w:rsidP="001B7F29">
      <w:pPr>
        <w:numPr>
          <w:ilvl w:val="0"/>
          <w:numId w:val="14"/>
        </w:numPr>
      </w:pPr>
      <w:r w:rsidRPr="001B7F29">
        <w:t>Categorize and prioritize risks based on potential impact</w:t>
      </w:r>
    </w:p>
    <w:p w14:paraId="1976BD88" w14:textId="77777777" w:rsidR="001B7F29" w:rsidRPr="001B7F29" w:rsidRDefault="001B7F29" w:rsidP="001B7F29">
      <w:pPr>
        <w:numPr>
          <w:ilvl w:val="0"/>
          <w:numId w:val="14"/>
        </w:numPr>
      </w:pPr>
      <w:r w:rsidRPr="001B7F29">
        <w:t>Risk identification</w:t>
      </w:r>
    </w:p>
    <w:p w14:paraId="7B51BC3B" w14:textId="77777777" w:rsidR="001B7F29" w:rsidRPr="001B7F29" w:rsidRDefault="001B7F29" w:rsidP="001B7F29">
      <w:pPr>
        <w:numPr>
          <w:ilvl w:val="1"/>
          <w:numId w:val="14"/>
        </w:numPr>
      </w:pPr>
      <w:r w:rsidRPr="001B7F29">
        <w:t>Data inventory</w:t>
      </w:r>
    </w:p>
    <w:p w14:paraId="09AF1B9F" w14:textId="77777777" w:rsidR="001B7F29" w:rsidRPr="001B7F29" w:rsidRDefault="001B7F29" w:rsidP="001B7F29">
      <w:pPr>
        <w:numPr>
          <w:ilvl w:val="1"/>
          <w:numId w:val="14"/>
        </w:numPr>
      </w:pPr>
      <w:r w:rsidRPr="001B7F29">
        <w:t>Threats</w:t>
      </w:r>
    </w:p>
    <w:p w14:paraId="1DC363BA" w14:textId="77777777" w:rsidR="001B7F29" w:rsidRPr="001B7F29" w:rsidRDefault="001B7F29" w:rsidP="001B7F29">
      <w:pPr>
        <w:numPr>
          <w:ilvl w:val="1"/>
          <w:numId w:val="14"/>
        </w:numPr>
      </w:pPr>
      <w:r w:rsidRPr="001B7F29">
        <w:t>Vulnerabilities</w:t>
      </w:r>
    </w:p>
    <w:p w14:paraId="6BD59C8D" w14:textId="77777777" w:rsidR="001B7F29" w:rsidRPr="001B7F29" w:rsidRDefault="001B7F29" w:rsidP="001B7F29">
      <w:pPr>
        <w:numPr>
          <w:ilvl w:val="1"/>
          <w:numId w:val="14"/>
        </w:numPr>
      </w:pPr>
      <w:r w:rsidRPr="001B7F29">
        <w:t>Regulatory Gaps</w:t>
      </w:r>
    </w:p>
    <w:p w14:paraId="7CE3C016" w14:textId="77777777" w:rsidR="001B7F29" w:rsidRPr="001B7F29" w:rsidRDefault="001B7F29" w:rsidP="001B7F29">
      <w:pPr>
        <w:numPr>
          <w:ilvl w:val="0"/>
          <w:numId w:val="14"/>
        </w:numPr>
      </w:pPr>
      <w:r w:rsidRPr="001B7F29">
        <w:t>Risk Assessment Methodology</w:t>
      </w:r>
    </w:p>
    <w:p w14:paraId="484CF75D" w14:textId="77777777" w:rsidR="001B7F29" w:rsidRPr="001B7F29" w:rsidRDefault="001B7F29" w:rsidP="001B7F29">
      <w:pPr>
        <w:numPr>
          <w:ilvl w:val="1"/>
          <w:numId w:val="14"/>
        </w:numPr>
      </w:pPr>
      <w:r w:rsidRPr="001B7F29">
        <w:t>Qualitative and Quantitative Analysis</w:t>
      </w:r>
    </w:p>
    <w:p w14:paraId="4BBA8FDD" w14:textId="77777777" w:rsidR="001B7F29" w:rsidRPr="001B7F29" w:rsidRDefault="001B7F29" w:rsidP="001B7F29">
      <w:pPr>
        <w:numPr>
          <w:ilvl w:val="1"/>
          <w:numId w:val="14"/>
        </w:numPr>
      </w:pPr>
      <w:r w:rsidRPr="001B7F29">
        <w:t>Asset Valuation</w:t>
      </w:r>
    </w:p>
    <w:p w14:paraId="4F2DEC66" w14:textId="77777777" w:rsidR="001B7F29" w:rsidRPr="001B7F29" w:rsidRDefault="001B7F29" w:rsidP="001B7F29">
      <w:pPr>
        <w:numPr>
          <w:ilvl w:val="1"/>
          <w:numId w:val="14"/>
        </w:numPr>
      </w:pPr>
      <w:r w:rsidRPr="001B7F29">
        <w:t>Likelihood of threats exploiting vulnerabilities</w:t>
      </w:r>
    </w:p>
    <w:p w14:paraId="2FD2DA1A" w14:textId="77777777" w:rsidR="001B7F29" w:rsidRPr="001B7F29" w:rsidRDefault="001B7F29" w:rsidP="001B7F29">
      <w:pPr>
        <w:numPr>
          <w:ilvl w:val="1"/>
          <w:numId w:val="14"/>
        </w:numPr>
      </w:pPr>
      <w:r w:rsidRPr="001B7F29">
        <w:t>Impact analysis</w:t>
      </w:r>
    </w:p>
    <w:p w14:paraId="4705D124" w14:textId="77777777" w:rsidR="001B7F29" w:rsidRPr="001B7F29" w:rsidRDefault="001B7F29" w:rsidP="001B7F29">
      <w:pPr>
        <w:numPr>
          <w:ilvl w:val="0"/>
          <w:numId w:val="14"/>
        </w:numPr>
      </w:pPr>
      <w:r w:rsidRPr="001B7F29">
        <w:t>Risk Evaluation</w:t>
      </w:r>
    </w:p>
    <w:p w14:paraId="453526AC" w14:textId="77777777" w:rsidR="001B7F29" w:rsidRPr="001B7F29" w:rsidRDefault="001B7F29" w:rsidP="001B7F29">
      <w:pPr>
        <w:numPr>
          <w:ilvl w:val="1"/>
          <w:numId w:val="14"/>
        </w:numPr>
      </w:pPr>
      <w:r w:rsidRPr="001B7F29">
        <w:t>Likelihood and impact</w:t>
      </w:r>
    </w:p>
    <w:p w14:paraId="23197119" w14:textId="77777777" w:rsidR="001B7F29" w:rsidRPr="001B7F29" w:rsidRDefault="001B7F29" w:rsidP="001B7F29">
      <w:pPr>
        <w:numPr>
          <w:ilvl w:val="1"/>
          <w:numId w:val="14"/>
        </w:numPr>
      </w:pPr>
      <w:r w:rsidRPr="001B7F29">
        <w:t>Acceptable risk thresholds</w:t>
      </w:r>
    </w:p>
    <w:p w14:paraId="2214930B" w14:textId="77777777" w:rsidR="001B7F29" w:rsidRPr="001B7F29" w:rsidRDefault="001B7F29" w:rsidP="001B7F29">
      <w:pPr>
        <w:numPr>
          <w:ilvl w:val="1"/>
          <w:numId w:val="14"/>
        </w:numPr>
      </w:pPr>
      <w:r w:rsidRPr="001B7F29">
        <w:t>Prioritize high risk areas</w:t>
      </w:r>
    </w:p>
    <w:p w14:paraId="0A59C100" w14:textId="77777777" w:rsidR="001B7F29" w:rsidRPr="001B7F29" w:rsidRDefault="001B7F29" w:rsidP="001B7F29">
      <w:pPr>
        <w:numPr>
          <w:ilvl w:val="1"/>
          <w:numId w:val="14"/>
        </w:numPr>
      </w:pPr>
      <w:r w:rsidRPr="001B7F29">
        <w:t>Avoid: Change your plans or approach to eliminate the risk entirely.</w:t>
      </w:r>
    </w:p>
    <w:p w14:paraId="304DD2BA" w14:textId="77777777" w:rsidR="001B7F29" w:rsidRPr="001B7F29" w:rsidRDefault="001B7F29" w:rsidP="001B7F29">
      <w:pPr>
        <w:numPr>
          <w:ilvl w:val="1"/>
          <w:numId w:val="14"/>
        </w:numPr>
      </w:pPr>
      <w:r w:rsidRPr="001B7F29">
        <w:t>Transfer: Assign the risk to someone else within the team, within the company, or outsource it, e.g., to an insurance carrier or vendor.</w:t>
      </w:r>
    </w:p>
    <w:p w14:paraId="3499E61D" w14:textId="77777777" w:rsidR="001B7F29" w:rsidRPr="001B7F29" w:rsidRDefault="001B7F29" w:rsidP="001B7F29">
      <w:pPr>
        <w:numPr>
          <w:ilvl w:val="1"/>
          <w:numId w:val="14"/>
        </w:numPr>
      </w:pPr>
      <w:r w:rsidRPr="001B7F29">
        <w:t>Mitigate: Take the necessary steps to reduce the probability and/or impact of the threat to the project.</w:t>
      </w:r>
    </w:p>
    <w:p w14:paraId="0F1DB763" w14:textId="77777777" w:rsidR="001B7F29" w:rsidRPr="001B7F29" w:rsidRDefault="001B7F29" w:rsidP="001B7F29">
      <w:pPr>
        <w:numPr>
          <w:ilvl w:val="1"/>
          <w:numId w:val="14"/>
        </w:numPr>
      </w:pPr>
      <w:r w:rsidRPr="001B7F29">
        <w:t>Accept: Allow for the risk and adjust to being able to handle its consequences.</w:t>
      </w:r>
    </w:p>
    <w:p w14:paraId="02110412" w14:textId="77777777" w:rsidR="001B7F29" w:rsidRPr="001B7F29" w:rsidRDefault="001B7F29" w:rsidP="001B7F29">
      <w:pPr>
        <w:numPr>
          <w:ilvl w:val="0"/>
          <w:numId w:val="14"/>
        </w:numPr>
      </w:pPr>
      <w:r w:rsidRPr="001B7F29">
        <w:t>Mitigation Strategies</w:t>
      </w:r>
    </w:p>
    <w:p w14:paraId="61D5D55E" w14:textId="77777777" w:rsidR="001B7F29" w:rsidRPr="001B7F29" w:rsidRDefault="001B7F29" w:rsidP="001B7F29">
      <w:pPr>
        <w:numPr>
          <w:ilvl w:val="1"/>
          <w:numId w:val="14"/>
        </w:numPr>
      </w:pPr>
      <w:r w:rsidRPr="001B7F29">
        <w:t>PCI DSS Controls</w:t>
      </w:r>
    </w:p>
    <w:p w14:paraId="63676525" w14:textId="77777777" w:rsidR="001B7F29" w:rsidRPr="001B7F29" w:rsidRDefault="001B7F29" w:rsidP="001B7F29">
      <w:pPr>
        <w:numPr>
          <w:ilvl w:val="1"/>
          <w:numId w:val="14"/>
        </w:numPr>
      </w:pPr>
      <w:r w:rsidRPr="001B7F29">
        <w:t>HIPAA Safeguards</w:t>
      </w:r>
    </w:p>
    <w:p w14:paraId="10A01FCD" w14:textId="77777777" w:rsidR="001B7F29" w:rsidRPr="001B7F29" w:rsidRDefault="001B7F29" w:rsidP="001B7F29">
      <w:pPr>
        <w:numPr>
          <w:ilvl w:val="1"/>
          <w:numId w:val="14"/>
        </w:numPr>
      </w:pPr>
      <w:r w:rsidRPr="001B7F29">
        <w:t>NIST Controls</w:t>
      </w:r>
    </w:p>
    <w:p w14:paraId="69F0A967" w14:textId="77777777" w:rsidR="001B7F29" w:rsidRPr="001B7F29" w:rsidRDefault="001B7F29" w:rsidP="001B7F29">
      <w:pPr>
        <w:numPr>
          <w:ilvl w:val="0"/>
          <w:numId w:val="14"/>
        </w:numPr>
      </w:pPr>
      <w:r w:rsidRPr="001B7F29">
        <w:t>Risk Monitoring and Reporting</w:t>
      </w:r>
    </w:p>
    <w:p w14:paraId="509FBB85" w14:textId="77777777" w:rsidR="001B7F29" w:rsidRPr="001B7F29" w:rsidRDefault="001B7F29" w:rsidP="001B7F29">
      <w:pPr>
        <w:numPr>
          <w:ilvl w:val="1"/>
          <w:numId w:val="14"/>
        </w:numPr>
      </w:pPr>
      <w:r w:rsidRPr="001B7F29">
        <w:t>Continuous monitoring tools</w:t>
      </w:r>
    </w:p>
    <w:p w14:paraId="1AE9B4C3" w14:textId="77777777" w:rsidR="001B7F29" w:rsidRPr="001B7F29" w:rsidRDefault="001B7F29" w:rsidP="001B7F29">
      <w:pPr>
        <w:numPr>
          <w:ilvl w:val="1"/>
          <w:numId w:val="14"/>
        </w:numPr>
      </w:pPr>
      <w:r w:rsidRPr="001B7F29">
        <w:t>Reporting processes</w:t>
      </w:r>
    </w:p>
    <w:p w14:paraId="12C84F58" w14:textId="77777777" w:rsidR="001B7F29" w:rsidRPr="001B7F29" w:rsidRDefault="001B7F29" w:rsidP="001B7F29">
      <w:pPr>
        <w:numPr>
          <w:ilvl w:val="1"/>
          <w:numId w:val="14"/>
        </w:numPr>
      </w:pPr>
      <w:r w:rsidRPr="001B7F29">
        <w:t>Incident Response Plan</w:t>
      </w:r>
    </w:p>
    <w:p w14:paraId="2998A6C8" w14:textId="77777777" w:rsidR="001B7F29" w:rsidRPr="001B7F29" w:rsidRDefault="001B7F29" w:rsidP="001B7F29">
      <w:pPr>
        <w:numPr>
          <w:ilvl w:val="1"/>
          <w:numId w:val="14"/>
        </w:numPr>
      </w:pPr>
      <w:r w:rsidRPr="001B7F29">
        <w:t>Annual reviews as required by compliance</w:t>
      </w:r>
    </w:p>
    <w:p w14:paraId="604308E4" w14:textId="77777777" w:rsidR="001B7F29" w:rsidRPr="001B7F29" w:rsidRDefault="001B7F29" w:rsidP="001B7F29">
      <w:pPr>
        <w:numPr>
          <w:ilvl w:val="0"/>
          <w:numId w:val="14"/>
        </w:numPr>
      </w:pPr>
      <w:r w:rsidRPr="001B7F29">
        <w:t>Roles and Responsibilities</w:t>
      </w:r>
    </w:p>
    <w:p w14:paraId="06B9028D" w14:textId="77777777" w:rsidR="001B7F29" w:rsidRPr="001B7F29" w:rsidRDefault="001B7F29" w:rsidP="001B7F29">
      <w:pPr>
        <w:numPr>
          <w:ilvl w:val="1"/>
          <w:numId w:val="14"/>
        </w:numPr>
      </w:pPr>
      <w:r w:rsidRPr="001B7F29">
        <w:t>Assign ownership to each risk.</w:t>
      </w:r>
    </w:p>
    <w:p w14:paraId="02A38809" w14:textId="77777777" w:rsidR="001B7F29" w:rsidRPr="001B7F29" w:rsidRDefault="001B7F29" w:rsidP="001B7F29">
      <w:pPr>
        <w:numPr>
          <w:ilvl w:val="1"/>
          <w:numId w:val="14"/>
        </w:numPr>
      </w:pPr>
      <w:r w:rsidRPr="001B7F29">
        <w:t>Prioritize each risk.</w:t>
      </w:r>
    </w:p>
    <w:p w14:paraId="56A66635" w14:textId="77777777" w:rsidR="001B7F29" w:rsidRPr="001B7F29" w:rsidRDefault="001B7F29" w:rsidP="001B7F29">
      <w:pPr>
        <w:numPr>
          <w:ilvl w:val="1"/>
          <w:numId w:val="14"/>
        </w:numPr>
      </w:pPr>
      <w:r w:rsidRPr="001B7F29">
        <w:t>Define how many resources are needed for each risk.</w:t>
      </w:r>
    </w:p>
    <w:p w14:paraId="48ABEE26" w14:textId="77777777" w:rsidR="001B7F29" w:rsidRPr="001B7F29" w:rsidRDefault="001B7F29" w:rsidP="001B7F29">
      <w:pPr>
        <w:numPr>
          <w:ilvl w:val="0"/>
          <w:numId w:val="14"/>
        </w:numPr>
      </w:pPr>
      <w:r w:rsidRPr="001B7F29">
        <w:t>Training and Awareness</w:t>
      </w:r>
    </w:p>
    <w:p w14:paraId="06DC120F" w14:textId="77777777" w:rsidR="001B7F29" w:rsidRPr="001B7F29" w:rsidRDefault="001B7F29" w:rsidP="001B7F29">
      <w:pPr>
        <w:numPr>
          <w:ilvl w:val="1"/>
          <w:numId w:val="14"/>
        </w:numPr>
      </w:pPr>
      <w:r w:rsidRPr="001B7F29">
        <w:t>Employee training</w:t>
      </w:r>
    </w:p>
    <w:p w14:paraId="43AD6C4A" w14:textId="77777777" w:rsidR="001B7F29" w:rsidRPr="001B7F29" w:rsidRDefault="001B7F29" w:rsidP="001B7F29">
      <w:pPr>
        <w:numPr>
          <w:ilvl w:val="1"/>
          <w:numId w:val="14"/>
        </w:numPr>
      </w:pPr>
      <w:r w:rsidRPr="001B7F29">
        <w:t>Security awareness program</w:t>
      </w:r>
    </w:p>
    <w:p w14:paraId="6F203E7A" w14:textId="77777777" w:rsidR="001B7F29" w:rsidRPr="001B7F29" w:rsidRDefault="001B7F29" w:rsidP="001B7F29">
      <w:pPr>
        <w:numPr>
          <w:ilvl w:val="0"/>
          <w:numId w:val="14"/>
        </w:numPr>
      </w:pPr>
      <w:r w:rsidRPr="001B7F29">
        <w:t>Documentation and Review</w:t>
      </w:r>
    </w:p>
    <w:p w14:paraId="4309C83B" w14:textId="77777777" w:rsidR="001B7F29" w:rsidRPr="001B7F29" w:rsidRDefault="001B7F29" w:rsidP="001B7F29">
      <w:pPr>
        <w:numPr>
          <w:ilvl w:val="1"/>
          <w:numId w:val="14"/>
        </w:numPr>
      </w:pPr>
      <w:r w:rsidRPr="001B7F29">
        <w:t>Maintain records</w:t>
      </w:r>
    </w:p>
    <w:p w14:paraId="6953474A" w14:textId="77777777" w:rsidR="001B7F29" w:rsidRPr="001B7F29" w:rsidRDefault="001B7F29" w:rsidP="001B7F29">
      <w:pPr>
        <w:numPr>
          <w:ilvl w:val="1"/>
          <w:numId w:val="14"/>
        </w:numPr>
      </w:pPr>
      <w:r w:rsidRPr="001B7F29">
        <w:t>Schedule regular audits to ensure compliance</w:t>
      </w:r>
    </w:p>
    <w:p w14:paraId="03F5F7B3" w14:textId="1C60571E" w:rsidR="001B7F29" w:rsidRPr="001B7F29" w:rsidRDefault="001B7F29" w:rsidP="001B7F29">
      <w:pPr>
        <w:numPr>
          <w:ilvl w:val="1"/>
          <w:numId w:val="14"/>
        </w:numPr>
      </w:pPr>
      <w:r w:rsidRPr="001B7F29">
        <w:t>Update plan when appropriate</w:t>
      </w:r>
    </w:p>
    <w:p w14:paraId="5A6F55F6" w14:textId="242E0757" w:rsidR="000A4CDF" w:rsidRDefault="000A4CDF" w:rsidP="000A4CDF">
      <w:pPr>
        <w:pStyle w:val="Heading1"/>
      </w:pPr>
      <w:bookmarkStart w:id="13" w:name="_Toc183182567"/>
      <w:r>
        <w:t>Scope &amp; Boundaries</w:t>
      </w:r>
      <w:bookmarkEnd w:id="13"/>
    </w:p>
    <w:p w14:paraId="57772381" w14:textId="16D618FB" w:rsidR="000A4CDF" w:rsidRPr="000A4CDF" w:rsidRDefault="000A4CDF" w:rsidP="000A4CDF">
      <w:r w:rsidRPr="000A4CDF">
        <w:t>The risk assessment process will adhere to the guidelines set forth by NIST SP 800-30, PCI DSS, and HIPAA. Risks will be identified, analyzed, and addressed with straightforward and efficient communication protocols. A comprehensive plan will be developed for Group One Healthcare to support informed decision-making on mitigating risks associated with its operations and ensuring compliance with PCI DSS and HIPAA requirements for protecting sensitive information. All stakeholders will be promptly informed of the risk assessment results in compliance with regulatory standards. The process will begin with thoroughly examining and analyzing risks, ensuring continuous reevaluation and diligent risk management. Information gathered during the risk assessment will enhance decision-making, ensuring the organization’s risk management practices align with its operational goals and regulatory obligations.</w:t>
      </w:r>
    </w:p>
    <w:p w14:paraId="4D28D7FA" w14:textId="4BCFF417" w:rsidR="001B7F29" w:rsidRDefault="001B7F29" w:rsidP="000A4CDF">
      <w:pPr>
        <w:pStyle w:val="Heading1"/>
      </w:pPr>
      <w:bookmarkStart w:id="14" w:name="_Toc183182568"/>
      <w:r>
        <w:t>Approaches</w:t>
      </w:r>
      <w:bookmarkEnd w:id="14"/>
    </w:p>
    <w:p w14:paraId="78ADED82" w14:textId="500B2869" w:rsidR="001B7F29" w:rsidRDefault="001B7F29" w:rsidP="001B7F29">
      <w:r w:rsidRPr="001B7F29">
        <w:t>In compliance with NIST SP 800-30, PCI DSS, and HIPAA, risk assessment must utilize a variety of effective approaches, including qualitative, quantitative, asset-based, threat-based, and vulnerability-based methodologies. These approaches are essential for any organization to establish robust risk control mechanisms. By employing the correct assessment strategies, the organization will be better equipped to mitigate risks and make them more predictable, allowing for informed decision-making in budgeting and strategic planning. The objective is not to eliminate all risk but to maintain control over it. The quantitative approach enables risk to be measured financially, giving the organization a statistical and mathematical perspective. A quantitative approach allows for precise budgeting and risk mitigation efforts. The qualitative approach involves gathering employee insights through surveys to understand risk perceptions better and enhance the assessment process. An asset-based approach for information technology (IT) risks is common, focusing on evaluating risks associated with the organization's hardware and software assets. An asset-based approach is particularly relevant in ensuring compliance with PCI DSS and HIPAA for protecting sensitive data. The vulnerability-based approach is also crucial, concentrating on identifying existing vulnerabilities within the organization. By adopting this approach, the organization can develop targeted strategies to manage and remediate these vulnerabilities, improving overall risk posture and regulatory compliance.</w:t>
      </w:r>
    </w:p>
    <w:p w14:paraId="0595E3A8" w14:textId="77777777" w:rsidR="00F203EA" w:rsidRPr="00F203EA" w:rsidRDefault="00F203EA" w:rsidP="00F203EA">
      <w:pPr>
        <w:pStyle w:val="Heading1"/>
      </w:pPr>
      <w:bookmarkStart w:id="15" w:name="_Toc183182569"/>
      <w:r w:rsidRPr="00F203EA">
        <w:t>Roles &amp; Responsibilities</w:t>
      </w:r>
      <w:bookmarkEnd w:id="15"/>
    </w:p>
    <w:tbl>
      <w:tblPr>
        <w:tblStyle w:val="TableGrid"/>
        <w:tblW w:w="0" w:type="auto"/>
        <w:tblLook w:val="04A0" w:firstRow="1" w:lastRow="0" w:firstColumn="1" w:lastColumn="0" w:noHBand="0" w:noVBand="1"/>
      </w:tblPr>
      <w:tblGrid>
        <w:gridCol w:w="1615"/>
        <w:gridCol w:w="7735"/>
      </w:tblGrid>
      <w:tr w:rsidR="00F203EA" w:rsidRPr="00F203EA" w14:paraId="023CCE8C" w14:textId="77777777" w:rsidTr="00B1333A">
        <w:tc>
          <w:tcPr>
            <w:tcW w:w="1615" w:type="dxa"/>
          </w:tcPr>
          <w:p w14:paraId="624B5DF3" w14:textId="77777777" w:rsidR="00F203EA" w:rsidRPr="00F203EA" w:rsidRDefault="00F203EA" w:rsidP="00F203EA">
            <w:r w:rsidRPr="00F203EA">
              <w:t>Role</w:t>
            </w:r>
          </w:p>
        </w:tc>
        <w:tc>
          <w:tcPr>
            <w:tcW w:w="7735" w:type="dxa"/>
          </w:tcPr>
          <w:p w14:paraId="00601CC8" w14:textId="77777777" w:rsidR="00F203EA" w:rsidRPr="00F203EA" w:rsidRDefault="00F203EA" w:rsidP="00F203EA">
            <w:r w:rsidRPr="00F203EA">
              <w:t>Responsibilities</w:t>
            </w:r>
          </w:p>
        </w:tc>
      </w:tr>
      <w:tr w:rsidR="00F203EA" w:rsidRPr="00F203EA" w14:paraId="33E47CFD" w14:textId="77777777" w:rsidTr="00B1333A">
        <w:tc>
          <w:tcPr>
            <w:tcW w:w="1615" w:type="dxa"/>
          </w:tcPr>
          <w:p w14:paraId="71CC7293" w14:textId="77777777" w:rsidR="00F203EA" w:rsidRPr="00F203EA" w:rsidRDefault="00F203EA" w:rsidP="00F203EA">
            <w:r w:rsidRPr="00F203EA">
              <w:t>Business Owner</w:t>
            </w:r>
          </w:p>
        </w:tc>
        <w:tc>
          <w:tcPr>
            <w:tcW w:w="7735" w:type="dxa"/>
          </w:tcPr>
          <w:p w14:paraId="4B5475F0" w14:textId="77777777" w:rsidR="00F203EA" w:rsidRPr="00F203EA" w:rsidRDefault="00F203EA" w:rsidP="00F203EA">
            <w:pPr>
              <w:numPr>
                <w:ilvl w:val="0"/>
                <w:numId w:val="2"/>
              </w:numPr>
            </w:pPr>
            <w:r w:rsidRPr="00F203EA">
              <w:t>Accountable for the successful operation of the system and its security.</w:t>
            </w:r>
          </w:p>
          <w:p w14:paraId="023D5E9E" w14:textId="77777777" w:rsidR="00F203EA" w:rsidRPr="00F203EA" w:rsidRDefault="00F203EA" w:rsidP="00F203EA">
            <w:pPr>
              <w:numPr>
                <w:ilvl w:val="0"/>
                <w:numId w:val="2"/>
              </w:numPr>
            </w:pPr>
            <w:r w:rsidRPr="00F203EA">
              <w:t>Defines the system’s functional requirements and ensures completion of Security Authorization.</w:t>
            </w:r>
          </w:p>
          <w:p w14:paraId="0763927E" w14:textId="77777777" w:rsidR="00F203EA" w:rsidRPr="00F203EA" w:rsidRDefault="00F203EA" w:rsidP="00F203EA">
            <w:pPr>
              <w:numPr>
                <w:ilvl w:val="0"/>
                <w:numId w:val="2"/>
              </w:numPr>
            </w:pPr>
            <w:r w:rsidRPr="00F203EA">
              <w:t>Maintains and reports on the Plan of Action &amp; Milestones (</w:t>
            </w:r>
            <w:proofErr w:type="spellStart"/>
            <w:r w:rsidRPr="00F203EA">
              <w:t>POA&amp;M</w:t>
            </w:r>
            <w:proofErr w:type="spellEnd"/>
            <w:r w:rsidRPr="00F203EA">
              <w:t>) to track and mitigate risks.</w:t>
            </w:r>
          </w:p>
          <w:p w14:paraId="11F79D02" w14:textId="77777777" w:rsidR="00F203EA" w:rsidRPr="00F203EA" w:rsidRDefault="00F203EA" w:rsidP="00F203EA">
            <w:pPr>
              <w:numPr>
                <w:ilvl w:val="0"/>
                <w:numId w:val="2"/>
              </w:numPr>
            </w:pPr>
            <w:r w:rsidRPr="00F203EA">
              <w:t>Ensures that all necessary resources are made available for the assessment, including documentation and access to key personnel.</w:t>
            </w:r>
          </w:p>
          <w:p w14:paraId="634F06CB" w14:textId="77777777" w:rsidR="00F203EA" w:rsidRPr="00F203EA" w:rsidRDefault="00F203EA" w:rsidP="00F203EA">
            <w:pPr>
              <w:numPr>
                <w:ilvl w:val="0"/>
                <w:numId w:val="2"/>
              </w:numPr>
            </w:pPr>
            <w:r w:rsidRPr="00F203EA">
              <w:t>Participates in planning sessions, interviews, and system discussions and supports decisions and access-related needs.</w:t>
            </w:r>
          </w:p>
          <w:p w14:paraId="69C489B9" w14:textId="77777777" w:rsidR="00F203EA" w:rsidRPr="00F203EA" w:rsidRDefault="00F203EA" w:rsidP="00F203EA">
            <w:pPr>
              <w:numPr>
                <w:ilvl w:val="0"/>
                <w:numId w:val="2"/>
              </w:numPr>
            </w:pPr>
            <w:r w:rsidRPr="00F203EA">
              <w:t>In some cases, the Business Owner may also be the System Owner.</w:t>
            </w:r>
          </w:p>
        </w:tc>
      </w:tr>
      <w:tr w:rsidR="00F203EA" w:rsidRPr="00F203EA" w14:paraId="0821D776" w14:textId="77777777" w:rsidTr="00B1333A">
        <w:tc>
          <w:tcPr>
            <w:tcW w:w="1615" w:type="dxa"/>
          </w:tcPr>
          <w:p w14:paraId="5F9BB646" w14:textId="77777777" w:rsidR="00F203EA" w:rsidRPr="00F203EA" w:rsidRDefault="00F203EA" w:rsidP="00F203EA">
            <w:r w:rsidRPr="00F203EA">
              <w:t>Risk Manager</w:t>
            </w:r>
          </w:p>
        </w:tc>
        <w:tc>
          <w:tcPr>
            <w:tcW w:w="7735" w:type="dxa"/>
          </w:tcPr>
          <w:p w14:paraId="73AC7664" w14:textId="77777777" w:rsidR="00F203EA" w:rsidRPr="00F203EA" w:rsidRDefault="00F203EA" w:rsidP="00F203EA">
            <w:pPr>
              <w:numPr>
                <w:ilvl w:val="0"/>
                <w:numId w:val="3"/>
              </w:numPr>
            </w:pPr>
            <w:r w:rsidRPr="00F203EA">
              <w:t>Evaluate and oversee the organization's risk management protocols, policies, and procedures.</w:t>
            </w:r>
          </w:p>
          <w:p w14:paraId="3A46C7CD" w14:textId="77777777" w:rsidR="00F203EA" w:rsidRPr="00F203EA" w:rsidRDefault="00F203EA" w:rsidP="00F203EA">
            <w:pPr>
              <w:numPr>
                <w:ilvl w:val="0"/>
                <w:numId w:val="3"/>
              </w:numPr>
            </w:pPr>
            <w:r w:rsidRPr="00F203EA">
              <w:t>Provide input on risk management policies, including recommendations for adjustments and updates to align with compliance requirements (e.g., NIST 800-30, PCI DSS, HIPAA).</w:t>
            </w:r>
          </w:p>
          <w:p w14:paraId="486BC57C" w14:textId="77777777" w:rsidR="00F203EA" w:rsidRPr="00F203EA" w:rsidRDefault="00F203EA" w:rsidP="00F203EA">
            <w:pPr>
              <w:numPr>
                <w:ilvl w:val="0"/>
                <w:numId w:val="3"/>
              </w:numPr>
            </w:pPr>
            <w:r w:rsidRPr="00F203EA">
              <w:t>Generates and presents risk reports to stakeholders, ensuring that decision-makers are informed of risks, opportunities, and mitigation strategies.</w:t>
            </w:r>
          </w:p>
          <w:p w14:paraId="698400DC" w14:textId="77777777" w:rsidR="00F203EA" w:rsidRPr="00F203EA" w:rsidRDefault="00F203EA" w:rsidP="00F203EA">
            <w:pPr>
              <w:numPr>
                <w:ilvl w:val="0"/>
                <w:numId w:val="3"/>
              </w:numPr>
            </w:pPr>
            <w:r w:rsidRPr="00F203EA">
              <w:t>Collaborates with other roles (such as the Risk Owner) to ensure comprehensive risk assessments and controls are in place.</w:t>
            </w:r>
          </w:p>
        </w:tc>
      </w:tr>
      <w:tr w:rsidR="00F203EA" w:rsidRPr="00F203EA" w14:paraId="4E9C377F" w14:textId="77777777" w:rsidTr="00B1333A">
        <w:tc>
          <w:tcPr>
            <w:tcW w:w="1615" w:type="dxa"/>
          </w:tcPr>
          <w:p w14:paraId="15536DB0" w14:textId="77777777" w:rsidR="00F203EA" w:rsidRPr="00F203EA" w:rsidRDefault="00F203EA" w:rsidP="00F203EA">
            <w:r w:rsidRPr="00F203EA">
              <w:t>Risk Owner</w:t>
            </w:r>
          </w:p>
        </w:tc>
        <w:tc>
          <w:tcPr>
            <w:tcW w:w="7735" w:type="dxa"/>
          </w:tcPr>
          <w:p w14:paraId="3CA3A5AC" w14:textId="77777777" w:rsidR="00F203EA" w:rsidRPr="00F203EA" w:rsidRDefault="00F203EA" w:rsidP="00F203EA">
            <w:pPr>
              <w:numPr>
                <w:ilvl w:val="0"/>
                <w:numId w:val="4"/>
              </w:numPr>
            </w:pPr>
            <w:r w:rsidRPr="00F203EA">
              <w:t>Responsible for managing specific risks associated with projects or operations.</w:t>
            </w:r>
          </w:p>
          <w:p w14:paraId="6D177BD1" w14:textId="77777777" w:rsidR="00F203EA" w:rsidRPr="00F203EA" w:rsidRDefault="00F203EA" w:rsidP="00F203EA">
            <w:pPr>
              <w:numPr>
                <w:ilvl w:val="0"/>
                <w:numId w:val="4"/>
              </w:numPr>
            </w:pPr>
            <w:r w:rsidRPr="00F203EA">
              <w:t>Works closely with Risk Managers to implement risk management strategies that reduce and mitigate risks while maintaining operational effectiveness.</w:t>
            </w:r>
          </w:p>
          <w:p w14:paraId="38F5F3F1" w14:textId="77777777" w:rsidR="00F203EA" w:rsidRPr="00F203EA" w:rsidRDefault="00F203EA" w:rsidP="00F203EA">
            <w:pPr>
              <w:numPr>
                <w:ilvl w:val="0"/>
                <w:numId w:val="4"/>
              </w:numPr>
            </w:pPr>
            <w:r w:rsidRPr="00F203EA">
              <w:t>Ensures that risks are identified, communicated, and addressed in alignment with organizational risk tolerance and assessment goals.</w:t>
            </w:r>
          </w:p>
        </w:tc>
      </w:tr>
      <w:tr w:rsidR="00F203EA" w:rsidRPr="00F203EA" w14:paraId="6B5B3481" w14:textId="77777777" w:rsidTr="00B1333A">
        <w:tc>
          <w:tcPr>
            <w:tcW w:w="1615" w:type="dxa"/>
          </w:tcPr>
          <w:p w14:paraId="5A09DFE6" w14:textId="77777777" w:rsidR="00F203EA" w:rsidRPr="00F203EA" w:rsidRDefault="00F203EA" w:rsidP="00F203EA">
            <w:r w:rsidRPr="00F203EA">
              <w:t>Information System Security Officer (</w:t>
            </w:r>
            <w:proofErr w:type="spellStart"/>
            <w:r w:rsidRPr="00F203EA">
              <w:t>ISSO</w:t>
            </w:r>
            <w:proofErr w:type="spellEnd"/>
            <w:r w:rsidRPr="00F203EA">
              <w:t>)</w:t>
            </w:r>
          </w:p>
          <w:p w14:paraId="47DF4F73" w14:textId="77777777" w:rsidR="00F203EA" w:rsidRPr="00F203EA" w:rsidRDefault="00F203EA" w:rsidP="00F203EA"/>
          <w:p w14:paraId="5CF7C0E6" w14:textId="77777777" w:rsidR="00F203EA" w:rsidRPr="00F203EA" w:rsidRDefault="00F203EA" w:rsidP="00F203EA">
            <w:r w:rsidRPr="00F203EA">
              <w:t>/</w:t>
            </w:r>
          </w:p>
          <w:p w14:paraId="27B01465" w14:textId="77777777" w:rsidR="00F203EA" w:rsidRPr="00F203EA" w:rsidRDefault="00F203EA" w:rsidP="00F203EA"/>
          <w:p w14:paraId="290B1C31" w14:textId="77777777" w:rsidR="00F203EA" w:rsidRPr="00F203EA" w:rsidRDefault="00F203EA" w:rsidP="00F203EA">
            <w:r w:rsidRPr="00F203EA">
              <w:t>System Security Officer (</w:t>
            </w:r>
            <w:proofErr w:type="spellStart"/>
            <w:r w:rsidRPr="00F203EA">
              <w:t>SSO</w:t>
            </w:r>
            <w:proofErr w:type="spellEnd"/>
            <w:r w:rsidRPr="00F203EA">
              <w:t>)</w:t>
            </w:r>
          </w:p>
        </w:tc>
        <w:tc>
          <w:tcPr>
            <w:tcW w:w="7735" w:type="dxa"/>
          </w:tcPr>
          <w:p w14:paraId="2A4551CE" w14:textId="77777777" w:rsidR="00F203EA" w:rsidRPr="00F203EA" w:rsidRDefault="00F203EA" w:rsidP="00F203EA">
            <w:pPr>
              <w:numPr>
                <w:ilvl w:val="0"/>
                <w:numId w:val="5"/>
              </w:numPr>
            </w:pPr>
            <w:r w:rsidRPr="00F203EA">
              <w:t>Ensures the implementation and effectiveness of management, operational, and technical controls for securing the system.</w:t>
            </w:r>
          </w:p>
          <w:p w14:paraId="406002AF" w14:textId="77777777" w:rsidR="00F203EA" w:rsidRPr="00F203EA" w:rsidRDefault="00F203EA" w:rsidP="00F203EA">
            <w:pPr>
              <w:numPr>
                <w:ilvl w:val="0"/>
                <w:numId w:val="5"/>
              </w:numPr>
            </w:pPr>
            <w:r w:rsidRPr="00F203EA">
              <w:t>Possesses detailed knowledge of:</w:t>
            </w:r>
          </w:p>
          <w:p w14:paraId="3E53CBEA" w14:textId="77777777" w:rsidR="00F203EA" w:rsidRPr="00F203EA" w:rsidRDefault="00F203EA" w:rsidP="00F203EA">
            <w:pPr>
              <w:numPr>
                <w:ilvl w:val="1"/>
                <w:numId w:val="5"/>
              </w:numPr>
            </w:pPr>
            <w:r w:rsidRPr="00F203EA">
              <w:t>All security controls implemented or planned for the system.</w:t>
            </w:r>
          </w:p>
          <w:p w14:paraId="2FC2AFC4" w14:textId="77777777" w:rsidR="00F203EA" w:rsidRPr="00F203EA" w:rsidRDefault="00F203EA" w:rsidP="00F203EA">
            <w:pPr>
              <w:numPr>
                <w:ilvl w:val="1"/>
                <w:numId w:val="5"/>
              </w:numPr>
            </w:pPr>
            <w:r w:rsidRPr="00F203EA">
              <w:t>Security audits and evidence of their occurrence.</w:t>
            </w:r>
          </w:p>
          <w:p w14:paraId="5ADDD149" w14:textId="77777777" w:rsidR="00F203EA" w:rsidRPr="00F203EA" w:rsidRDefault="00F203EA" w:rsidP="00F203EA">
            <w:pPr>
              <w:numPr>
                <w:ilvl w:val="1"/>
                <w:numId w:val="5"/>
              </w:numPr>
            </w:pPr>
            <w:r w:rsidRPr="00F203EA">
              <w:t>System Security Plan (</w:t>
            </w:r>
            <w:proofErr w:type="spellStart"/>
            <w:r w:rsidRPr="00F203EA">
              <w:t>SSP</w:t>
            </w:r>
            <w:proofErr w:type="spellEnd"/>
            <w:r w:rsidRPr="00F203EA">
              <w:t>) and any authorized exceptions to security controls.</w:t>
            </w:r>
          </w:p>
          <w:p w14:paraId="0AB2CA9E" w14:textId="77777777" w:rsidR="00F203EA" w:rsidRPr="00F203EA" w:rsidRDefault="00F203EA" w:rsidP="00F203EA">
            <w:pPr>
              <w:numPr>
                <w:ilvl w:val="0"/>
                <w:numId w:val="5"/>
              </w:numPr>
            </w:pPr>
            <w:r w:rsidRPr="00F203EA">
              <w:t>Responsible for all system security aspects throughout its lifecycle, from inception to disposal.</w:t>
            </w:r>
          </w:p>
          <w:p w14:paraId="0813D4DC" w14:textId="77777777" w:rsidR="00F203EA" w:rsidRPr="00F203EA" w:rsidRDefault="00F203EA" w:rsidP="00F203EA">
            <w:pPr>
              <w:numPr>
                <w:ilvl w:val="0"/>
                <w:numId w:val="5"/>
              </w:numPr>
            </w:pPr>
            <w:r w:rsidRPr="00F203EA">
              <w:t>Actively participates in the assessment process, ensuring the timely delivery of required documentation and facilitating stakeholder interviews.</w:t>
            </w:r>
          </w:p>
          <w:p w14:paraId="7BD9BE01" w14:textId="77777777" w:rsidR="00F203EA" w:rsidRPr="00F203EA" w:rsidRDefault="00F203EA" w:rsidP="00F203EA">
            <w:pPr>
              <w:numPr>
                <w:ilvl w:val="0"/>
                <w:numId w:val="5"/>
              </w:numPr>
            </w:pPr>
            <w:r w:rsidRPr="00F203EA">
              <w:t xml:space="preserve">Designates the system security role in writing and may act as a System Developer or System Maintainer </w:t>
            </w:r>
            <w:proofErr w:type="spellStart"/>
            <w:r w:rsidRPr="00F203EA">
              <w:t>ISSO</w:t>
            </w:r>
            <w:proofErr w:type="spellEnd"/>
            <w:r w:rsidRPr="00F203EA">
              <w:t>.</w:t>
            </w:r>
          </w:p>
        </w:tc>
      </w:tr>
      <w:tr w:rsidR="00F203EA" w:rsidRPr="00F203EA" w14:paraId="12EA9B1B" w14:textId="77777777" w:rsidTr="00B1333A">
        <w:tc>
          <w:tcPr>
            <w:tcW w:w="1615" w:type="dxa"/>
          </w:tcPr>
          <w:p w14:paraId="24FA3AB7" w14:textId="77777777" w:rsidR="00F203EA" w:rsidRPr="00F203EA" w:rsidRDefault="00F203EA" w:rsidP="00F203EA">
            <w:r w:rsidRPr="00F203EA">
              <w:t>Lead Evaluator</w:t>
            </w:r>
          </w:p>
        </w:tc>
        <w:tc>
          <w:tcPr>
            <w:tcW w:w="7735" w:type="dxa"/>
          </w:tcPr>
          <w:p w14:paraId="2EAB5014" w14:textId="77777777" w:rsidR="00F203EA" w:rsidRPr="00F203EA" w:rsidRDefault="00F203EA" w:rsidP="00F203EA">
            <w:pPr>
              <w:numPr>
                <w:ilvl w:val="0"/>
                <w:numId w:val="6"/>
              </w:numPr>
            </w:pPr>
            <w:r w:rsidRPr="00F203EA">
              <w:t>Serves as the primary coordinator for Group One Healthcare’s risk assessment.</w:t>
            </w:r>
          </w:p>
          <w:p w14:paraId="7D2BE1AF" w14:textId="77777777" w:rsidR="00F203EA" w:rsidRPr="00F203EA" w:rsidRDefault="00F203EA" w:rsidP="00F203EA">
            <w:pPr>
              <w:numPr>
                <w:ilvl w:val="0"/>
                <w:numId w:val="6"/>
              </w:numPr>
            </w:pPr>
            <w:r w:rsidRPr="00F203EA">
              <w:t>Understand internal policies, standards, system architecture, and security structures to conduct assessments.</w:t>
            </w:r>
          </w:p>
          <w:p w14:paraId="177DEF49" w14:textId="77777777" w:rsidR="00F203EA" w:rsidRPr="00F203EA" w:rsidRDefault="00F203EA" w:rsidP="00F203EA">
            <w:pPr>
              <w:numPr>
                <w:ilvl w:val="0"/>
                <w:numId w:val="6"/>
              </w:numPr>
            </w:pPr>
            <w:r w:rsidRPr="00F203EA">
              <w:t>Identifies vulnerabilities and potential impacts on the overall security posture without performing tasks outside their area of competence.</w:t>
            </w:r>
          </w:p>
          <w:p w14:paraId="55518EF9" w14:textId="77777777" w:rsidR="00F203EA" w:rsidRPr="00F203EA" w:rsidRDefault="00F203EA" w:rsidP="00F203EA">
            <w:pPr>
              <w:numPr>
                <w:ilvl w:val="0"/>
                <w:numId w:val="6"/>
              </w:numPr>
            </w:pPr>
            <w:r w:rsidRPr="00F203EA">
              <w:t>Develop the Assessment Plan, modify the testing approach as necessary, prepare agendas, and communicate preliminary findings.</w:t>
            </w:r>
          </w:p>
          <w:p w14:paraId="34E6BCED" w14:textId="77777777" w:rsidR="00F203EA" w:rsidRPr="00F203EA" w:rsidRDefault="00F203EA" w:rsidP="00F203EA">
            <w:pPr>
              <w:numPr>
                <w:ilvl w:val="0"/>
                <w:numId w:val="6"/>
              </w:numPr>
            </w:pPr>
            <w:r w:rsidRPr="00F203EA">
              <w:t>Conducts assessment briefings and prepares the final Assessment Report, including a detailed analysis of vulnerabilities and their potential business impact.</w:t>
            </w:r>
          </w:p>
        </w:tc>
      </w:tr>
      <w:tr w:rsidR="00F203EA" w:rsidRPr="00F203EA" w14:paraId="2B816F52" w14:textId="77777777" w:rsidTr="00B1333A">
        <w:tc>
          <w:tcPr>
            <w:tcW w:w="1615" w:type="dxa"/>
          </w:tcPr>
          <w:p w14:paraId="4D4D0777" w14:textId="77777777" w:rsidR="00F203EA" w:rsidRPr="00F203EA" w:rsidRDefault="00F203EA" w:rsidP="00F203EA">
            <w:r w:rsidRPr="00F203EA">
              <w:t>Privacy Officer</w:t>
            </w:r>
          </w:p>
        </w:tc>
        <w:tc>
          <w:tcPr>
            <w:tcW w:w="7735" w:type="dxa"/>
          </w:tcPr>
          <w:p w14:paraId="1F2443F6" w14:textId="77777777" w:rsidR="00F203EA" w:rsidRPr="00F203EA" w:rsidRDefault="00F203EA" w:rsidP="00F203EA">
            <w:pPr>
              <w:numPr>
                <w:ilvl w:val="0"/>
                <w:numId w:val="7"/>
              </w:numPr>
            </w:pPr>
            <w:r w:rsidRPr="00F203EA">
              <w:t>Develops, implements, and maintains the organization’s privacy policies and procedures.</w:t>
            </w:r>
          </w:p>
          <w:p w14:paraId="4D500524" w14:textId="77777777" w:rsidR="00F203EA" w:rsidRPr="00F203EA" w:rsidRDefault="00F203EA" w:rsidP="00F203EA">
            <w:pPr>
              <w:numPr>
                <w:ilvl w:val="0"/>
                <w:numId w:val="7"/>
              </w:numPr>
            </w:pPr>
            <w:r w:rsidRPr="00F203EA">
              <w:t>Conducts periodic privacy risk assessments and compliance monitoring, ensuring adherence to privacy regulations (HIPAA, PCI DSS).</w:t>
            </w:r>
          </w:p>
          <w:p w14:paraId="11E20894" w14:textId="77777777" w:rsidR="00F203EA" w:rsidRPr="00F203EA" w:rsidRDefault="00F203EA" w:rsidP="00F203EA">
            <w:pPr>
              <w:numPr>
                <w:ilvl w:val="0"/>
                <w:numId w:val="7"/>
              </w:numPr>
            </w:pPr>
            <w:r w:rsidRPr="00F203EA">
              <w:t>Oversees compliance monitoring for employees, contractors, and business associates, ensuring PII and PHI are protected.</w:t>
            </w:r>
          </w:p>
          <w:p w14:paraId="276FC8B8" w14:textId="77777777" w:rsidR="00F203EA" w:rsidRPr="00F203EA" w:rsidRDefault="00F203EA" w:rsidP="00F203EA">
            <w:pPr>
              <w:numPr>
                <w:ilvl w:val="0"/>
                <w:numId w:val="7"/>
              </w:numPr>
            </w:pPr>
            <w:r w:rsidRPr="00F203EA">
              <w:t xml:space="preserve">Works closely with the </w:t>
            </w:r>
            <w:proofErr w:type="spellStart"/>
            <w:r w:rsidRPr="00F203EA">
              <w:t>ISSO</w:t>
            </w:r>
            <w:proofErr w:type="spellEnd"/>
            <w:r w:rsidRPr="00F203EA">
              <w:t xml:space="preserve"> to track and review audit activities and ensure privacy concerns are addressed alongside security measures.</w:t>
            </w:r>
          </w:p>
          <w:p w14:paraId="0674021B" w14:textId="77777777" w:rsidR="00F203EA" w:rsidRPr="00F203EA" w:rsidRDefault="00F203EA" w:rsidP="00F203EA">
            <w:pPr>
              <w:numPr>
                <w:ilvl w:val="0"/>
                <w:numId w:val="7"/>
              </w:numPr>
            </w:pPr>
            <w:r w:rsidRPr="00F203EA">
              <w:t>Provides necessary documentation and participates in interviews during the assessment process.</w:t>
            </w:r>
          </w:p>
        </w:tc>
      </w:tr>
      <w:tr w:rsidR="00F203EA" w:rsidRPr="00F203EA" w14:paraId="0D8FD858" w14:textId="77777777" w:rsidTr="00B1333A">
        <w:tc>
          <w:tcPr>
            <w:tcW w:w="1615" w:type="dxa"/>
          </w:tcPr>
          <w:p w14:paraId="1F986865" w14:textId="77777777" w:rsidR="00F203EA" w:rsidRPr="00F203EA" w:rsidRDefault="00F203EA" w:rsidP="00F203EA">
            <w:r w:rsidRPr="00F203EA">
              <w:t>Project Manager</w:t>
            </w:r>
          </w:p>
        </w:tc>
        <w:tc>
          <w:tcPr>
            <w:tcW w:w="7735" w:type="dxa"/>
          </w:tcPr>
          <w:p w14:paraId="34E9A8BC" w14:textId="77777777" w:rsidR="00F203EA" w:rsidRPr="00F203EA" w:rsidRDefault="00F203EA" w:rsidP="00F203EA">
            <w:pPr>
              <w:numPr>
                <w:ilvl w:val="0"/>
                <w:numId w:val="8"/>
              </w:numPr>
            </w:pPr>
            <w:r w:rsidRPr="00F203EA">
              <w:t>Provides a high-level understanding of the assessed system, including organizational and system policies.</w:t>
            </w:r>
          </w:p>
          <w:p w14:paraId="02FAF710" w14:textId="77777777" w:rsidR="00F203EA" w:rsidRPr="00F203EA" w:rsidRDefault="00F203EA" w:rsidP="00F203EA">
            <w:pPr>
              <w:numPr>
                <w:ilvl w:val="0"/>
                <w:numId w:val="8"/>
              </w:numPr>
            </w:pPr>
            <w:r w:rsidRPr="00F203EA">
              <w:t>Is familiar with:</w:t>
            </w:r>
          </w:p>
          <w:p w14:paraId="70E4CE37" w14:textId="77777777" w:rsidR="00F203EA" w:rsidRPr="00F203EA" w:rsidRDefault="00F203EA" w:rsidP="00F203EA">
            <w:pPr>
              <w:numPr>
                <w:ilvl w:val="1"/>
                <w:numId w:val="8"/>
              </w:numPr>
            </w:pPr>
            <w:r w:rsidRPr="00F203EA">
              <w:t>Access controls (physical and logical).</w:t>
            </w:r>
          </w:p>
          <w:p w14:paraId="14C81709" w14:textId="77777777" w:rsidR="00F203EA" w:rsidRPr="00F203EA" w:rsidRDefault="00F203EA" w:rsidP="00F203EA">
            <w:pPr>
              <w:numPr>
                <w:ilvl w:val="1"/>
                <w:numId w:val="8"/>
              </w:numPr>
            </w:pPr>
            <w:r w:rsidRPr="00F203EA">
              <w:t>Contingency plans (e.g., system restoration, alternate sites).</w:t>
            </w:r>
          </w:p>
          <w:p w14:paraId="5B2872D5" w14:textId="77777777" w:rsidR="00F203EA" w:rsidRPr="00F203EA" w:rsidRDefault="00F203EA" w:rsidP="00F203EA">
            <w:pPr>
              <w:numPr>
                <w:ilvl w:val="1"/>
                <w:numId w:val="8"/>
              </w:numPr>
            </w:pPr>
            <w:r w:rsidRPr="00F203EA">
              <w:t>User identification, authentication, system authorization, and incident response.</w:t>
            </w:r>
          </w:p>
          <w:p w14:paraId="39CA48EB" w14:textId="77777777" w:rsidR="00F203EA" w:rsidRPr="00F203EA" w:rsidRDefault="00F203EA" w:rsidP="00F203EA">
            <w:pPr>
              <w:numPr>
                <w:ilvl w:val="1"/>
                <w:numId w:val="8"/>
              </w:numPr>
            </w:pPr>
            <w:r w:rsidRPr="00F203EA">
              <w:t>System interconnections, monitoring, and resource planning.</w:t>
            </w:r>
          </w:p>
          <w:p w14:paraId="205C3CA9" w14:textId="77777777" w:rsidR="00F203EA" w:rsidRPr="00F203EA" w:rsidRDefault="00F203EA" w:rsidP="00F203EA">
            <w:pPr>
              <w:numPr>
                <w:ilvl w:val="0"/>
                <w:numId w:val="8"/>
              </w:numPr>
            </w:pPr>
            <w:r w:rsidRPr="00F203EA">
              <w:t>Participate in interviews and provide relevant documentation during the assessment.</w:t>
            </w:r>
          </w:p>
        </w:tc>
      </w:tr>
      <w:tr w:rsidR="00F203EA" w:rsidRPr="00F203EA" w14:paraId="34F99B4D" w14:textId="77777777" w:rsidTr="00B1333A">
        <w:tc>
          <w:tcPr>
            <w:tcW w:w="1615" w:type="dxa"/>
          </w:tcPr>
          <w:p w14:paraId="626B5D3E" w14:textId="77777777" w:rsidR="00F203EA" w:rsidRPr="00F203EA" w:rsidRDefault="00F203EA" w:rsidP="00F203EA">
            <w:r w:rsidRPr="00F203EA">
              <w:t>System Owner</w:t>
            </w:r>
          </w:p>
        </w:tc>
        <w:tc>
          <w:tcPr>
            <w:tcW w:w="7735" w:type="dxa"/>
          </w:tcPr>
          <w:p w14:paraId="4BE4F2FB" w14:textId="77777777" w:rsidR="00F203EA" w:rsidRPr="00F203EA" w:rsidRDefault="00F203EA" w:rsidP="00F203EA">
            <w:pPr>
              <w:numPr>
                <w:ilvl w:val="0"/>
                <w:numId w:val="9"/>
              </w:numPr>
            </w:pPr>
            <w:r w:rsidRPr="00F203EA">
              <w:t>Accountable for system operation and security, ensuring the implementation of management, operational, and technical controls.</w:t>
            </w:r>
          </w:p>
          <w:p w14:paraId="294A70C2" w14:textId="77777777" w:rsidR="00F203EA" w:rsidRPr="00F203EA" w:rsidRDefault="00F203EA" w:rsidP="00F203EA">
            <w:pPr>
              <w:numPr>
                <w:ilvl w:val="0"/>
                <w:numId w:val="9"/>
              </w:numPr>
            </w:pPr>
            <w:r w:rsidRPr="00F203EA">
              <w:t xml:space="preserve">Works with the Business Owner to complete Security Authorization activities and maintain the </w:t>
            </w:r>
            <w:proofErr w:type="spellStart"/>
            <w:r w:rsidRPr="00F203EA">
              <w:t>POA&amp;M</w:t>
            </w:r>
            <w:proofErr w:type="spellEnd"/>
            <w:r w:rsidRPr="00F203EA">
              <w:t>.</w:t>
            </w:r>
          </w:p>
          <w:p w14:paraId="27D499B2" w14:textId="77777777" w:rsidR="00F203EA" w:rsidRPr="00F203EA" w:rsidRDefault="00F203EA" w:rsidP="00F203EA">
            <w:pPr>
              <w:numPr>
                <w:ilvl w:val="0"/>
                <w:numId w:val="9"/>
              </w:numPr>
            </w:pPr>
            <w:r w:rsidRPr="00F203EA">
              <w:t xml:space="preserve">Designates the </w:t>
            </w:r>
            <w:proofErr w:type="spellStart"/>
            <w:r w:rsidRPr="00F203EA">
              <w:t>ISSO</w:t>
            </w:r>
            <w:proofErr w:type="spellEnd"/>
            <w:r w:rsidRPr="00F203EA">
              <w:t xml:space="preserve"> and ensures system support staff can provide the required documentation.</w:t>
            </w:r>
          </w:p>
          <w:p w14:paraId="221905A0" w14:textId="77777777" w:rsidR="00F203EA" w:rsidRPr="00F203EA" w:rsidRDefault="00F203EA" w:rsidP="00F203EA">
            <w:pPr>
              <w:numPr>
                <w:ilvl w:val="0"/>
                <w:numId w:val="9"/>
              </w:numPr>
            </w:pPr>
            <w:r w:rsidRPr="00F203EA">
              <w:t>Actively participates in interviews and facilitates the availability of necessary resources during the assessment.</w:t>
            </w:r>
          </w:p>
        </w:tc>
      </w:tr>
      <w:tr w:rsidR="00F203EA" w:rsidRPr="00F203EA" w14:paraId="3CD6D6C0" w14:textId="77777777" w:rsidTr="00B1333A">
        <w:tc>
          <w:tcPr>
            <w:tcW w:w="1615" w:type="dxa"/>
          </w:tcPr>
          <w:p w14:paraId="66C79A15" w14:textId="77777777" w:rsidR="00F203EA" w:rsidRPr="00F203EA" w:rsidRDefault="00F203EA" w:rsidP="00F203EA">
            <w:r w:rsidRPr="00F203EA">
              <w:t>Other Key Stakeholders</w:t>
            </w:r>
          </w:p>
        </w:tc>
        <w:tc>
          <w:tcPr>
            <w:tcW w:w="7735" w:type="dxa"/>
          </w:tcPr>
          <w:p w14:paraId="126F11EA" w14:textId="77777777" w:rsidR="00F203EA" w:rsidRPr="00F203EA" w:rsidRDefault="00F203EA" w:rsidP="00F203EA">
            <w:pPr>
              <w:numPr>
                <w:ilvl w:val="0"/>
                <w:numId w:val="10"/>
              </w:numPr>
            </w:pPr>
            <w:r w:rsidRPr="00F203EA">
              <w:t>Assist in identifying and determining the context, consequence, impact, and priority of risks within their areas of responsibility.</w:t>
            </w:r>
          </w:p>
          <w:p w14:paraId="4A0F0244" w14:textId="77777777" w:rsidR="00F203EA" w:rsidRPr="00F203EA" w:rsidRDefault="00F203EA" w:rsidP="00F203EA">
            <w:pPr>
              <w:numPr>
                <w:ilvl w:val="0"/>
                <w:numId w:val="10"/>
              </w:numPr>
            </w:pPr>
            <w:r w:rsidRPr="00F203EA">
              <w:t>Participate in interviews and discussions and provide necessary documentation to support the risk assessment process.</w:t>
            </w:r>
          </w:p>
        </w:tc>
      </w:tr>
    </w:tbl>
    <w:p w14:paraId="3A44C9BF" w14:textId="590879B8" w:rsidR="00F203EA" w:rsidRDefault="00F203EA" w:rsidP="00F203EA">
      <w:pPr>
        <w:pStyle w:val="Heading1"/>
      </w:pPr>
      <w:bookmarkStart w:id="16" w:name="_Toc183182570"/>
      <w:r>
        <w:t>Schedule</w:t>
      </w:r>
      <w:bookmarkEnd w:id="16"/>
    </w:p>
    <w:p w14:paraId="6577D83A" w14:textId="77777777" w:rsidR="00F203EA" w:rsidRDefault="00F203EA" w:rsidP="00F203EA">
      <w:pPr>
        <w:pStyle w:val="ListParagraph"/>
        <w:numPr>
          <w:ilvl w:val="0"/>
          <w:numId w:val="16"/>
        </w:numPr>
        <w:rPr>
          <w:rFonts w:eastAsia="Aptos" w:cs="Aptos"/>
          <w:szCs w:val="24"/>
        </w:rPr>
      </w:pPr>
      <w:r w:rsidRPr="63F072EF">
        <w:rPr>
          <w:rFonts w:eastAsia="Aptos" w:cs="Aptos"/>
          <w:szCs w:val="24"/>
        </w:rPr>
        <w:t>Identify potential risks.</w:t>
      </w:r>
    </w:p>
    <w:p w14:paraId="41AF27B3" w14:textId="77777777" w:rsidR="00F203EA" w:rsidRDefault="00F203EA" w:rsidP="00F203EA">
      <w:pPr>
        <w:pStyle w:val="ListParagraph"/>
        <w:numPr>
          <w:ilvl w:val="1"/>
          <w:numId w:val="16"/>
        </w:numPr>
        <w:rPr>
          <w:rFonts w:eastAsia="Aptos" w:cs="Aptos"/>
          <w:szCs w:val="24"/>
        </w:rPr>
      </w:pPr>
      <w:r w:rsidRPr="63F072EF">
        <w:rPr>
          <w:rFonts w:eastAsia="Aptos" w:cs="Aptos"/>
          <w:szCs w:val="24"/>
        </w:rPr>
        <w:t xml:space="preserve">The entire Risk Management Team should come up with the potential risks for </w:t>
      </w:r>
      <w:r w:rsidRPr="63F072EF">
        <w:rPr>
          <w:rFonts w:eastAsia="Aptos" w:cs="Aptos"/>
          <w:b/>
          <w:bCs/>
          <w:szCs w:val="24"/>
        </w:rPr>
        <w:t>Group 1 Health Care</w:t>
      </w:r>
      <w:r w:rsidRPr="63F072EF">
        <w:rPr>
          <w:rFonts w:eastAsia="Aptos" w:cs="Aptos"/>
          <w:szCs w:val="24"/>
        </w:rPr>
        <w:t>.</w:t>
      </w:r>
    </w:p>
    <w:p w14:paraId="7792D6D0" w14:textId="77777777" w:rsidR="00F203EA" w:rsidRDefault="00F203EA" w:rsidP="00F203EA">
      <w:pPr>
        <w:pStyle w:val="ListParagraph"/>
        <w:numPr>
          <w:ilvl w:val="0"/>
          <w:numId w:val="16"/>
        </w:numPr>
        <w:rPr>
          <w:rFonts w:eastAsia="Aptos" w:cs="Aptos"/>
          <w:szCs w:val="24"/>
        </w:rPr>
      </w:pPr>
      <w:r w:rsidRPr="63F072EF">
        <w:rPr>
          <w:rFonts w:eastAsia="Aptos" w:cs="Aptos"/>
          <w:szCs w:val="24"/>
        </w:rPr>
        <w:t>Create a risk assessment plan.</w:t>
      </w:r>
    </w:p>
    <w:p w14:paraId="5747F321" w14:textId="77777777" w:rsidR="00F203EA" w:rsidRDefault="00F203EA" w:rsidP="00F203EA">
      <w:pPr>
        <w:pStyle w:val="ListParagraph"/>
        <w:numPr>
          <w:ilvl w:val="1"/>
          <w:numId w:val="16"/>
        </w:numPr>
        <w:rPr>
          <w:rFonts w:eastAsia="Aptos" w:cs="Aptos"/>
          <w:szCs w:val="24"/>
        </w:rPr>
      </w:pPr>
      <w:r w:rsidRPr="63F072EF">
        <w:rPr>
          <w:rFonts w:eastAsia="Aptos" w:cs="Aptos"/>
          <w:szCs w:val="24"/>
        </w:rPr>
        <w:t xml:space="preserve">Evaluate and assess potential risks. </w:t>
      </w:r>
    </w:p>
    <w:p w14:paraId="7E4725B5" w14:textId="77777777" w:rsidR="00F203EA" w:rsidRDefault="00F203EA" w:rsidP="00F203EA">
      <w:pPr>
        <w:pStyle w:val="ListParagraph"/>
        <w:numPr>
          <w:ilvl w:val="1"/>
          <w:numId w:val="16"/>
        </w:numPr>
        <w:rPr>
          <w:rFonts w:eastAsia="Aptos" w:cs="Aptos"/>
          <w:szCs w:val="24"/>
        </w:rPr>
      </w:pPr>
      <w:r w:rsidRPr="63F072EF">
        <w:rPr>
          <w:rFonts w:eastAsia="Aptos" w:cs="Aptos"/>
          <w:szCs w:val="24"/>
        </w:rPr>
        <w:t>Organize the list of potential risks by likelihood and impact:</w:t>
      </w:r>
    </w:p>
    <w:p w14:paraId="0A7E801A" w14:textId="77777777" w:rsidR="00F203EA" w:rsidRDefault="00F203EA" w:rsidP="00F203EA">
      <w:pPr>
        <w:pStyle w:val="ListParagraph"/>
        <w:numPr>
          <w:ilvl w:val="2"/>
          <w:numId w:val="16"/>
        </w:numPr>
        <w:rPr>
          <w:rFonts w:eastAsia="Aptos" w:cs="Aptos"/>
          <w:szCs w:val="24"/>
        </w:rPr>
      </w:pPr>
      <w:r w:rsidRPr="63F072EF">
        <w:rPr>
          <w:rFonts w:eastAsia="Aptos" w:cs="Aptos"/>
          <w:szCs w:val="24"/>
        </w:rPr>
        <w:t>Low</w:t>
      </w:r>
    </w:p>
    <w:p w14:paraId="320515ED" w14:textId="77777777" w:rsidR="00F203EA" w:rsidRDefault="00F203EA" w:rsidP="00F203EA">
      <w:pPr>
        <w:pStyle w:val="ListParagraph"/>
        <w:numPr>
          <w:ilvl w:val="2"/>
          <w:numId w:val="16"/>
        </w:numPr>
        <w:rPr>
          <w:rFonts w:eastAsia="Aptos" w:cs="Aptos"/>
          <w:szCs w:val="24"/>
        </w:rPr>
      </w:pPr>
      <w:r w:rsidRPr="63F072EF">
        <w:rPr>
          <w:rFonts w:eastAsia="Aptos" w:cs="Aptos"/>
          <w:szCs w:val="24"/>
        </w:rPr>
        <w:t>Moderate</w:t>
      </w:r>
    </w:p>
    <w:p w14:paraId="0826EC95" w14:textId="77777777" w:rsidR="00F203EA" w:rsidRDefault="00F203EA" w:rsidP="00F203EA">
      <w:pPr>
        <w:pStyle w:val="ListParagraph"/>
        <w:numPr>
          <w:ilvl w:val="2"/>
          <w:numId w:val="16"/>
        </w:numPr>
        <w:rPr>
          <w:rFonts w:eastAsia="Aptos" w:cs="Aptos"/>
          <w:szCs w:val="24"/>
        </w:rPr>
      </w:pPr>
      <w:r w:rsidRPr="63F072EF">
        <w:rPr>
          <w:rFonts w:eastAsia="Aptos" w:cs="Aptos"/>
          <w:szCs w:val="24"/>
        </w:rPr>
        <w:t>Severe</w:t>
      </w:r>
    </w:p>
    <w:p w14:paraId="584ECE8B" w14:textId="77777777" w:rsidR="00F203EA" w:rsidRDefault="00F203EA" w:rsidP="00F203EA">
      <w:pPr>
        <w:pStyle w:val="ListParagraph"/>
        <w:numPr>
          <w:ilvl w:val="1"/>
          <w:numId w:val="16"/>
        </w:numPr>
        <w:rPr>
          <w:rFonts w:eastAsia="Aptos" w:cs="Aptos"/>
          <w:szCs w:val="24"/>
        </w:rPr>
      </w:pPr>
      <w:r w:rsidRPr="63F072EF">
        <w:rPr>
          <w:rFonts w:eastAsia="Aptos" w:cs="Aptos"/>
          <w:szCs w:val="24"/>
        </w:rPr>
        <w:t xml:space="preserve">Create a risk register. </w:t>
      </w:r>
    </w:p>
    <w:p w14:paraId="62569019" w14:textId="77777777" w:rsidR="00F203EA" w:rsidRDefault="00F203EA" w:rsidP="00F203EA">
      <w:pPr>
        <w:pStyle w:val="ListParagraph"/>
        <w:numPr>
          <w:ilvl w:val="2"/>
          <w:numId w:val="16"/>
        </w:numPr>
        <w:rPr>
          <w:rFonts w:eastAsia="Aptos" w:cs="Aptos"/>
          <w:szCs w:val="24"/>
        </w:rPr>
      </w:pPr>
      <w:r w:rsidRPr="63F072EF">
        <w:rPr>
          <w:rFonts w:eastAsia="Aptos" w:cs="Aptos"/>
          <w:szCs w:val="24"/>
        </w:rPr>
        <w:t>A risk register will identify how likely a risk is to occur and illustrate the urgency of response time.</w:t>
      </w:r>
    </w:p>
    <w:p w14:paraId="2DE2F49C" w14:textId="77777777" w:rsidR="00F203EA" w:rsidRDefault="00F203EA" w:rsidP="00F203EA">
      <w:pPr>
        <w:pStyle w:val="ListParagraph"/>
        <w:numPr>
          <w:ilvl w:val="0"/>
          <w:numId w:val="16"/>
        </w:numPr>
        <w:rPr>
          <w:rFonts w:eastAsia="Aptos" w:cs="Aptos"/>
          <w:szCs w:val="24"/>
        </w:rPr>
      </w:pPr>
      <w:r w:rsidRPr="63F072EF">
        <w:rPr>
          <w:rFonts w:eastAsia="Aptos" w:cs="Aptos"/>
          <w:szCs w:val="24"/>
        </w:rPr>
        <w:t>Assign ownership for each potential risk.</w:t>
      </w:r>
    </w:p>
    <w:p w14:paraId="76CEE33A" w14:textId="77777777" w:rsidR="00F203EA" w:rsidRDefault="00F203EA" w:rsidP="00F203EA">
      <w:pPr>
        <w:pStyle w:val="ListParagraph"/>
        <w:numPr>
          <w:ilvl w:val="1"/>
          <w:numId w:val="16"/>
        </w:numPr>
        <w:rPr>
          <w:rFonts w:eastAsia="Aptos" w:cs="Aptos"/>
          <w:szCs w:val="24"/>
        </w:rPr>
      </w:pPr>
      <w:r w:rsidRPr="63F072EF">
        <w:rPr>
          <w:rFonts w:eastAsia="Aptos" w:cs="Aptos"/>
          <w:szCs w:val="24"/>
        </w:rPr>
        <w:t xml:space="preserve">Assigning ownership to each risk. </w:t>
      </w:r>
    </w:p>
    <w:p w14:paraId="79F0311C" w14:textId="77777777" w:rsidR="00F203EA" w:rsidRDefault="00F203EA" w:rsidP="00F203EA">
      <w:pPr>
        <w:pStyle w:val="ListParagraph"/>
        <w:numPr>
          <w:ilvl w:val="1"/>
          <w:numId w:val="16"/>
        </w:numPr>
        <w:rPr>
          <w:rFonts w:eastAsia="Aptos" w:cs="Aptos"/>
          <w:szCs w:val="24"/>
        </w:rPr>
      </w:pPr>
      <w:r w:rsidRPr="63F072EF">
        <w:rPr>
          <w:rFonts w:eastAsia="Aptos" w:cs="Aptos"/>
          <w:szCs w:val="24"/>
        </w:rPr>
        <w:t>Prioritized each risk.</w:t>
      </w:r>
    </w:p>
    <w:p w14:paraId="0E9907EB" w14:textId="77777777" w:rsidR="00F203EA" w:rsidRDefault="00F203EA" w:rsidP="00F203EA">
      <w:pPr>
        <w:pStyle w:val="ListParagraph"/>
        <w:numPr>
          <w:ilvl w:val="1"/>
          <w:numId w:val="16"/>
        </w:numPr>
        <w:rPr>
          <w:rFonts w:eastAsia="Aptos" w:cs="Aptos"/>
          <w:szCs w:val="24"/>
        </w:rPr>
      </w:pPr>
      <w:r w:rsidRPr="63F072EF">
        <w:rPr>
          <w:rFonts w:eastAsia="Aptos" w:cs="Aptos"/>
          <w:szCs w:val="24"/>
        </w:rPr>
        <w:t xml:space="preserve">Define how many resources are needed for each risk. </w:t>
      </w:r>
    </w:p>
    <w:p w14:paraId="1FD188E2" w14:textId="77777777" w:rsidR="00F203EA" w:rsidRDefault="00F203EA" w:rsidP="00F203EA">
      <w:pPr>
        <w:pStyle w:val="ListParagraph"/>
        <w:numPr>
          <w:ilvl w:val="0"/>
          <w:numId w:val="16"/>
        </w:numPr>
        <w:rPr>
          <w:rFonts w:eastAsia="Aptos" w:cs="Aptos"/>
          <w:szCs w:val="24"/>
        </w:rPr>
      </w:pPr>
      <w:r w:rsidRPr="63F072EF">
        <w:rPr>
          <w:rFonts w:eastAsia="Aptos" w:cs="Aptos"/>
          <w:szCs w:val="24"/>
        </w:rPr>
        <w:t>Create preemptive responses.</w:t>
      </w:r>
    </w:p>
    <w:p w14:paraId="447CF6A8" w14:textId="77777777" w:rsidR="00F203EA" w:rsidRDefault="00F203EA" w:rsidP="00F203EA">
      <w:pPr>
        <w:pStyle w:val="ListParagraph"/>
        <w:numPr>
          <w:ilvl w:val="1"/>
          <w:numId w:val="16"/>
        </w:numPr>
        <w:rPr>
          <w:rFonts w:eastAsia="Aptos" w:cs="Aptos"/>
          <w:szCs w:val="24"/>
        </w:rPr>
      </w:pPr>
      <w:r w:rsidRPr="63F072EF">
        <w:rPr>
          <w:rFonts w:eastAsia="Aptos" w:cs="Aptos"/>
          <w:szCs w:val="24"/>
        </w:rPr>
        <w:t>Avoid – Change your plans or approach to eliminate the risk entirely.</w:t>
      </w:r>
    </w:p>
    <w:p w14:paraId="090F597C" w14:textId="77777777" w:rsidR="00F203EA" w:rsidRDefault="00F203EA" w:rsidP="00F203EA">
      <w:pPr>
        <w:pStyle w:val="ListParagraph"/>
        <w:numPr>
          <w:ilvl w:val="1"/>
          <w:numId w:val="16"/>
        </w:numPr>
        <w:rPr>
          <w:rFonts w:eastAsia="Aptos" w:cs="Aptos"/>
          <w:szCs w:val="24"/>
        </w:rPr>
      </w:pPr>
      <w:r w:rsidRPr="63F072EF">
        <w:rPr>
          <w:rFonts w:eastAsia="Aptos" w:cs="Aptos"/>
          <w:szCs w:val="24"/>
        </w:rPr>
        <w:t>Transfer – Assign the risk to someone else within the team, within the company, or outsource it, e.g., to an insurance carrier or vendor.</w:t>
      </w:r>
    </w:p>
    <w:p w14:paraId="2CE8A458" w14:textId="77777777" w:rsidR="00F203EA" w:rsidRDefault="00F203EA" w:rsidP="00F203EA">
      <w:pPr>
        <w:pStyle w:val="ListParagraph"/>
        <w:numPr>
          <w:ilvl w:val="1"/>
          <w:numId w:val="16"/>
        </w:numPr>
        <w:rPr>
          <w:rFonts w:eastAsia="Aptos" w:cs="Aptos"/>
          <w:szCs w:val="24"/>
        </w:rPr>
      </w:pPr>
      <w:r w:rsidRPr="63F072EF">
        <w:rPr>
          <w:rFonts w:eastAsia="Aptos" w:cs="Aptos"/>
          <w:szCs w:val="24"/>
        </w:rPr>
        <w:t>Mitigate – Take the necessary steps to reduce the probability and/or impact of the threat on the project.</w:t>
      </w:r>
    </w:p>
    <w:p w14:paraId="73F58394" w14:textId="77777777" w:rsidR="00F203EA" w:rsidRDefault="00F203EA" w:rsidP="00F203EA">
      <w:pPr>
        <w:pStyle w:val="ListParagraph"/>
        <w:numPr>
          <w:ilvl w:val="1"/>
          <w:numId w:val="16"/>
        </w:numPr>
        <w:rPr>
          <w:rFonts w:eastAsia="Aptos" w:cs="Aptos"/>
          <w:szCs w:val="24"/>
        </w:rPr>
      </w:pPr>
      <w:r w:rsidRPr="63F072EF">
        <w:rPr>
          <w:rFonts w:eastAsia="Aptos" w:cs="Aptos"/>
          <w:szCs w:val="24"/>
        </w:rPr>
        <w:t>Accept – Allow for the risk and adjust to be able to handle its consequences.</w:t>
      </w:r>
    </w:p>
    <w:p w14:paraId="2CC5CD23" w14:textId="77777777" w:rsidR="00F203EA" w:rsidRDefault="00F203EA" w:rsidP="00F203EA">
      <w:pPr>
        <w:pStyle w:val="ListParagraph"/>
        <w:numPr>
          <w:ilvl w:val="0"/>
          <w:numId w:val="16"/>
        </w:numPr>
        <w:rPr>
          <w:rFonts w:eastAsia="Aptos" w:cs="Aptos"/>
          <w:szCs w:val="24"/>
        </w:rPr>
      </w:pPr>
      <w:r w:rsidRPr="63F072EF">
        <w:rPr>
          <w:rFonts w:eastAsia="Aptos" w:cs="Aptos"/>
          <w:szCs w:val="24"/>
        </w:rPr>
        <w:t>Continuously monitor risks.</w:t>
      </w:r>
    </w:p>
    <w:p w14:paraId="3B5B81AB" w14:textId="77777777" w:rsidR="00F203EA" w:rsidRDefault="00F203EA" w:rsidP="00F203EA">
      <w:pPr>
        <w:pStyle w:val="ListParagraph"/>
        <w:numPr>
          <w:ilvl w:val="1"/>
          <w:numId w:val="16"/>
        </w:numPr>
        <w:rPr>
          <w:rFonts w:eastAsia="Aptos" w:cs="Aptos"/>
          <w:szCs w:val="24"/>
        </w:rPr>
      </w:pPr>
      <w:r w:rsidRPr="63F072EF">
        <w:rPr>
          <w:rFonts w:eastAsia="Aptos" w:cs="Aptos"/>
          <w:szCs w:val="24"/>
        </w:rPr>
        <w:t>New risks are bound to surface. This is where a risk management system comes into play, as well as your ongoing monitoring and controlling of risks.</w:t>
      </w:r>
    </w:p>
    <w:p w14:paraId="2527B30E" w14:textId="6EE298E8" w:rsidR="00F203EA" w:rsidRDefault="00F203EA" w:rsidP="00F203EA">
      <w:pPr>
        <w:pStyle w:val="Heading1"/>
        <w:rPr>
          <w:rFonts w:eastAsia="Aptos"/>
        </w:rPr>
      </w:pPr>
      <w:bookmarkStart w:id="17" w:name="_Toc183182571"/>
      <w:r>
        <w:rPr>
          <w:rFonts w:eastAsia="Aptos"/>
        </w:rPr>
        <w:t>Professional Report</w:t>
      </w:r>
      <w:bookmarkEnd w:id="17"/>
    </w:p>
    <w:p w14:paraId="50F5BDEF" w14:textId="087E284E" w:rsidR="00B070EF" w:rsidRDefault="00F203EA" w:rsidP="00F203EA">
      <w:r w:rsidRPr="63F072EF">
        <w:t>The risk management plan is essential for identifying, assessing, responding to, monitoring, controlling, and reporting risks. It is an essential tool used to mitigate risks and keep sensitive information secure. The Risk Management Framework from the National Institute of Standards and Technology (NIST) is used to implement the risk management plan. The scope of the risk management plan relates to the efforts to address internal and external risks specific to Group 1 Health Care. The risk management methodology identified in this document will be used during the entire lifecycle of the project. The Risk Management Plan defines how risks will be identified, analyzed, and managed. It outlines how risk management activities will be performed, recorded, and monitored throughout the lifecycle of the project and provides templates and practices for recording and prioritizing risks.</w:t>
      </w:r>
    </w:p>
    <w:p w14:paraId="6ADCFE9E" w14:textId="77777777" w:rsidR="00B070EF" w:rsidRDefault="00B070EF">
      <w:r>
        <w:br w:type="page"/>
      </w:r>
    </w:p>
    <w:p w14:paraId="07DB19F8" w14:textId="60B92DB2" w:rsidR="00AE340C" w:rsidRDefault="00AE340C" w:rsidP="00B070EF">
      <w:pPr>
        <w:pStyle w:val="Heading1"/>
      </w:pPr>
      <w:bookmarkStart w:id="18" w:name="_Toc183182572"/>
      <w:r w:rsidRPr="008C78F5">
        <w:t xml:space="preserve">Project Part 1 Task </w:t>
      </w:r>
      <w:r>
        <w:t xml:space="preserve">3: </w:t>
      </w:r>
      <w:r w:rsidRPr="008C78F5">
        <w:t xml:space="preserve">Risk </w:t>
      </w:r>
      <w:r>
        <w:t>Mitigation</w:t>
      </w:r>
      <w:r w:rsidRPr="008C78F5">
        <w:t xml:space="preserve"> Plan</w:t>
      </w:r>
      <w:bookmarkEnd w:id="18"/>
    </w:p>
    <w:p w14:paraId="5C303098" w14:textId="03AE8E92" w:rsidR="00AE340C" w:rsidRDefault="00AE340C" w:rsidP="00AE340C">
      <w:r w:rsidRPr="00AE340C">
        <w:t>Due</w:t>
      </w:r>
      <w:r>
        <w:t>:</w:t>
      </w:r>
      <w:r w:rsidRPr="00AE340C">
        <w:t xml:space="preserve"> Monday, October 2</w:t>
      </w:r>
      <w:r>
        <w:t>8</w:t>
      </w:r>
      <w:r w:rsidRPr="00AE340C">
        <w:t>, 2024</w:t>
      </w:r>
    </w:p>
    <w:p w14:paraId="4641398B" w14:textId="26774A51" w:rsidR="0014616E" w:rsidRDefault="002A272A" w:rsidP="0014616E">
      <w:pPr>
        <w:pStyle w:val="Heading1"/>
      </w:pPr>
      <w:bookmarkStart w:id="19" w:name="_Toc183182573"/>
      <w:r>
        <w:t>Findings</w:t>
      </w:r>
      <w:bookmarkEnd w:id="19"/>
    </w:p>
    <w:p w14:paraId="2E073635" w14:textId="77777777" w:rsidR="006E3524" w:rsidRDefault="006E3524" w:rsidP="006E3524">
      <w:pPr>
        <w:pStyle w:val="Heading2"/>
      </w:pPr>
      <w:bookmarkStart w:id="20" w:name="_Toc183182574"/>
      <w:r>
        <w:t>User Security</w:t>
      </w:r>
      <w:bookmarkEnd w:id="20"/>
    </w:p>
    <w:p w14:paraId="65B75A68" w14:textId="77777777" w:rsidR="006E3524" w:rsidRDefault="006E3524" w:rsidP="006E3524">
      <w:pPr>
        <w:pStyle w:val="Heading3"/>
      </w:pPr>
      <w:bookmarkStart w:id="21" w:name="_Toc183182575"/>
      <w:r>
        <w:t>User Error</w:t>
      </w:r>
      <w:bookmarkEnd w:id="21"/>
    </w:p>
    <w:p w14:paraId="4614343D" w14:textId="4DB2D6A9" w:rsidR="006E3524" w:rsidRDefault="006E3524" w:rsidP="006E3524">
      <w:r>
        <w:t xml:space="preserve">Description: </w:t>
      </w:r>
      <w:r w:rsidRPr="00977033">
        <w:t>Mishandling of PHI, weak passwords, misconfigured security settings, and failure to follow security protocols are all examples of potential user errors which can lead to data being lost.</w:t>
      </w:r>
    </w:p>
    <w:p w14:paraId="1024F243" w14:textId="77777777" w:rsidR="006E3524" w:rsidRDefault="006E3524" w:rsidP="006E3524"/>
    <w:p w14:paraId="4623E6BB" w14:textId="2E8E2F91" w:rsidR="005F4370" w:rsidRDefault="006E3524" w:rsidP="006E3524">
      <w:r w:rsidRPr="00EE3CA5">
        <w:t>Observation</w:t>
      </w:r>
      <w:r w:rsidR="00BF2A88">
        <w:t>s</w:t>
      </w:r>
      <w:r w:rsidRPr="00EE3CA5">
        <w:t xml:space="preserve">: </w:t>
      </w:r>
    </w:p>
    <w:p w14:paraId="21783EE5" w14:textId="1D11923D" w:rsidR="005F4370" w:rsidRDefault="00EE3CA5" w:rsidP="006E3524">
      <w:r>
        <w:t>Employees were</w:t>
      </w:r>
      <w:r w:rsidR="009B5EDC">
        <w:t xml:space="preserve"> observed leaving PHI accessible to anyone. </w:t>
      </w:r>
    </w:p>
    <w:p w14:paraId="37E72D6C" w14:textId="77777777" w:rsidR="005F4370" w:rsidRDefault="009B5EDC" w:rsidP="006E3524">
      <w:r>
        <w:t>Employees were observed sharing the password of an admin account</w:t>
      </w:r>
      <w:r w:rsidR="00596CEA">
        <w:t xml:space="preserve">. </w:t>
      </w:r>
    </w:p>
    <w:p w14:paraId="746EAF9B" w14:textId="6A577317" w:rsidR="006E3524" w:rsidRPr="00EE3CA5" w:rsidRDefault="005F4370" w:rsidP="006E3524">
      <w:r>
        <w:t>Employees were observed allowing guest unaccompanied access to the building.</w:t>
      </w:r>
    </w:p>
    <w:p w14:paraId="5553C126" w14:textId="77777777" w:rsidR="006E3524" w:rsidRPr="00977033" w:rsidRDefault="006E3524" w:rsidP="006E3524">
      <w:pPr>
        <w:rPr>
          <w:highlight w:val="yellow"/>
        </w:rPr>
      </w:pPr>
    </w:p>
    <w:p w14:paraId="64014EDD" w14:textId="03225762" w:rsidR="005F4370" w:rsidRDefault="006E3524" w:rsidP="006E3524">
      <w:r w:rsidRPr="005F4370">
        <w:t>R</w:t>
      </w:r>
      <w:r w:rsidR="005F4370">
        <w:t>isk Mitigation Strategy</w:t>
      </w:r>
      <w:r w:rsidRPr="005F4370">
        <w:t xml:space="preserve">: </w:t>
      </w:r>
    </w:p>
    <w:p w14:paraId="0925A1C1" w14:textId="3AC64993" w:rsidR="006E3524" w:rsidRPr="005F4370" w:rsidRDefault="006E3524" w:rsidP="006E3524">
      <w:r w:rsidRPr="005F4370">
        <w:t xml:space="preserve">Accept – Avoid – </w:t>
      </w:r>
      <w:r w:rsidRPr="00EE429C">
        <w:rPr>
          <w:b/>
          <w:bCs/>
          <w:color w:val="FF0000"/>
          <w:u w:val="single"/>
        </w:rPr>
        <w:t>Control</w:t>
      </w:r>
      <w:r w:rsidRPr="00EE429C">
        <w:rPr>
          <w:color w:val="FF0000"/>
        </w:rPr>
        <w:t xml:space="preserve"> </w:t>
      </w:r>
      <w:r w:rsidRPr="005F4370">
        <w:t>– Monitor – Transfer</w:t>
      </w:r>
    </w:p>
    <w:p w14:paraId="03BB1F84" w14:textId="77777777" w:rsidR="006E3524" w:rsidRPr="00977033" w:rsidRDefault="006E3524" w:rsidP="006E3524">
      <w:pPr>
        <w:rPr>
          <w:highlight w:val="yellow"/>
        </w:rPr>
      </w:pPr>
    </w:p>
    <w:p w14:paraId="3CB4B97C" w14:textId="5E20D0B4" w:rsidR="006E3524" w:rsidRPr="005F4370" w:rsidRDefault="0045697D" w:rsidP="006E3524">
      <w:r>
        <w:t>Plan of Action &amp; Milestones:</w:t>
      </w:r>
    </w:p>
    <w:p w14:paraId="7C3C9C2A" w14:textId="070DACF4" w:rsidR="006E3524" w:rsidRPr="005F4370" w:rsidRDefault="00694472" w:rsidP="006E3524">
      <w:r>
        <w:t xml:space="preserve">Enforce </w:t>
      </w:r>
      <w:r w:rsidR="003337EA">
        <w:t>quarterly</w:t>
      </w:r>
      <w:r w:rsidR="001D138F">
        <w:t xml:space="preserve"> training for the Clean Desk Policy</w:t>
      </w:r>
      <w:r>
        <w:t xml:space="preserve"> for all employees.</w:t>
      </w:r>
    </w:p>
    <w:p w14:paraId="7D783670" w14:textId="29AD39DA" w:rsidR="006E3524" w:rsidRPr="005F4370" w:rsidRDefault="006E3524" w:rsidP="006E3524">
      <w:bookmarkStart w:id="22" w:name="_Hlk180929426"/>
      <w:r w:rsidRPr="005F4370">
        <w:rPr>
          <w:b/>
          <w:bCs/>
        </w:rPr>
        <w:t>Owner:</w:t>
      </w:r>
      <w:r w:rsidRPr="005F4370">
        <w:t xml:space="preserve"> </w:t>
      </w:r>
      <w:r w:rsidR="007E494A">
        <w:t>Christopher Robin</w:t>
      </w:r>
      <w:r w:rsidR="00512F35">
        <w:t>, VP</w:t>
      </w:r>
      <w:r w:rsidR="00F12BD3">
        <w:t xml:space="preserve"> – Employee Learning and Development</w:t>
      </w:r>
      <w:r w:rsidRPr="005F4370">
        <w:br/>
      </w:r>
      <w:r w:rsidRPr="005F4370">
        <w:rPr>
          <w:b/>
          <w:bCs/>
        </w:rPr>
        <w:t>Due Date:</w:t>
      </w:r>
      <w:r w:rsidRPr="005F4370">
        <w:t xml:space="preserve"> </w:t>
      </w:r>
      <w:r w:rsidR="00F12BD3">
        <w:t>January</w:t>
      </w:r>
      <w:r w:rsidRPr="005F4370">
        <w:t xml:space="preserve"> 1, 20</w:t>
      </w:r>
      <w:r w:rsidR="002956DC">
        <w:t>25</w:t>
      </w:r>
    </w:p>
    <w:bookmarkEnd w:id="22"/>
    <w:p w14:paraId="10D839C9" w14:textId="77777777" w:rsidR="003337EA" w:rsidRDefault="003337EA" w:rsidP="006E3524"/>
    <w:p w14:paraId="4C66F831" w14:textId="77777777" w:rsidR="001D138F" w:rsidRPr="001D138F" w:rsidRDefault="001D138F" w:rsidP="001D138F">
      <w:r w:rsidRPr="001D138F">
        <w:t>Enforce quarterly training for the Clean Desk Policy for all employees.</w:t>
      </w:r>
    </w:p>
    <w:p w14:paraId="565CA556" w14:textId="32D5D946" w:rsidR="002956DC" w:rsidRPr="005F4370" w:rsidRDefault="002956DC" w:rsidP="002956DC">
      <w:r w:rsidRPr="005F4370">
        <w:rPr>
          <w:b/>
          <w:bCs/>
        </w:rPr>
        <w:t>Owner:</w:t>
      </w:r>
      <w:r w:rsidRPr="005F4370">
        <w:t xml:space="preserve"> </w:t>
      </w:r>
      <w:r w:rsidR="007E494A">
        <w:t>Christopher Robin</w:t>
      </w:r>
      <w:r>
        <w:t>, VP – Employee Learning and Development</w:t>
      </w:r>
      <w:r w:rsidRPr="005F4370">
        <w:br/>
      </w:r>
      <w:r w:rsidRPr="005F4370">
        <w:rPr>
          <w:b/>
          <w:bCs/>
        </w:rPr>
        <w:t>Due Date:</w:t>
      </w:r>
      <w:r w:rsidRPr="005F4370">
        <w:t xml:space="preserve"> </w:t>
      </w:r>
      <w:r>
        <w:t>January</w:t>
      </w:r>
      <w:r w:rsidRPr="005F4370">
        <w:t xml:space="preserve"> 1, 20</w:t>
      </w:r>
      <w:r>
        <w:t>25</w:t>
      </w:r>
    </w:p>
    <w:p w14:paraId="42B07B24" w14:textId="77777777" w:rsidR="001D138F" w:rsidRDefault="001D138F" w:rsidP="006E3524"/>
    <w:p w14:paraId="79AAD4CD" w14:textId="2C12F3A7" w:rsidR="006E3524" w:rsidRPr="005F4370" w:rsidRDefault="004E592C" w:rsidP="006E3524">
      <w:r>
        <w:t>Designate an employee</w:t>
      </w:r>
      <w:r w:rsidR="0075094F">
        <w:t xml:space="preserve"> to </w:t>
      </w:r>
      <w:r w:rsidR="00C73460">
        <w:t>oversee the visitor log da</w:t>
      </w:r>
      <w:r w:rsidR="00E11836">
        <w:t xml:space="preserve">ily. Ensure cross training in the event of </w:t>
      </w:r>
      <w:r w:rsidR="00453BEC">
        <w:t xml:space="preserve">this employee’s absence. </w:t>
      </w:r>
      <w:r w:rsidR="00453BEC" w:rsidRPr="00453BEC">
        <w:t>Encourage a “see something, say something” culture</w:t>
      </w:r>
      <w:r w:rsidR="00453BEC">
        <w:t>.</w:t>
      </w:r>
    </w:p>
    <w:p w14:paraId="38F1EC22" w14:textId="4715F146" w:rsidR="00EE429C" w:rsidRPr="005F4370" w:rsidRDefault="00EE429C" w:rsidP="00EE429C">
      <w:r w:rsidRPr="005F4370">
        <w:rPr>
          <w:b/>
          <w:bCs/>
        </w:rPr>
        <w:t>Owner:</w:t>
      </w:r>
      <w:r w:rsidRPr="005F4370">
        <w:t xml:space="preserve"> </w:t>
      </w:r>
      <w:r w:rsidR="007E494A">
        <w:t>Christopher Robin</w:t>
      </w:r>
      <w:r>
        <w:t>, VP – Employee Learning and Development</w:t>
      </w:r>
      <w:r w:rsidRPr="005F4370">
        <w:br/>
      </w:r>
      <w:r w:rsidRPr="005F4370">
        <w:rPr>
          <w:b/>
          <w:bCs/>
        </w:rPr>
        <w:t>Due Date:</w:t>
      </w:r>
      <w:r w:rsidRPr="005F4370">
        <w:t xml:space="preserve"> </w:t>
      </w:r>
      <w:r>
        <w:t>January</w:t>
      </w:r>
      <w:r w:rsidRPr="005F4370">
        <w:t xml:space="preserve"> 1, 20</w:t>
      </w:r>
      <w:r>
        <w:t>25</w:t>
      </w:r>
    </w:p>
    <w:p w14:paraId="6945C3F4" w14:textId="08DAA038" w:rsidR="00F203EA" w:rsidRDefault="0014616E" w:rsidP="002A272A">
      <w:pPr>
        <w:pStyle w:val="Heading2"/>
      </w:pPr>
      <w:bookmarkStart w:id="23" w:name="_Toc183182576"/>
      <w:r>
        <w:t>Email Security</w:t>
      </w:r>
      <w:bookmarkEnd w:id="23"/>
    </w:p>
    <w:p w14:paraId="77A5D0F3" w14:textId="1E57EFC5" w:rsidR="0014616E" w:rsidRDefault="0014616E" w:rsidP="002A272A">
      <w:pPr>
        <w:pStyle w:val="Heading3"/>
      </w:pPr>
      <w:bookmarkStart w:id="24" w:name="_Toc183182577"/>
      <w:r w:rsidRPr="0014616E">
        <w:t xml:space="preserve">Phishing </w:t>
      </w:r>
      <w:r w:rsidR="00977033">
        <w:t>Attack</w:t>
      </w:r>
      <w:bookmarkEnd w:id="24"/>
    </w:p>
    <w:p w14:paraId="583FF376" w14:textId="05183477" w:rsidR="0014616E" w:rsidRDefault="0014616E" w:rsidP="0014616E">
      <w:r>
        <w:t>Description:</w:t>
      </w:r>
      <w:r w:rsidRPr="0014616E">
        <w:t xml:space="preserve"> Phishing is the practice of infecting a seemingly innocuous email with malicious links. When a link in an email scam is clicked, users are directed to a decoy web page usually mirroring a login screen for familiar internal software. Once these credentials are submitted, cybercriminals almost instantly use them to gain access to healthcare systems.</w:t>
      </w:r>
    </w:p>
    <w:p w14:paraId="2797D025" w14:textId="77777777" w:rsidR="0014616E" w:rsidRDefault="0014616E" w:rsidP="0014616E"/>
    <w:p w14:paraId="318644FD" w14:textId="7C662969" w:rsidR="2902569E" w:rsidRDefault="2902569E" w:rsidP="2902569E">
      <w:r>
        <w:t xml:space="preserve">Observations: </w:t>
      </w:r>
    </w:p>
    <w:p w14:paraId="2AA17622" w14:textId="53306D44" w:rsidR="2902569E" w:rsidRDefault="2902569E" w:rsidP="2902569E">
      <w:r>
        <w:t>Employees were observed clicking on suspicious links in emails.</w:t>
      </w:r>
    </w:p>
    <w:p w14:paraId="15DB7CE2" w14:textId="3451B4A7" w:rsidR="2902569E" w:rsidRDefault="2902569E" w:rsidP="2902569E">
      <w:r>
        <w:t>Employees were found to be unaware of the signs of phishing emails.</w:t>
      </w:r>
    </w:p>
    <w:p w14:paraId="08175753" w14:textId="045B6F60" w:rsidR="2902569E" w:rsidRDefault="2902569E" w:rsidP="2902569E">
      <w:r>
        <w:t>Lack of reporting mechanisms for suspected phishing attempts among staff.</w:t>
      </w:r>
    </w:p>
    <w:p w14:paraId="674048F6" w14:textId="72F95E87" w:rsidR="2902569E" w:rsidRDefault="2902569E" w:rsidP="2902569E"/>
    <w:p w14:paraId="50B12E66" w14:textId="77777777" w:rsidR="0014616E" w:rsidRPr="00977033" w:rsidRDefault="0014616E" w:rsidP="0014616E">
      <w:pPr>
        <w:rPr>
          <w:highlight w:val="yellow"/>
        </w:rPr>
      </w:pPr>
    </w:p>
    <w:p w14:paraId="713F7C5A" w14:textId="06A98A8E" w:rsidR="00353EBF" w:rsidRPr="003F765F" w:rsidRDefault="004928B3" w:rsidP="0014616E">
      <w:r>
        <w:t>Risk Mitigation Strategy: (Choose one of these options.)</w:t>
      </w:r>
      <w:r w:rsidR="0014616E">
        <w:t xml:space="preserve"> </w:t>
      </w:r>
    </w:p>
    <w:p w14:paraId="7B166017" w14:textId="5964207F" w:rsidR="0014616E" w:rsidRPr="00977033" w:rsidRDefault="0014616E" w:rsidP="0014616E">
      <w:r>
        <w:t xml:space="preserve">Accept – Avoid – </w:t>
      </w:r>
      <w:r w:rsidRPr="2902569E">
        <w:rPr>
          <w:color w:val="FF0000"/>
          <w:u w:val="single"/>
        </w:rPr>
        <w:t>Control</w:t>
      </w:r>
      <w:r>
        <w:t xml:space="preserve"> – Monitor – Transfer</w:t>
      </w:r>
    </w:p>
    <w:p w14:paraId="0E349B9E" w14:textId="77777777" w:rsidR="0014616E" w:rsidRPr="00977033" w:rsidRDefault="0014616E" w:rsidP="0014616E">
      <w:pPr>
        <w:rPr>
          <w:highlight w:val="yellow"/>
        </w:rPr>
      </w:pPr>
    </w:p>
    <w:p w14:paraId="56FF8A89" w14:textId="5017DCF7" w:rsidR="003F765F" w:rsidRPr="003F765F" w:rsidRDefault="003F765F" w:rsidP="003F765F">
      <w:r w:rsidRPr="003F765F">
        <w:t>Plan of Action &amp; Milestones:</w:t>
      </w:r>
    </w:p>
    <w:p w14:paraId="5EDC0BF2" w14:textId="3D8999DD" w:rsidR="2902569E" w:rsidRDefault="2902569E" w:rsidP="2902569E">
      <w:r>
        <w:t>Upgrade existing email filtering systems to improve detection of phishing emails and malicious links.</w:t>
      </w:r>
    </w:p>
    <w:p w14:paraId="01F5E8E2" w14:textId="4A894295" w:rsidR="2902569E" w:rsidRDefault="2902569E" w:rsidP="2902569E">
      <w:r>
        <w:t>Owner: Josh Allen, IT Department Head</w:t>
      </w:r>
    </w:p>
    <w:p w14:paraId="33F341E1" w14:textId="38874C3E" w:rsidR="2902569E" w:rsidRDefault="2902569E" w:rsidP="2902569E">
      <w:r>
        <w:t>Due Date: February 15, 2025</w:t>
      </w:r>
    </w:p>
    <w:p w14:paraId="3A5D16B2" w14:textId="6B11AA08" w:rsidR="2902569E" w:rsidRDefault="2902569E" w:rsidP="2902569E">
      <w:r>
        <w:t xml:space="preserve"> </w:t>
      </w:r>
    </w:p>
    <w:p w14:paraId="556036F4" w14:textId="1338BBB4" w:rsidR="2902569E" w:rsidRDefault="2902569E" w:rsidP="2902569E">
      <w:r>
        <w:t>Require MFA for all employees to add an extra layer of security when accessing sensitive systems.</w:t>
      </w:r>
    </w:p>
    <w:p w14:paraId="093F3721" w14:textId="217801A4" w:rsidR="2902569E" w:rsidRDefault="2902569E" w:rsidP="2902569E">
      <w:r>
        <w:t>Owner: Tee Higgins, IT Security Manager</w:t>
      </w:r>
    </w:p>
    <w:p w14:paraId="11174B79" w14:textId="099343DB" w:rsidR="2902569E" w:rsidRDefault="2902569E" w:rsidP="2902569E">
      <w:r>
        <w:t>Due Date: March 1, 2025</w:t>
      </w:r>
    </w:p>
    <w:p w14:paraId="12413CC1" w14:textId="3FD990BA" w:rsidR="2902569E" w:rsidRDefault="2902569E" w:rsidP="2902569E">
      <w:r>
        <w:t xml:space="preserve"> </w:t>
      </w:r>
    </w:p>
    <w:p w14:paraId="5E394D49" w14:textId="078675C9" w:rsidR="2902569E" w:rsidRDefault="2902569E" w:rsidP="2902569E">
      <w:r>
        <w:t>Conduct quarterly security audits to assess the effectiveness of current email security measures and identify new threats.</w:t>
      </w:r>
    </w:p>
    <w:p w14:paraId="3F7E7CEA" w14:textId="5A79FED3" w:rsidR="2902569E" w:rsidRDefault="2902569E" w:rsidP="2902569E">
      <w:r>
        <w:t xml:space="preserve">Owner: Kirk Cousins, Compliance Officer </w:t>
      </w:r>
    </w:p>
    <w:p w14:paraId="23EBFD31" w14:textId="6D8AD009" w:rsidR="2902569E" w:rsidRDefault="2902569E" w:rsidP="2902569E">
      <w:r>
        <w:t>Due Date: Ongoing, with the first audit due on April 30, 2025</w:t>
      </w:r>
    </w:p>
    <w:p w14:paraId="043718D5" w14:textId="115C4556" w:rsidR="0014616E" w:rsidRDefault="0014616E" w:rsidP="00977033">
      <w:pPr>
        <w:pStyle w:val="Heading2"/>
      </w:pPr>
      <w:bookmarkStart w:id="25" w:name="_Toc183182578"/>
      <w:r>
        <w:t>Network Security</w:t>
      </w:r>
      <w:bookmarkEnd w:id="25"/>
    </w:p>
    <w:p w14:paraId="1FAB684B" w14:textId="2DD7CECB" w:rsidR="0014616E" w:rsidRDefault="00977033" w:rsidP="00977033">
      <w:pPr>
        <w:pStyle w:val="Heading3"/>
      </w:pPr>
      <w:bookmarkStart w:id="26" w:name="_Hlk180926362"/>
      <w:bookmarkStart w:id="27" w:name="_Toc183182579"/>
      <w:r>
        <w:t>Ransomware Attack</w:t>
      </w:r>
      <w:bookmarkEnd w:id="27"/>
    </w:p>
    <w:p w14:paraId="54FB64BB" w14:textId="46F1658F" w:rsidR="0014616E" w:rsidRDefault="00977033" w:rsidP="0014616E">
      <w:r>
        <w:t xml:space="preserve">Description: </w:t>
      </w:r>
      <w:r w:rsidRPr="00977033">
        <w:t>During a ransomware attack, malware is injected into a network to infect and encrypt sensitive data until a ransom amount is paid. This malicious software is usually injected into a system through a phishing attack.</w:t>
      </w:r>
    </w:p>
    <w:p w14:paraId="23903DFD" w14:textId="77777777" w:rsidR="00977033" w:rsidRDefault="00977033" w:rsidP="00977033"/>
    <w:p w14:paraId="7D2E6D10" w14:textId="6F0D50DB" w:rsidR="002660C1" w:rsidRPr="002660C1" w:rsidRDefault="2902569E" w:rsidP="002660C1">
      <w:r>
        <w:t xml:space="preserve">Observations: </w:t>
      </w:r>
    </w:p>
    <w:p w14:paraId="6A054370" w14:textId="6724FCB2" w:rsidR="2902569E" w:rsidRDefault="2902569E">
      <w:r>
        <w:t>Patches were not pushed to critical servers due to employees being on vacation</w:t>
      </w:r>
    </w:p>
    <w:p w14:paraId="5FEBC1EB" w14:textId="4E311ECD" w:rsidR="2902569E" w:rsidRDefault="2902569E">
      <w:r>
        <w:t>Administrator password for remote login was set to “</w:t>
      </w:r>
      <w:proofErr w:type="spellStart"/>
      <w:r>
        <w:t>password123</w:t>
      </w:r>
      <w:proofErr w:type="spellEnd"/>
      <w:r>
        <w:t>”</w:t>
      </w:r>
    </w:p>
    <w:p w14:paraId="5CFDB5F6" w14:textId="3CB75B96" w:rsidR="2902569E" w:rsidRDefault="2902569E">
      <w:r>
        <w:t>Medical Devices throughout the hospital were not tracked within inventory logs and therefore not updated</w:t>
      </w:r>
    </w:p>
    <w:p w14:paraId="791AFDE3" w14:textId="534FDF9F" w:rsidR="002660C1" w:rsidRPr="002660C1" w:rsidRDefault="002660C1" w:rsidP="002660C1">
      <w:pPr>
        <w:rPr>
          <w:highlight w:val="yellow"/>
        </w:rPr>
      </w:pPr>
    </w:p>
    <w:p w14:paraId="1B8AF011" w14:textId="77777777" w:rsidR="002660C1" w:rsidRPr="002660C1" w:rsidRDefault="002660C1" w:rsidP="002660C1">
      <w:r w:rsidRPr="002660C1">
        <w:t xml:space="preserve">Risk Mitigation Strategy: (Choose one of these options.) </w:t>
      </w:r>
    </w:p>
    <w:p w14:paraId="3C2886BB" w14:textId="77777777" w:rsidR="002660C1" w:rsidRPr="002660C1" w:rsidRDefault="002660C1" w:rsidP="002660C1">
      <w:r w:rsidRPr="002660C1">
        <w:t xml:space="preserve">Accept – Avoid – </w:t>
      </w:r>
      <w:r w:rsidRPr="002660C1">
        <w:rPr>
          <w:color w:val="FF0000"/>
          <w:u w:val="single"/>
        </w:rPr>
        <w:t>Control</w:t>
      </w:r>
      <w:r w:rsidRPr="002660C1">
        <w:t xml:space="preserve"> – Monitor – Transfer</w:t>
      </w:r>
    </w:p>
    <w:p w14:paraId="79C58381" w14:textId="77777777" w:rsidR="002660C1" w:rsidRPr="002660C1" w:rsidRDefault="002660C1" w:rsidP="002660C1">
      <w:pPr>
        <w:rPr>
          <w:highlight w:val="yellow"/>
        </w:rPr>
      </w:pPr>
    </w:p>
    <w:p w14:paraId="2952E852" w14:textId="77777777" w:rsidR="002660C1" w:rsidRPr="002660C1" w:rsidRDefault="002660C1" w:rsidP="002660C1">
      <w:r w:rsidRPr="002660C1">
        <w:t>Plan of Action &amp; Milestones:</w:t>
      </w:r>
    </w:p>
    <w:p w14:paraId="3B47C8BC" w14:textId="29B35C51" w:rsidR="2902569E" w:rsidRDefault="2902569E">
      <w:r>
        <w:t>Implement Patch Management process to ensure patches are rolled out on critical servers on the first Tuesday of each month</w:t>
      </w:r>
    </w:p>
    <w:p w14:paraId="6C29A48E" w14:textId="64AD5B1E" w:rsidR="002660C1" w:rsidRPr="002660C1" w:rsidRDefault="2902569E" w:rsidP="002660C1">
      <w:r w:rsidRPr="2902569E">
        <w:rPr>
          <w:b/>
          <w:bCs/>
        </w:rPr>
        <w:t>Owner:</w:t>
      </w:r>
      <w:r>
        <w:t xml:space="preserve"> Penelope Garfunkel, </w:t>
      </w:r>
      <w:proofErr w:type="spellStart"/>
      <w:r>
        <w:t>ISSO</w:t>
      </w:r>
      <w:proofErr w:type="spellEnd"/>
      <w:r w:rsidR="002660C1">
        <w:br/>
      </w:r>
      <w:r w:rsidRPr="2902569E">
        <w:rPr>
          <w:b/>
          <w:bCs/>
        </w:rPr>
        <w:t>Due Date:</w:t>
      </w:r>
      <w:r>
        <w:t xml:space="preserve"> November 5</w:t>
      </w:r>
      <w:r w:rsidRPr="2902569E">
        <w:rPr>
          <w:vertAlign w:val="superscript"/>
        </w:rPr>
        <w:t>th</w:t>
      </w:r>
      <w:r>
        <w:t>, 2024</w:t>
      </w:r>
    </w:p>
    <w:p w14:paraId="149ADFB0" w14:textId="77777777" w:rsidR="002660C1" w:rsidRPr="002660C1" w:rsidRDefault="002660C1" w:rsidP="002660C1">
      <w:pPr>
        <w:rPr>
          <w:highlight w:val="yellow"/>
        </w:rPr>
      </w:pPr>
    </w:p>
    <w:p w14:paraId="14841F68" w14:textId="565B85D3" w:rsidR="002660C1" w:rsidRPr="002660C1" w:rsidRDefault="2902569E" w:rsidP="002660C1">
      <w:r>
        <w:t>Enforce minimum password length requirement of 15 characters with the addition of 1 Upper Case character, 1 Lowercase character, 1 numeral, and 1 special character</w:t>
      </w:r>
    </w:p>
    <w:p w14:paraId="722E0AFA" w14:textId="70E6F35B" w:rsidR="002660C1" w:rsidRPr="002660C1" w:rsidRDefault="2902569E" w:rsidP="002660C1">
      <w:r w:rsidRPr="2902569E">
        <w:rPr>
          <w:b/>
          <w:bCs/>
        </w:rPr>
        <w:t>Owner:</w:t>
      </w:r>
      <w:r>
        <w:t xml:space="preserve"> Adam </w:t>
      </w:r>
      <w:proofErr w:type="spellStart"/>
      <w:r>
        <w:t>Cornfoot</w:t>
      </w:r>
      <w:proofErr w:type="spellEnd"/>
      <w:r>
        <w:t>, Risk Manager</w:t>
      </w:r>
      <w:r w:rsidR="002660C1">
        <w:br/>
      </w:r>
      <w:r w:rsidRPr="2902569E">
        <w:rPr>
          <w:b/>
          <w:bCs/>
        </w:rPr>
        <w:t>Due Date:</w:t>
      </w:r>
      <w:r>
        <w:t xml:space="preserve"> January 1</w:t>
      </w:r>
      <w:r w:rsidRPr="2902569E">
        <w:rPr>
          <w:vertAlign w:val="superscript"/>
        </w:rPr>
        <w:t>st</w:t>
      </w:r>
      <w:r>
        <w:t>, 2025</w:t>
      </w:r>
    </w:p>
    <w:p w14:paraId="559A3043" w14:textId="3B023F00" w:rsidR="002660C1" w:rsidRPr="002660C1" w:rsidRDefault="002660C1" w:rsidP="002660C1"/>
    <w:p w14:paraId="1BFD4F3D" w14:textId="148B7C5E" w:rsidR="2902569E" w:rsidRDefault="2902569E" w:rsidP="2902569E">
      <w:pPr>
        <w:spacing w:line="259" w:lineRule="auto"/>
      </w:pPr>
      <w:r>
        <w:t>Adopt a Real Time Location System (RTLS) to track assets across the hospital network</w:t>
      </w:r>
    </w:p>
    <w:p w14:paraId="7215E9FC" w14:textId="32E2D4C3" w:rsidR="002660C1" w:rsidRPr="002660C1" w:rsidRDefault="2902569E" w:rsidP="002660C1">
      <w:r w:rsidRPr="2902569E">
        <w:rPr>
          <w:b/>
          <w:bCs/>
        </w:rPr>
        <w:t>Owner:</w:t>
      </w:r>
      <w:r>
        <w:t xml:space="preserve"> Penelope Garfunkel, </w:t>
      </w:r>
      <w:proofErr w:type="spellStart"/>
      <w:r>
        <w:t>ISSO</w:t>
      </w:r>
      <w:proofErr w:type="spellEnd"/>
      <w:r w:rsidR="002660C1">
        <w:br/>
      </w:r>
      <w:r w:rsidRPr="2902569E">
        <w:rPr>
          <w:b/>
          <w:bCs/>
        </w:rPr>
        <w:t>Due Date:</w:t>
      </w:r>
      <w:r>
        <w:t xml:space="preserve"> January 1</w:t>
      </w:r>
      <w:r w:rsidRPr="2902569E">
        <w:rPr>
          <w:vertAlign w:val="superscript"/>
        </w:rPr>
        <w:t>st</w:t>
      </w:r>
      <w:r>
        <w:t>, 2025</w:t>
      </w:r>
    </w:p>
    <w:p w14:paraId="7AEA31B6" w14:textId="1E396146" w:rsidR="0014616E" w:rsidRDefault="0014616E" w:rsidP="00977033">
      <w:pPr>
        <w:pStyle w:val="Heading2"/>
      </w:pPr>
      <w:bookmarkStart w:id="28" w:name="_Toc183182580"/>
      <w:bookmarkEnd w:id="26"/>
      <w:r>
        <w:t>Data Security</w:t>
      </w:r>
      <w:bookmarkEnd w:id="28"/>
    </w:p>
    <w:p w14:paraId="31D14C8F" w14:textId="5D173DE0" w:rsidR="0014616E" w:rsidRPr="0014616E" w:rsidRDefault="00977033" w:rsidP="00977033">
      <w:pPr>
        <w:pStyle w:val="Heading3"/>
      </w:pPr>
      <w:bookmarkStart w:id="29" w:name="_Toc183182581"/>
      <w:r>
        <w:t>Data Breach</w:t>
      </w:r>
      <w:bookmarkEnd w:id="29"/>
    </w:p>
    <w:p w14:paraId="4572E549" w14:textId="4A3270A2" w:rsidR="0014616E" w:rsidRDefault="00977033" w:rsidP="0014616E">
      <w:r>
        <w:t xml:space="preserve">Description: </w:t>
      </w:r>
      <w:r w:rsidRPr="00977033">
        <w:t>Data breaches happen frequently in the healthcare sector. Cybersecurity gaps leave entry points for attackers to threaten the safety of patient information. HIPAA specifies strict requirements for protecting health records and other sensitive information from unauthorized access, but many health entities struggle with the implementation of its security controls.</w:t>
      </w:r>
    </w:p>
    <w:p w14:paraId="5D998E44" w14:textId="77777777" w:rsidR="00977033" w:rsidRDefault="00977033" w:rsidP="0014616E"/>
    <w:p w14:paraId="3FAD6B2F" w14:textId="75D7F666" w:rsidR="0742B328" w:rsidRDefault="0742B328" w:rsidP="0742B328">
      <w:r w:rsidRPr="0742B328">
        <w:rPr>
          <w:rFonts w:eastAsia="Aptos" w:cs="Aptos"/>
          <w:color w:val="000000" w:themeColor="text1"/>
          <w:szCs w:val="24"/>
        </w:rPr>
        <w:t xml:space="preserve">Observations: </w:t>
      </w:r>
    </w:p>
    <w:p w14:paraId="0DACA7F2" w14:textId="29DD3174" w:rsidR="0742B328" w:rsidRDefault="0742B328" w:rsidP="0742B328">
      <w:pPr>
        <w:pStyle w:val="ListParagraph"/>
        <w:numPr>
          <w:ilvl w:val="0"/>
          <w:numId w:val="24"/>
        </w:numPr>
        <w:rPr>
          <w:rFonts w:eastAsia="Aptos" w:cs="Aptos"/>
          <w:color w:val="000000" w:themeColor="text1"/>
          <w:szCs w:val="24"/>
        </w:rPr>
      </w:pPr>
      <w:r w:rsidRPr="0742B328">
        <w:rPr>
          <w:rFonts w:eastAsia="Aptos" w:cs="Aptos"/>
          <w:color w:val="000000" w:themeColor="text1"/>
          <w:szCs w:val="24"/>
        </w:rPr>
        <w:t>Improper disposal of records</w:t>
      </w:r>
    </w:p>
    <w:p w14:paraId="0F86E43B" w14:textId="33653231" w:rsidR="0742B328" w:rsidRDefault="64BFE685" w:rsidP="64BFE685">
      <w:pPr>
        <w:pStyle w:val="ListParagraph"/>
        <w:numPr>
          <w:ilvl w:val="0"/>
          <w:numId w:val="24"/>
        </w:numPr>
        <w:rPr>
          <w:rFonts w:eastAsia="Aptos" w:cs="Aptos"/>
          <w:color w:val="000000" w:themeColor="text1"/>
        </w:rPr>
      </w:pPr>
      <w:r w:rsidRPr="64BFE685">
        <w:rPr>
          <w:rFonts w:eastAsia="Aptos" w:cs="Aptos"/>
          <w:color w:val="000000" w:themeColor="text1"/>
        </w:rPr>
        <w:t>Employees have been observed allowing unauthorized users to access to their workstations</w:t>
      </w:r>
    </w:p>
    <w:p w14:paraId="3CC91CF9" w14:textId="271ADA29" w:rsidR="0742B328" w:rsidRDefault="0742B328" w:rsidP="0742B328">
      <w:pPr>
        <w:pStyle w:val="ListParagraph"/>
        <w:numPr>
          <w:ilvl w:val="0"/>
          <w:numId w:val="24"/>
        </w:numPr>
        <w:rPr>
          <w:rFonts w:eastAsia="Aptos" w:cs="Aptos"/>
          <w:color w:val="000000" w:themeColor="text1"/>
          <w:szCs w:val="24"/>
        </w:rPr>
      </w:pPr>
      <w:r w:rsidRPr="0742B328">
        <w:rPr>
          <w:rFonts w:eastAsia="Aptos" w:cs="Aptos"/>
          <w:color w:val="000000" w:themeColor="text1"/>
          <w:szCs w:val="24"/>
        </w:rPr>
        <w:t>All system users have not implemented Multi-Factor Authentication on workstations</w:t>
      </w:r>
    </w:p>
    <w:p w14:paraId="5D43ED18" w14:textId="3499DE27" w:rsidR="0742B328" w:rsidRDefault="0742B328" w:rsidP="0742B328">
      <w:r w:rsidRPr="0742B328">
        <w:rPr>
          <w:rFonts w:eastAsia="Aptos" w:cs="Aptos"/>
          <w:color w:val="000000" w:themeColor="text1"/>
          <w:szCs w:val="24"/>
        </w:rPr>
        <w:t xml:space="preserve"> </w:t>
      </w:r>
    </w:p>
    <w:p w14:paraId="4D362B6F" w14:textId="5B58EAD8" w:rsidR="0742B328" w:rsidRDefault="0742B328" w:rsidP="0742B328">
      <w:r w:rsidRPr="0742B328">
        <w:rPr>
          <w:rFonts w:eastAsia="Aptos" w:cs="Aptos"/>
          <w:color w:val="000000" w:themeColor="text1"/>
          <w:szCs w:val="24"/>
        </w:rPr>
        <w:t>Risk Mitigation Strategy: (Choose one of these options.)</w:t>
      </w:r>
    </w:p>
    <w:p w14:paraId="62059C4A" w14:textId="77777777" w:rsidR="00FF3A2A" w:rsidRPr="00FF3A2A" w:rsidRDefault="00FF3A2A" w:rsidP="00FF3A2A">
      <w:r w:rsidRPr="00FF3A2A">
        <w:rPr>
          <w:rFonts w:eastAsia="Aptos" w:cs="Aptos"/>
          <w:color w:val="000000" w:themeColor="text1"/>
        </w:rPr>
        <w:t xml:space="preserve">Accept – Avoid – </w:t>
      </w:r>
      <w:r w:rsidRPr="00FF3A2A">
        <w:rPr>
          <w:rFonts w:eastAsia="Aptos" w:cs="Aptos"/>
          <w:b/>
          <w:color w:val="ED5C57"/>
          <w:u w:val="single"/>
        </w:rPr>
        <w:t>Control</w:t>
      </w:r>
      <w:r w:rsidRPr="00FF3A2A">
        <w:rPr>
          <w:rFonts w:eastAsia="Aptos" w:cs="Aptos"/>
          <w:b/>
          <w:color w:val="000000" w:themeColor="text1"/>
          <w:u w:val="single"/>
        </w:rPr>
        <w:t xml:space="preserve"> </w:t>
      </w:r>
      <w:r w:rsidRPr="00FF3A2A">
        <w:rPr>
          <w:rFonts w:eastAsia="Aptos" w:cs="Aptos"/>
          <w:color w:val="000000" w:themeColor="text1"/>
        </w:rPr>
        <w:t>– Monitor – Transfer</w:t>
      </w:r>
    </w:p>
    <w:p w14:paraId="0A6CA6E9" w14:textId="22793885" w:rsidR="0742B328" w:rsidRDefault="0742B328" w:rsidP="0742B328">
      <w:r w:rsidRPr="0742B328">
        <w:rPr>
          <w:rFonts w:eastAsia="Aptos" w:cs="Aptos"/>
          <w:color w:val="000000" w:themeColor="text1"/>
          <w:szCs w:val="24"/>
        </w:rPr>
        <w:t xml:space="preserve"> </w:t>
      </w:r>
    </w:p>
    <w:p w14:paraId="7FA0D048" w14:textId="77777777" w:rsidR="00FF3A2A" w:rsidRPr="00FF3A2A" w:rsidRDefault="00FF3A2A" w:rsidP="00FF3A2A">
      <w:r w:rsidRPr="00FF3A2A">
        <w:rPr>
          <w:rFonts w:eastAsia="Aptos" w:cs="Aptos"/>
          <w:color w:val="000000" w:themeColor="text1"/>
          <w:szCs w:val="24"/>
        </w:rPr>
        <w:t>Plan of Action &amp; Milestones:</w:t>
      </w:r>
    </w:p>
    <w:p w14:paraId="51134322" w14:textId="4FEB923C" w:rsidR="0742B328" w:rsidRDefault="0742B328" w:rsidP="0742B328">
      <w:r w:rsidRPr="0742B328">
        <w:rPr>
          <w:rFonts w:eastAsia="Aptos" w:cs="Aptos"/>
          <w:color w:val="000000" w:themeColor="text1"/>
          <w:szCs w:val="24"/>
        </w:rPr>
        <w:t>Client records should be properly disposed of in the shredding bins. Weekly reminders will be sent, along with written instructions on proper disposal instructions</w:t>
      </w:r>
    </w:p>
    <w:p w14:paraId="70DE71E6" w14:textId="041C08D2" w:rsidR="0742B328" w:rsidRDefault="0742B328" w:rsidP="0742B328">
      <w:r w:rsidRPr="0742B328">
        <w:rPr>
          <w:rFonts w:eastAsia="Aptos" w:cs="Aptos"/>
          <w:b/>
          <w:bCs/>
          <w:color w:val="000000" w:themeColor="text1"/>
          <w:szCs w:val="24"/>
        </w:rPr>
        <w:t>Owner:</w:t>
      </w:r>
      <w:r w:rsidRPr="0742B328">
        <w:rPr>
          <w:rFonts w:eastAsia="Aptos" w:cs="Aptos"/>
          <w:color w:val="000000" w:themeColor="text1"/>
          <w:szCs w:val="24"/>
        </w:rPr>
        <w:t xml:space="preserve"> Robin Mitch, Compliance Officer</w:t>
      </w:r>
    </w:p>
    <w:p w14:paraId="0081403E" w14:textId="64E917F1" w:rsidR="0742B328" w:rsidRDefault="0742B328" w:rsidP="0742B328">
      <w:r w:rsidRPr="0742B328">
        <w:rPr>
          <w:rFonts w:eastAsia="Aptos" w:cs="Aptos"/>
          <w:b/>
          <w:bCs/>
          <w:color w:val="000000" w:themeColor="text1"/>
          <w:szCs w:val="24"/>
        </w:rPr>
        <w:t>Due Date:</w:t>
      </w:r>
      <w:r w:rsidRPr="0742B328">
        <w:rPr>
          <w:rFonts w:eastAsia="Aptos" w:cs="Aptos"/>
          <w:color w:val="000000" w:themeColor="text1"/>
          <w:szCs w:val="24"/>
        </w:rPr>
        <w:t xml:space="preserve"> January 1, 2025</w:t>
      </w:r>
    </w:p>
    <w:p w14:paraId="0964F23C" w14:textId="05FD6ED1" w:rsidR="0742B328" w:rsidRDefault="0742B328" w:rsidP="0742B328"/>
    <w:p w14:paraId="37F4D247" w14:textId="5AE42886" w:rsidR="0742B328" w:rsidRDefault="0742B328" w:rsidP="0742B328">
      <w:r w:rsidRPr="0742B328">
        <w:rPr>
          <w:rFonts w:eastAsia="Aptos" w:cs="Aptos"/>
          <w:color w:val="000000" w:themeColor="text1"/>
          <w:szCs w:val="24"/>
        </w:rPr>
        <w:t>Updated 'Insider Threats' training module will be deployed for completion by each employee</w:t>
      </w:r>
    </w:p>
    <w:p w14:paraId="68AD7CC0" w14:textId="7252BFDA" w:rsidR="0742B328" w:rsidRDefault="0742B328" w:rsidP="0742B328">
      <w:r w:rsidRPr="0742B328">
        <w:rPr>
          <w:rFonts w:eastAsia="Aptos" w:cs="Aptos"/>
          <w:b/>
          <w:bCs/>
          <w:color w:val="000000" w:themeColor="text1"/>
          <w:szCs w:val="24"/>
        </w:rPr>
        <w:t>Owner:</w:t>
      </w:r>
      <w:r w:rsidRPr="0742B328">
        <w:rPr>
          <w:rFonts w:eastAsia="Aptos" w:cs="Aptos"/>
          <w:color w:val="000000" w:themeColor="text1"/>
          <w:szCs w:val="24"/>
        </w:rPr>
        <w:t xml:space="preserve"> Robin Mitch, Compliance Officer</w:t>
      </w:r>
    </w:p>
    <w:p w14:paraId="09238A16" w14:textId="0329DDF7" w:rsidR="0742B328" w:rsidRDefault="0742B328" w:rsidP="0742B328">
      <w:r w:rsidRPr="0742B328">
        <w:rPr>
          <w:rFonts w:eastAsia="Aptos" w:cs="Aptos"/>
          <w:b/>
          <w:bCs/>
          <w:color w:val="000000" w:themeColor="text1"/>
          <w:szCs w:val="24"/>
        </w:rPr>
        <w:t>Due Date:</w:t>
      </w:r>
      <w:r w:rsidRPr="0742B328">
        <w:rPr>
          <w:rFonts w:eastAsia="Aptos" w:cs="Aptos"/>
          <w:color w:val="000000" w:themeColor="text1"/>
          <w:szCs w:val="24"/>
        </w:rPr>
        <w:t xml:space="preserve"> January 1, 2025</w:t>
      </w:r>
    </w:p>
    <w:p w14:paraId="51376702" w14:textId="4CD28C3D" w:rsidR="0742B328" w:rsidRDefault="0742B328" w:rsidP="0742B328"/>
    <w:p w14:paraId="66A868C2" w14:textId="1A7DB2B0" w:rsidR="0742B328" w:rsidRDefault="0742B328" w:rsidP="0742B328">
      <w:r w:rsidRPr="0742B328">
        <w:rPr>
          <w:rFonts w:eastAsia="Aptos" w:cs="Aptos"/>
          <w:color w:val="000000" w:themeColor="text1"/>
          <w:szCs w:val="24"/>
        </w:rPr>
        <w:t>Task has been deployed requiring each employee to implement MFA on all organization systems</w:t>
      </w:r>
    </w:p>
    <w:p w14:paraId="36F5F9DF" w14:textId="267FE28A" w:rsidR="0742B328" w:rsidRDefault="0742B328" w:rsidP="0742B328">
      <w:r w:rsidRPr="0742B328">
        <w:rPr>
          <w:rFonts w:eastAsia="Aptos" w:cs="Aptos"/>
          <w:b/>
          <w:bCs/>
          <w:color w:val="000000" w:themeColor="text1"/>
          <w:szCs w:val="24"/>
        </w:rPr>
        <w:t>Owner:</w:t>
      </w:r>
      <w:r w:rsidRPr="0742B328">
        <w:rPr>
          <w:rFonts w:eastAsia="Aptos" w:cs="Aptos"/>
          <w:color w:val="000000" w:themeColor="text1"/>
          <w:szCs w:val="24"/>
        </w:rPr>
        <w:t xml:space="preserve"> Robin Mitch, Compliance Officer</w:t>
      </w:r>
    </w:p>
    <w:p w14:paraId="2E9AB42C" w14:textId="29D0BD5E" w:rsidR="0742B328" w:rsidRDefault="0742B328" w:rsidP="0742B328">
      <w:r w:rsidRPr="0742B328">
        <w:rPr>
          <w:rFonts w:eastAsia="Aptos" w:cs="Aptos"/>
          <w:b/>
          <w:bCs/>
          <w:color w:val="000000" w:themeColor="text1"/>
          <w:szCs w:val="24"/>
        </w:rPr>
        <w:t>Due Date:</w:t>
      </w:r>
      <w:r w:rsidRPr="0742B328">
        <w:rPr>
          <w:rFonts w:eastAsia="Aptos" w:cs="Aptos"/>
          <w:color w:val="000000" w:themeColor="text1"/>
          <w:szCs w:val="24"/>
        </w:rPr>
        <w:t xml:space="preserve"> January 1, 2025</w:t>
      </w:r>
    </w:p>
    <w:p w14:paraId="5D688C4B" w14:textId="62F8D203" w:rsidR="0014616E" w:rsidRDefault="0014616E" w:rsidP="00977033">
      <w:pPr>
        <w:pStyle w:val="Heading2"/>
      </w:pPr>
      <w:bookmarkStart w:id="30" w:name="_Toc183182582"/>
      <w:r>
        <w:t>Server Security</w:t>
      </w:r>
      <w:bookmarkEnd w:id="30"/>
    </w:p>
    <w:p w14:paraId="6E7D48CC" w14:textId="3F32FD34" w:rsidR="0014616E" w:rsidRDefault="00977033" w:rsidP="00977033">
      <w:pPr>
        <w:pStyle w:val="Heading3"/>
      </w:pPr>
      <w:bookmarkStart w:id="31" w:name="_Toc183182583"/>
      <w:r>
        <w:t>DDoS Attack</w:t>
      </w:r>
      <w:bookmarkEnd w:id="31"/>
    </w:p>
    <w:p w14:paraId="575EA5C8" w14:textId="04803CBE" w:rsidR="0014616E" w:rsidRDefault="00977033" w:rsidP="0014616E">
      <w:r w:rsidRPr="004B3749">
        <w:rPr>
          <w:b/>
          <w:bCs/>
        </w:rPr>
        <w:t>Description</w:t>
      </w:r>
      <w:r>
        <w:t xml:space="preserve">: </w:t>
      </w:r>
      <w:r w:rsidRPr="00977033">
        <w:t>A Distributed-Denial-of-Service attack is a flood of fake connection requests directed at a targeted server, forcing it offline. During this attack, multiple endpoints and IOT devices are forcibly recruited in a botnet via a malware infection to participate in this coordinated attack. These attacks don't have the same data exfiltration as ransomware but can still disturb operations to the network.</w:t>
      </w:r>
    </w:p>
    <w:p w14:paraId="28DAF686" w14:textId="77777777" w:rsidR="00977033" w:rsidRDefault="00977033" w:rsidP="0014616E"/>
    <w:p w14:paraId="5E43071F" w14:textId="34D19131" w:rsidR="00FF3A2A" w:rsidRPr="00FF3A2A" w:rsidRDefault="77810BC9" w:rsidP="00FF3A2A">
      <w:r w:rsidRPr="004B3749">
        <w:rPr>
          <w:b/>
          <w:bCs/>
        </w:rPr>
        <w:t>Observations</w:t>
      </w:r>
      <w:r>
        <w:t xml:space="preserve">: </w:t>
      </w:r>
    </w:p>
    <w:p w14:paraId="79FCDDE9" w14:textId="4CF94DA5" w:rsidR="77810BC9" w:rsidRDefault="77810BC9" w:rsidP="77810BC9">
      <w:r w:rsidRPr="77810BC9">
        <w:rPr>
          <w:rFonts w:eastAsia="Aptos" w:cs="Aptos"/>
          <w:szCs w:val="24"/>
        </w:rPr>
        <w:t>DDoS may disrupt services and create downtime.</w:t>
      </w:r>
    </w:p>
    <w:p w14:paraId="11D05EC3" w14:textId="5A39FBE8" w:rsidR="77810BC9" w:rsidRDefault="77810BC9" w:rsidP="77810BC9">
      <w:r w:rsidRPr="77810BC9">
        <w:rPr>
          <w:rFonts w:eastAsia="Aptos" w:cs="Aptos"/>
          <w:szCs w:val="24"/>
        </w:rPr>
        <w:t>DDoS may require extensive resources to mitigate and recover costs.</w:t>
      </w:r>
    </w:p>
    <w:p w14:paraId="62DA94AF" w14:textId="6193D77B" w:rsidR="77810BC9" w:rsidRDefault="77810BC9" w:rsidP="77810BC9">
      <w:r w:rsidRPr="77810BC9">
        <w:rPr>
          <w:rFonts w:eastAsia="Aptos" w:cs="Aptos"/>
          <w:szCs w:val="24"/>
        </w:rPr>
        <w:t>DDoS may be prolonged or repeated, damaging reputation and customer trust.</w:t>
      </w:r>
    </w:p>
    <w:p w14:paraId="25EAA76B" w14:textId="29609F2B" w:rsidR="77810BC9" w:rsidRDefault="77810BC9" w:rsidP="77810BC9">
      <w:pPr>
        <w:rPr>
          <w:highlight w:val="yellow"/>
        </w:rPr>
      </w:pPr>
    </w:p>
    <w:p w14:paraId="4C75187D" w14:textId="682FE6C0" w:rsidR="00FF3A2A" w:rsidRPr="00FF3A2A" w:rsidRDefault="00FF3A2A" w:rsidP="00FF3A2A">
      <w:r w:rsidRPr="004B3749">
        <w:rPr>
          <w:b/>
          <w:bCs/>
        </w:rPr>
        <w:t>Risk Mitigation Strategy</w:t>
      </w:r>
      <w:r w:rsidRPr="00FF3A2A">
        <w:t>:</w:t>
      </w:r>
    </w:p>
    <w:p w14:paraId="165FAD8B" w14:textId="3AC64993" w:rsidR="00FF3A2A" w:rsidRPr="00FF3A2A" w:rsidRDefault="00FF3A2A" w:rsidP="00FF3A2A">
      <w:r w:rsidRPr="00FF3A2A">
        <w:t xml:space="preserve">Accept – Avoid – </w:t>
      </w:r>
      <w:r w:rsidRPr="00FF3A2A">
        <w:rPr>
          <w:b/>
          <w:color w:val="FF0000"/>
          <w:u w:val="single"/>
        </w:rPr>
        <w:t>Control</w:t>
      </w:r>
      <w:r w:rsidRPr="00FF3A2A">
        <w:rPr>
          <w:color w:val="FF0000"/>
        </w:rPr>
        <w:t xml:space="preserve"> </w:t>
      </w:r>
      <w:r w:rsidRPr="00FF3A2A">
        <w:t>– Monitor – Transfer</w:t>
      </w:r>
    </w:p>
    <w:p w14:paraId="0664184D" w14:textId="77777777" w:rsidR="00FF3A2A" w:rsidRPr="00FF3A2A" w:rsidRDefault="00FF3A2A" w:rsidP="00FF3A2A">
      <w:pPr>
        <w:rPr>
          <w:highlight w:val="yellow"/>
        </w:rPr>
      </w:pPr>
    </w:p>
    <w:p w14:paraId="4904E50A" w14:textId="77777777" w:rsidR="00FF3A2A" w:rsidRPr="00FF3A2A" w:rsidRDefault="00FF3A2A" w:rsidP="00FF3A2A">
      <w:r w:rsidRPr="007723D6">
        <w:rPr>
          <w:b/>
          <w:bCs/>
        </w:rPr>
        <w:t>Plan of Action &amp; Milestones</w:t>
      </w:r>
      <w:r w:rsidRPr="00FF3A2A">
        <w:t>:</w:t>
      </w:r>
    </w:p>
    <w:p w14:paraId="5BD38AC5" w14:textId="2B15ECF2" w:rsidR="00FF3A2A" w:rsidRPr="00FF3A2A" w:rsidRDefault="027E0337" w:rsidP="00FF3A2A">
      <w:pPr>
        <w:rPr>
          <w:rFonts w:eastAsia="Aptos" w:cs="Aptos"/>
        </w:rPr>
      </w:pPr>
      <w:r w:rsidRPr="027E0337">
        <w:rPr>
          <w:rFonts w:eastAsia="Aptos" w:cs="Aptos"/>
        </w:rPr>
        <w:t>Implement load balancers and traffic filtering for critical services.</w:t>
      </w:r>
    </w:p>
    <w:p w14:paraId="5D7F951C" w14:textId="57587421" w:rsidR="00FF3A2A" w:rsidRPr="00FF3A2A" w:rsidRDefault="77810BC9" w:rsidP="00FF3A2A">
      <w:r w:rsidRPr="77810BC9">
        <w:rPr>
          <w:b/>
          <w:bCs/>
        </w:rPr>
        <w:t>Owner:</w:t>
      </w:r>
      <w:r>
        <w:t xml:space="preserve"> Kevin Mitnick, VP – Director of Information Security</w:t>
      </w:r>
      <w:r w:rsidR="00FF3A2A">
        <w:br/>
      </w:r>
      <w:r w:rsidRPr="77810BC9">
        <w:rPr>
          <w:b/>
          <w:bCs/>
        </w:rPr>
        <w:t>Due Date:</w:t>
      </w:r>
      <w:r>
        <w:t xml:space="preserve"> January 7, 2025</w:t>
      </w:r>
    </w:p>
    <w:p w14:paraId="6387D5A6" w14:textId="34479FD9" w:rsidR="00FF3A2A" w:rsidRPr="00FF3A2A" w:rsidRDefault="00FF3A2A" w:rsidP="77810BC9">
      <w:pPr>
        <w:rPr>
          <w:highlight w:val="yellow"/>
        </w:rPr>
      </w:pPr>
    </w:p>
    <w:p w14:paraId="32E267F6" w14:textId="54B5ABDC" w:rsidR="00FF3A2A" w:rsidRPr="00FF3A2A" w:rsidRDefault="027E0337" w:rsidP="00FF3A2A">
      <w:pPr>
        <w:rPr>
          <w:highlight w:val="yellow"/>
        </w:rPr>
      </w:pPr>
      <w:r w:rsidRPr="027E0337">
        <w:rPr>
          <w:rFonts w:eastAsia="Aptos" w:cs="Aptos"/>
        </w:rPr>
        <w:t>Establish an incident response team and allocate a budget for rapid response.</w:t>
      </w:r>
    </w:p>
    <w:p w14:paraId="32BB25A7" w14:textId="0467F012" w:rsidR="00FF3A2A" w:rsidRPr="00FF3A2A" w:rsidRDefault="77810BC9" w:rsidP="00FF3A2A">
      <w:r w:rsidRPr="77810BC9">
        <w:rPr>
          <w:b/>
          <w:bCs/>
        </w:rPr>
        <w:t>Owner:</w:t>
      </w:r>
      <w:r>
        <w:t xml:space="preserve"> Kevin Mitnick, VP – Director of Information Security </w:t>
      </w:r>
      <w:r w:rsidR="00FF3A2A">
        <w:br/>
      </w:r>
      <w:r w:rsidRPr="77810BC9">
        <w:rPr>
          <w:b/>
          <w:bCs/>
        </w:rPr>
        <w:t>Due Date:</w:t>
      </w:r>
      <w:r>
        <w:t xml:space="preserve"> January 7, 2025</w:t>
      </w:r>
    </w:p>
    <w:p w14:paraId="50A056FA" w14:textId="77777777" w:rsidR="00FF3A2A" w:rsidRPr="00FF3A2A" w:rsidRDefault="00FF3A2A" w:rsidP="00FF3A2A">
      <w:pPr>
        <w:rPr>
          <w:highlight w:val="yellow"/>
        </w:rPr>
      </w:pPr>
    </w:p>
    <w:p w14:paraId="32359075" w14:textId="24101FDE" w:rsidR="00FF3A2A" w:rsidRPr="00FF3A2A" w:rsidRDefault="027E0337" w:rsidP="00FF3A2A">
      <w:pPr>
        <w:rPr>
          <w:rFonts w:eastAsia="Aptos" w:cs="Aptos"/>
        </w:rPr>
      </w:pPr>
      <w:r w:rsidRPr="027E0337">
        <w:rPr>
          <w:rFonts w:eastAsia="Aptos" w:cs="Aptos"/>
        </w:rPr>
        <w:t>Develop a reputation and communications strategy to keep customers informed.</w:t>
      </w:r>
    </w:p>
    <w:p w14:paraId="41882587" w14:textId="0467F012" w:rsidR="77810BC9" w:rsidRDefault="77810BC9" w:rsidP="77810BC9">
      <w:r w:rsidRPr="77810BC9">
        <w:rPr>
          <w:b/>
          <w:bCs/>
        </w:rPr>
        <w:t>Owner:</w:t>
      </w:r>
      <w:r>
        <w:t xml:space="preserve"> Kevin Mitnick, VP – Director of Information Security </w:t>
      </w:r>
      <w:r>
        <w:br/>
      </w:r>
      <w:r w:rsidRPr="77810BC9">
        <w:rPr>
          <w:b/>
          <w:bCs/>
        </w:rPr>
        <w:t>Due Date:</w:t>
      </w:r>
      <w:r>
        <w:t xml:space="preserve"> January 7, 2025</w:t>
      </w:r>
    </w:p>
    <w:p w14:paraId="5214628B" w14:textId="77777777" w:rsidR="0024352D" w:rsidRDefault="0024352D">
      <w:pPr>
        <w:rPr>
          <w:rFonts w:eastAsiaTheme="majorEastAsia" w:cstheme="majorBidi"/>
          <w:color w:val="196B24" w:themeColor="accent3"/>
          <w:sz w:val="32"/>
          <w:szCs w:val="40"/>
        </w:rPr>
      </w:pPr>
      <w:r>
        <w:br w:type="page"/>
      </w:r>
    </w:p>
    <w:p w14:paraId="711C02A2" w14:textId="344B915D" w:rsidR="00AE340C" w:rsidRDefault="00AE340C" w:rsidP="00B070EF">
      <w:pPr>
        <w:pStyle w:val="Heading1"/>
      </w:pPr>
      <w:bookmarkStart w:id="32" w:name="_Toc183182584"/>
      <w:r w:rsidRPr="00AE340C">
        <w:t>Project Part 2 Task 1</w:t>
      </w:r>
      <w:r>
        <w:t xml:space="preserve">: </w:t>
      </w:r>
      <w:r w:rsidRPr="00AE340C">
        <w:t>Business Impact Analysis</w:t>
      </w:r>
      <w:bookmarkEnd w:id="32"/>
    </w:p>
    <w:p w14:paraId="076CF53C" w14:textId="247592B4" w:rsidR="00AE340C" w:rsidRDefault="00AE340C" w:rsidP="00AE340C">
      <w:r>
        <w:t>Due: Monday, November 1</w:t>
      </w:r>
      <w:r w:rsidR="001540CA">
        <w:t>1</w:t>
      </w:r>
      <w:r>
        <w:t>, 2024</w:t>
      </w:r>
    </w:p>
    <w:p w14:paraId="14C2C8FE" w14:textId="14907A2B" w:rsidR="00241F76" w:rsidRDefault="00241F76" w:rsidP="00241F76">
      <w:pPr>
        <w:pStyle w:val="Heading1"/>
      </w:pPr>
      <w:bookmarkStart w:id="33" w:name="_Toc183182585"/>
      <w:r>
        <w:t>Overview</w:t>
      </w:r>
      <w:bookmarkEnd w:id="33"/>
    </w:p>
    <w:p w14:paraId="7254144C" w14:textId="3D6F5D04" w:rsidR="00A25BB5" w:rsidRPr="00A25BB5" w:rsidRDefault="00A25BB5" w:rsidP="00A25BB5">
      <w:r w:rsidRPr="00A65A81">
        <w:t xml:space="preserve">This Business Impact Analysis (BIA) is developed as part of the contingency planning process for </w:t>
      </w:r>
      <w:r>
        <w:rPr>
          <w:b/>
          <w:bCs/>
        </w:rPr>
        <w:t>Group One Healthcare</w:t>
      </w:r>
      <w:r>
        <w:t xml:space="preserve">. </w:t>
      </w:r>
    </w:p>
    <w:p w14:paraId="20970E24" w14:textId="62A1B2B0" w:rsidR="00241F76" w:rsidRDefault="00241F76" w:rsidP="00241F76">
      <w:pPr>
        <w:pStyle w:val="Heading1"/>
      </w:pPr>
      <w:bookmarkStart w:id="34" w:name="_Toc183182586"/>
      <w:r>
        <w:t>Purpose</w:t>
      </w:r>
      <w:bookmarkEnd w:id="34"/>
    </w:p>
    <w:p w14:paraId="0EB4E4C7" w14:textId="77777777" w:rsidR="001412D4" w:rsidRDefault="001412D4" w:rsidP="001412D4">
      <w:r>
        <w:t xml:space="preserve">The purpose of the BIA is to identify and prioritize system components by correlating them to the business processes the system supports and using this information to characterize the impact on the processes if the system were unavailable. </w:t>
      </w:r>
    </w:p>
    <w:p w14:paraId="28AD8E08" w14:textId="538A03D9" w:rsidR="001412D4" w:rsidRDefault="001412D4" w:rsidP="001412D4"/>
    <w:p w14:paraId="5F26D22D" w14:textId="77777777" w:rsidR="00FA1023" w:rsidRDefault="00FA1023" w:rsidP="00FA1023">
      <w:r>
        <w:t>The BIA is composed of the following three steps:</w:t>
      </w:r>
    </w:p>
    <w:p w14:paraId="6F59E5EE" w14:textId="77777777" w:rsidR="00FA1023" w:rsidRPr="00A65A81" w:rsidRDefault="00FA1023" w:rsidP="00FA1023">
      <w:pPr>
        <w:pStyle w:val="ListParagraph"/>
        <w:numPr>
          <w:ilvl w:val="0"/>
          <w:numId w:val="17"/>
        </w:numPr>
      </w:pPr>
      <w:r w:rsidRPr="00A65A81">
        <w:t xml:space="preserve">Determine business processes and recovery criticality.  </w:t>
      </w:r>
      <w:r>
        <w:t>B</w:t>
      </w:r>
      <w:r w:rsidRPr="00A65A81">
        <w:t xml:space="preserve">usiness processes supported by the system are identified and the impact of a system disruption to those processes is determined along with outage impacts and estimated downtime.  The downtime should reflect the maximum that an organization can tolerate while still maintaining the mission. </w:t>
      </w:r>
    </w:p>
    <w:p w14:paraId="66D6D6A4" w14:textId="77777777" w:rsidR="00FA1023" w:rsidRPr="00A65A81" w:rsidRDefault="00FA1023" w:rsidP="00FA1023">
      <w:pPr>
        <w:pStyle w:val="ListParagraph"/>
        <w:numPr>
          <w:ilvl w:val="0"/>
          <w:numId w:val="17"/>
        </w:numPr>
      </w:pPr>
      <w:r w:rsidRPr="00A65A81">
        <w:t>Identify resource requirements.  Realistic recovery efforts require a thorough evaluation of the resources required to resume business processes and related interdependencies as quickly as possible.  Examples of resources that should be identified include facilities, personnel, equipment, software, data files, system components, and vital records.</w:t>
      </w:r>
    </w:p>
    <w:p w14:paraId="5AF54318" w14:textId="77777777" w:rsidR="00FA1023" w:rsidRDefault="00FA1023" w:rsidP="00FA1023">
      <w:pPr>
        <w:pStyle w:val="ListParagraph"/>
        <w:numPr>
          <w:ilvl w:val="0"/>
          <w:numId w:val="17"/>
        </w:numPr>
      </w:pPr>
      <w:r w:rsidRPr="00A65A81">
        <w:t xml:space="preserve">Identify recovery priorities for system resources.  Based upon the results from the previous activities, system resources can more clearly be linked to critical business processes.  Priority levels can be established for sequencing recovery activities and resources. </w:t>
      </w:r>
    </w:p>
    <w:p w14:paraId="6A8F9757" w14:textId="4AB22428" w:rsidR="00241F76" w:rsidRDefault="00C06BD4" w:rsidP="00C06BD4">
      <w:pPr>
        <w:pStyle w:val="Heading1"/>
      </w:pPr>
      <w:bookmarkStart w:id="35" w:name="_Toc183182587"/>
      <w:r>
        <w:t>System Description</w:t>
      </w:r>
      <w:bookmarkEnd w:id="35"/>
    </w:p>
    <w:p w14:paraId="5A6CA61B" w14:textId="166C7045" w:rsidR="00A823E5" w:rsidRDefault="00A823E5" w:rsidP="00A823E5">
      <w:r>
        <w:t xml:space="preserve">The system architecture associated with </w:t>
      </w:r>
      <w:r w:rsidRPr="00A823E5">
        <w:rPr>
          <w:b/>
          <w:bCs/>
        </w:rPr>
        <w:t xml:space="preserve">Group One Healthcare </w:t>
      </w:r>
      <w:r>
        <w:t xml:space="preserve">organizes data by breaking up information into different categories. The functionality of the system architecture we use will work by receiving the customer’s information, then the user admin will input this data into a computer, and finally, this data will be stored in a database where the information can be accessed if needed. </w:t>
      </w:r>
      <w:r w:rsidRPr="00A823E5">
        <w:rPr>
          <w:b/>
          <w:bCs/>
        </w:rPr>
        <w:t xml:space="preserve">Group One Healthcare </w:t>
      </w:r>
      <w:r>
        <w:t xml:space="preserve">is located at </w:t>
      </w:r>
      <w:r w:rsidR="00EF4585">
        <w:t>951 Medical Way, Athens, AL, 35613,</w:t>
      </w:r>
      <w:r>
        <w:t xml:space="preserve"> where we host office meetings or conduct most of our training. The general locations of our users take place from our office here in Athens or our users have the option of working remotely as well. As a firm, we have backup procedures in place in case of a disaster. </w:t>
      </w:r>
    </w:p>
    <w:p w14:paraId="152D3945" w14:textId="77777777" w:rsidR="00A823E5" w:rsidRDefault="00A823E5" w:rsidP="00A823E5">
      <w:r>
        <w:t>These include:</w:t>
      </w:r>
    </w:p>
    <w:p w14:paraId="02FACF48" w14:textId="77777777" w:rsidR="00A823E5" w:rsidRDefault="00A823E5" w:rsidP="00A823E5">
      <w:pPr>
        <w:pStyle w:val="ListParagraph"/>
        <w:numPr>
          <w:ilvl w:val="0"/>
          <w:numId w:val="18"/>
        </w:numPr>
      </w:pPr>
      <w:r>
        <w:t>Daily server backups</w:t>
      </w:r>
    </w:p>
    <w:p w14:paraId="6AEEAE02" w14:textId="77777777" w:rsidR="00A823E5" w:rsidRDefault="00A823E5" w:rsidP="00A823E5">
      <w:pPr>
        <w:pStyle w:val="ListParagraph"/>
        <w:numPr>
          <w:ilvl w:val="0"/>
          <w:numId w:val="18"/>
        </w:numPr>
      </w:pPr>
      <w:r>
        <w:t>Backups before device upgrades</w:t>
      </w:r>
    </w:p>
    <w:p w14:paraId="61966D0D" w14:textId="77777777" w:rsidR="00A823E5" w:rsidRDefault="00A823E5" w:rsidP="00A823E5">
      <w:pPr>
        <w:pStyle w:val="ListParagraph"/>
        <w:numPr>
          <w:ilvl w:val="0"/>
          <w:numId w:val="18"/>
        </w:numPr>
      </w:pPr>
      <w:r>
        <w:t>Data stored in a cloud system</w:t>
      </w:r>
    </w:p>
    <w:p w14:paraId="62E272E6" w14:textId="77777777" w:rsidR="00A823E5" w:rsidRPr="0023079D" w:rsidRDefault="00A823E5" w:rsidP="00A823E5">
      <w:pPr>
        <w:pStyle w:val="ListParagraph"/>
        <w:numPr>
          <w:ilvl w:val="0"/>
          <w:numId w:val="18"/>
        </w:numPr>
      </w:pPr>
      <w:r>
        <w:t>Backups stored categorically</w:t>
      </w:r>
    </w:p>
    <w:p w14:paraId="44B7BBB3" w14:textId="40B2813A" w:rsidR="00C06BD4" w:rsidRDefault="00C06BD4" w:rsidP="00843883">
      <w:pPr>
        <w:pStyle w:val="Heading2"/>
      </w:pPr>
      <w:bookmarkStart w:id="36" w:name="_Toc183182588"/>
      <w:r>
        <w:t>Process &amp; System Criticality</w:t>
      </w:r>
      <w:bookmarkEnd w:id="36"/>
    </w:p>
    <w:tbl>
      <w:tblPr>
        <w:tblStyle w:val="TableGrid"/>
        <w:tblW w:w="0" w:type="auto"/>
        <w:tblLook w:val="04A0" w:firstRow="1" w:lastRow="0" w:firstColumn="1" w:lastColumn="0" w:noHBand="0" w:noVBand="1"/>
      </w:tblPr>
      <w:tblGrid>
        <w:gridCol w:w="3415"/>
        <w:gridCol w:w="5935"/>
      </w:tblGrid>
      <w:tr w:rsidR="00F82F0D" w:rsidRPr="0000587C" w14:paraId="5AEDDE52" w14:textId="77777777" w:rsidTr="00277C85">
        <w:tc>
          <w:tcPr>
            <w:tcW w:w="3415" w:type="dxa"/>
            <w:shd w:val="clear" w:color="auto" w:fill="D9F2D0" w:themeFill="accent6" w:themeFillTint="33"/>
          </w:tcPr>
          <w:p w14:paraId="4B4A1902" w14:textId="77777777" w:rsidR="00F82F0D" w:rsidRPr="0000587C" w:rsidRDefault="00F82F0D" w:rsidP="00B1333A">
            <w:pPr>
              <w:jc w:val="center"/>
              <w:rPr>
                <w:b/>
                <w:bCs/>
              </w:rPr>
            </w:pPr>
            <w:r w:rsidRPr="0000587C">
              <w:rPr>
                <w:b/>
                <w:bCs/>
              </w:rPr>
              <w:t>Business Process</w:t>
            </w:r>
          </w:p>
        </w:tc>
        <w:tc>
          <w:tcPr>
            <w:tcW w:w="5935" w:type="dxa"/>
            <w:shd w:val="clear" w:color="auto" w:fill="D9F2D0" w:themeFill="accent6" w:themeFillTint="33"/>
          </w:tcPr>
          <w:p w14:paraId="74AE39D7" w14:textId="77777777" w:rsidR="00F82F0D" w:rsidRPr="00B46F5B" w:rsidRDefault="00F82F0D" w:rsidP="00B1333A">
            <w:pPr>
              <w:jc w:val="center"/>
              <w:rPr>
                <w:b/>
                <w:bCs/>
              </w:rPr>
            </w:pPr>
            <w:r w:rsidRPr="00B46F5B">
              <w:rPr>
                <w:b/>
                <w:bCs/>
              </w:rPr>
              <w:t>Description</w:t>
            </w:r>
          </w:p>
        </w:tc>
      </w:tr>
      <w:tr w:rsidR="00F82F0D" w:rsidRPr="0000587C" w14:paraId="24FD57A2" w14:textId="77777777" w:rsidTr="00277C85">
        <w:tc>
          <w:tcPr>
            <w:tcW w:w="3415" w:type="dxa"/>
          </w:tcPr>
          <w:p w14:paraId="7276DB4F" w14:textId="77777777" w:rsidR="00F82F0D" w:rsidRPr="00B46F5B" w:rsidRDefault="00F82F0D" w:rsidP="00B1333A">
            <w:r w:rsidRPr="00B46F5B">
              <w:t>Client Relationship Management</w:t>
            </w:r>
          </w:p>
        </w:tc>
        <w:tc>
          <w:tcPr>
            <w:tcW w:w="5935" w:type="dxa"/>
          </w:tcPr>
          <w:p w14:paraId="54C858A3" w14:textId="77777777" w:rsidR="00F82F0D" w:rsidRPr="00B46F5B" w:rsidRDefault="00F82F0D" w:rsidP="00B1333A">
            <w:r w:rsidRPr="00B46F5B">
              <w:t>Supports the client on-boarding process, manages prospective clients &amp; opportunities</w:t>
            </w:r>
          </w:p>
        </w:tc>
      </w:tr>
      <w:tr w:rsidR="00F82F0D" w:rsidRPr="0000587C" w14:paraId="42B32962" w14:textId="77777777" w:rsidTr="00277C85">
        <w:tc>
          <w:tcPr>
            <w:tcW w:w="3415" w:type="dxa"/>
          </w:tcPr>
          <w:p w14:paraId="2617A357" w14:textId="77777777" w:rsidR="00F82F0D" w:rsidRPr="00B46F5B" w:rsidRDefault="00F82F0D" w:rsidP="00B1333A">
            <w:r w:rsidRPr="00B46F5B">
              <w:t>Risk Management</w:t>
            </w:r>
          </w:p>
        </w:tc>
        <w:tc>
          <w:tcPr>
            <w:tcW w:w="5935" w:type="dxa"/>
          </w:tcPr>
          <w:p w14:paraId="73E21100" w14:textId="77777777" w:rsidR="00F82F0D" w:rsidRPr="00B46F5B" w:rsidRDefault="00F82F0D" w:rsidP="00B1333A">
            <w:r w:rsidRPr="00B46F5B">
              <w:t>Process of identifying, assessing, and controlling risks to the business and earnings</w:t>
            </w:r>
          </w:p>
        </w:tc>
      </w:tr>
      <w:tr w:rsidR="00F82F0D" w:rsidRPr="0000587C" w14:paraId="28A5C36D" w14:textId="77777777" w:rsidTr="00277C85">
        <w:tc>
          <w:tcPr>
            <w:tcW w:w="3415" w:type="dxa"/>
          </w:tcPr>
          <w:p w14:paraId="6E475C28" w14:textId="77777777" w:rsidR="00F82F0D" w:rsidRPr="00B46F5B" w:rsidRDefault="00F82F0D" w:rsidP="00B1333A">
            <w:r w:rsidRPr="00B46F5B">
              <w:t>Compliance Management</w:t>
            </w:r>
          </w:p>
        </w:tc>
        <w:tc>
          <w:tcPr>
            <w:tcW w:w="5935" w:type="dxa"/>
          </w:tcPr>
          <w:p w14:paraId="42A75647" w14:textId="77777777" w:rsidR="00F82F0D" w:rsidRPr="00B46F5B" w:rsidRDefault="00F82F0D" w:rsidP="00B1333A">
            <w:r w:rsidRPr="00B46F5B">
              <w:t xml:space="preserve">Process of checking all portfolios daily to ensure compliance </w:t>
            </w:r>
          </w:p>
        </w:tc>
      </w:tr>
      <w:tr w:rsidR="00F82F0D" w14:paraId="31870AEE" w14:textId="77777777" w:rsidTr="00277C85">
        <w:tc>
          <w:tcPr>
            <w:tcW w:w="3415" w:type="dxa"/>
          </w:tcPr>
          <w:p w14:paraId="7A46FA12" w14:textId="77777777" w:rsidR="00F82F0D" w:rsidRPr="00B46F5B" w:rsidRDefault="00F82F0D" w:rsidP="00B1333A">
            <w:r w:rsidRPr="00B46F5B">
              <w:t>Client Reporting Management</w:t>
            </w:r>
          </w:p>
        </w:tc>
        <w:tc>
          <w:tcPr>
            <w:tcW w:w="5935" w:type="dxa"/>
          </w:tcPr>
          <w:p w14:paraId="0FF47DB4" w14:textId="77777777" w:rsidR="00F82F0D" w:rsidRPr="00B46F5B" w:rsidRDefault="00F82F0D" w:rsidP="00B1333A">
            <w:r w:rsidRPr="00B46F5B">
              <w:t>Process of notifying clients of the performance of their portfolios monthly</w:t>
            </w:r>
          </w:p>
        </w:tc>
      </w:tr>
    </w:tbl>
    <w:p w14:paraId="781581BA" w14:textId="36EE69B2" w:rsidR="00C06BD4" w:rsidRDefault="00843883" w:rsidP="00843883">
      <w:pPr>
        <w:pStyle w:val="Heading2"/>
      </w:pPr>
      <w:bookmarkStart w:id="37" w:name="_Toc183182589"/>
      <w:r>
        <w:t>Outage Impact</w:t>
      </w:r>
      <w:bookmarkEnd w:id="37"/>
    </w:p>
    <w:p w14:paraId="344F7292" w14:textId="77777777" w:rsidR="00A535ED" w:rsidRDefault="00A535ED" w:rsidP="00A535ED">
      <w:r w:rsidRPr="000E360D">
        <w:t>The following impact categories represent important areas for consideration in the event of a disruption</w:t>
      </w:r>
      <w:r>
        <w:t xml:space="preserve">. </w:t>
      </w:r>
    </w:p>
    <w:p w14:paraId="66EB0841" w14:textId="77777777" w:rsidR="00A535ED" w:rsidRDefault="00A535ED" w:rsidP="00A535ED">
      <w:pPr>
        <w:pStyle w:val="ListParagraph"/>
        <w:numPr>
          <w:ilvl w:val="0"/>
          <w:numId w:val="19"/>
        </w:numPr>
      </w:pPr>
      <w:r>
        <w:t>Loss of Revenue: 25%</w:t>
      </w:r>
    </w:p>
    <w:p w14:paraId="61A88ED0" w14:textId="77777777" w:rsidR="00A535ED" w:rsidRDefault="00A535ED" w:rsidP="00A535ED">
      <w:pPr>
        <w:pStyle w:val="ListParagraph"/>
        <w:numPr>
          <w:ilvl w:val="0"/>
          <w:numId w:val="19"/>
        </w:numPr>
      </w:pPr>
      <w:r>
        <w:t>Customer Service: 25%</w:t>
      </w:r>
    </w:p>
    <w:p w14:paraId="1A7B9C4E" w14:textId="77777777" w:rsidR="00A535ED" w:rsidRDefault="00A535ED" w:rsidP="00A535ED">
      <w:pPr>
        <w:pStyle w:val="ListParagraph"/>
        <w:numPr>
          <w:ilvl w:val="0"/>
          <w:numId w:val="19"/>
        </w:numPr>
      </w:pPr>
      <w:r>
        <w:t>Brand, Image, and Reputation: 20%</w:t>
      </w:r>
    </w:p>
    <w:p w14:paraId="13280E8A" w14:textId="77777777" w:rsidR="00A535ED" w:rsidRDefault="00A535ED" w:rsidP="00A535ED">
      <w:pPr>
        <w:pStyle w:val="ListParagraph"/>
        <w:numPr>
          <w:ilvl w:val="0"/>
          <w:numId w:val="19"/>
        </w:numPr>
      </w:pPr>
      <w:r>
        <w:t>Penalties, Fines and Sanctions: 15%</w:t>
      </w:r>
    </w:p>
    <w:p w14:paraId="02C29270" w14:textId="77777777" w:rsidR="00A535ED" w:rsidRDefault="00A535ED" w:rsidP="00A535ED">
      <w:pPr>
        <w:pStyle w:val="ListParagraph"/>
        <w:numPr>
          <w:ilvl w:val="0"/>
          <w:numId w:val="19"/>
        </w:numPr>
      </w:pPr>
      <w:r>
        <w:t>Legal/Regulatory Requirements: 10%</w:t>
      </w:r>
    </w:p>
    <w:p w14:paraId="7D787F0B" w14:textId="77777777" w:rsidR="00A535ED" w:rsidRPr="000E360D" w:rsidRDefault="00A535ED" w:rsidP="00A535ED">
      <w:pPr>
        <w:pStyle w:val="ListParagraph"/>
        <w:numPr>
          <w:ilvl w:val="0"/>
          <w:numId w:val="19"/>
        </w:numPr>
      </w:pPr>
      <w:r>
        <w:t>Increase to Operating Expenses: 5%</w:t>
      </w:r>
    </w:p>
    <w:p w14:paraId="4E6F0F91" w14:textId="2252755B" w:rsidR="00AE2D26" w:rsidRDefault="00AE2D26" w:rsidP="00AE2D26">
      <w:pPr>
        <w:pStyle w:val="Heading2"/>
      </w:pPr>
      <w:bookmarkStart w:id="38" w:name="_Toc183182590"/>
      <w:r>
        <w:t>Downtime</w:t>
      </w:r>
      <w:bookmarkEnd w:id="38"/>
    </w:p>
    <w:p w14:paraId="1E173108" w14:textId="77777777" w:rsidR="003C6096" w:rsidRPr="00962F54" w:rsidRDefault="003C6096" w:rsidP="003C6096">
      <w:r w:rsidRPr="00962F54">
        <w:t>Maximum Allowable Outage</w:t>
      </w:r>
      <w:r>
        <w:t xml:space="preserve"> (</w:t>
      </w:r>
      <w:r w:rsidRPr="003C6096">
        <w:rPr>
          <w:b/>
          <w:bCs/>
        </w:rPr>
        <w:t>MAO</w:t>
      </w:r>
      <w:r>
        <w:t xml:space="preserve">) </w:t>
      </w:r>
      <w:r w:rsidRPr="00962F54">
        <w:t>represents the total amount of time acceptable for a business process outage or disruption.</w:t>
      </w:r>
    </w:p>
    <w:p w14:paraId="7AC0CA9B" w14:textId="77777777" w:rsidR="003C6096" w:rsidRPr="00962F54" w:rsidRDefault="003C6096" w:rsidP="003C6096">
      <w:r w:rsidRPr="00962F54">
        <w:t>Recovery Time Objective (</w:t>
      </w:r>
      <w:r w:rsidRPr="003C6096">
        <w:rPr>
          <w:b/>
          <w:bCs/>
        </w:rPr>
        <w:t>RTO</w:t>
      </w:r>
      <w:r w:rsidRPr="00962F54">
        <w:t>)</w:t>
      </w:r>
      <w:r>
        <w:t xml:space="preserve"> </w:t>
      </w:r>
      <w:r w:rsidRPr="00962F54">
        <w:t xml:space="preserve">defines the maximum amount of time that a system resource can remain unavailable before there is an unacceptable impact on other system resources, supported business processes, and the </w:t>
      </w:r>
      <w:r>
        <w:t>MAO</w:t>
      </w:r>
      <w:r w:rsidRPr="00962F54">
        <w:t xml:space="preserve">.  </w:t>
      </w:r>
    </w:p>
    <w:p w14:paraId="5129A02F" w14:textId="77777777" w:rsidR="003C6096" w:rsidRPr="00962F54" w:rsidRDefault="003C6096" w:rsidP="003C6096">
      <w:r w:rsidRPr="00962F54">
        <w:t>Recovery Point Objective (</w:t>
      </w:r>
      <w:r w:rsidRPr="003C6096">
        <w:rPr>
          <w:b/>
          <w:bCs/>
        </w:rPr>
        <w:t>RPO</w:t>
      </w:r>
      <w:r w:rsidRPr="00962F54">
        <w:t>)</w:t>
      </w:r>
      <w:r>
        <w:t xml:space="preserve"> </w:t>
      </w:r>
      <w:r w:rsidRPr="00962F54">
        <w:t xml:space="preserve">represents the point in time, prior to a disruption or system outage, to which business process data must be recovered (given the most recent backup copy of the data) after an outage.   </w:t>
      </w:r>
    </w:p>
    <w:p w14:paraId="44F2F8ED" w14:textId="77777777" w:rsidR="003C6096" w:rsidRDefault="003C6096" w:rsidP="003C6096"/>
    <w:p w14:paraId="38446B5F" w14:textId="77777777" w:rsidR="003C6096" w:rsidRDefault="003C6096" w:rsidP="003C6096">
      <w:r w:rsidRPr="00962F54">
        <w:t xml:space="preserve">The table below identifies the </w:t>
      </w:r>
      <w:r>
        <w:t>MAO</w:t>
      </w:r>
      <w:r w:rsidRPr="00962F54">
        <w:t>, RTO, and RPO for the</w:t>
      </w:r>
      <w:r>
        <w:t xml:space="preserve"> critical </w:t>
      </w:r>
      <w:r w:rsidRPr="00962F54">
        <w:t>business processes</w:t>
      </w:r>
      <w:r>
        <w:t>.</w:t>
      </w:r>
    </w:p>
    <w:p w14:paraId="3616A611" w14:textId="77777777" w:rsidR="001379F5" w:rsidRDefault="001379F5" w:rsidP="003C6096"/>
    <w:tbl>
      <w:tblPr>
        <w:tblStyle w:val="TableGrid"/>
        <w:tblW w:w="9355" w:type="dxa"/>
        <w:tblLook w:val="04A0" w:firstRow="1" w:lastRow="0" w:firstColumn="1" w:lastColumn="0" w:noHBand="0" w:noVBand="1"/>
      </w:tblPr>
      <w:tblGrid>
        <w:gridCol w:w="5260"/>
        <w:gridCol w:w="1365"/>
        <w:gridCol w:w="1365"/>
        <w:gridCol w:w="1365"/>
      </w:tblGrid>
      <w:tr w:rsidR="00EA320D" w:rsidRPr="00EA320D" w14:paraId="63194F4E" w14:textId="77777777" w:rsidTr="00A80421">
        <w:tc>
          <w:tcPr>
            <w:tcW w:w="5755" w:type="dxa"/>
            <w:shd w:val="clear" w:color="auto" w:fill="D9F2D0" w:themeFill="accent6" w:themeFillTint="33"/>
          </w:tcPr>
          <w:p w14:paraId="053B7EA0" w14:textId="77777777" w:rsidR="00EA320D" w:rsidRPr="00EA320D" w:rsidRDefault="00EA320D" w:rsidP="00EA320D">
            <w:pPr>
              <w:rPr>
                <w:b/>
                <w:bCs/>
              </w:rPr>
            </w:pPr>
            <w:r w:rsidRPr="00EA320D">
              <w:rPr>
                <w:b/>
                <w:bCs/>
              </w:rPr>
              <w:t>Business Process</w:t>
            </w:r>
          </w:p>
        </w:tc>
        <w:tc>
          <w:tcPr>
            <w:tcW w:w="1440" w:type="dxa"/>
            <w:shd w:val="clear" w:color="auto" w:fill="D9F2D0" w:themeFill="accent6" w:themeFillTint="33"/>
          </w:tcPr>
          <w:p w14:paraId="56757433" w14:textId="77777777" w:rsidR="00EA320D" w:rsidRPr="00EA320D" w:rsidRDefault="00EA320D" w:rsidP="00EA320D">
            <w:pPr>
              <w:rPr>
                <w:b/>
                <w:bCs/>
              </w:rPr>
            </w:pPr>
            <w:r w:rsidRPr="00EA320D">
              <w:rPr>
                <w:b/>
                <w:bCs/>
              </w:rPr>
              <w:t>MAO</w:t>
            </w:r>
          </w:p>
        </w:tc>
        <w:tc>
          <w:tcPr>
            <w:tcW w:w="1440" w:type="dxa"/>
            <w:shd w:val="clear" w:color="auto" w:fill="D9F2D0" w:themeFill="accent6" w:themeFillTint="33"/>
          </w:tcPr>
          <w:p w14:paraId="72F7AB94" w14:textId="77777777" w:rsidR="00EA320D" w:rsidRPr="00EA320D" w:rsidRDefault="00EA320D" w:rsidP="00EA320D">
            <w:pPr>
              <w:rPr>
                <w:b/>
                <w:bCs/>
              </w:rPr>
            </w:pPr>
            <w:r w:rsidRPr="00EA320D">
              <w:rPr>
                <w:b/>
                <w:bCs/>
              </w:rPr>
              <w:t>RTO</w:t>
            </w:r>
          </w:p>
        </w:tc>
        <w:tc>
          <w:tcPr>
            <w:tcW w:w="1440" w:type="dxa"/>
            <w:shd w:val="clear" w:color="auto" w:fill="D9F2D0" w:themeFill="accent6" w:themeFillTint="33"/>
          </w:tcPr>
          <w:p w14:paraId="227E51EA" w14:textId="77777777" w:rsidR="00EA320D" w:rsidRPr="00EA320D" w:rsidRDefault="00EA320D" w:rsidP="00EA320D">
            <w:pPr>
              <w:rPr>
                <w:b/>
                <w:bCs/>
              </w:rPr>
            </w:pPr>
            <w:r w:rsidRPr="00EA320D">
              <w:rPr>
                <w:b/>
                <w:bCs/>
              </w:rPr>
              <w:t>RPO</w:t>
            </w:r>
          </w:p>
        </w:tc>
      </w:tr>
      <w:tr w:rsidR="00EA320D" w:rsidRPr="00EA320D" w14:paraId="4949D991" w14:textId="77777777" w:rsidTr="00A80421">
        <w:tc>
          <w:tcPr>
            <w:tcW w:w="5755" w:type="dxa"/>
          </w:tcPr>
          <w:p w14:paraId="5D04403F" w14:textId="77777777" w:rsidR="00EA320D" w:rsidRPr="00EA320D" w:rsidRDefault="00EA320D" w:rsidP="00EA320D">
            <w:r w:rsidRPr="00EA320D">
              <w:t>Client Relationship Management</w:t>
            </w:r>
          </w:p>
        </w:tc>
        <w:tc>
          <w:tcPr>
            <w:tcW w:w="1440" w:type="dxa"/>
          </w:tcPr>
          <w:p w14:paraId="072193B9" w14:textId="77777777" w:rsidR="00EA320D" w:rsidRPr="00EA320D" w:rsidRDefault="00EA320D" w:rsidP="00EA320D">
            <w:r w:rsidRPr="00EA320D">
              <w:t>72 hours</w:t>
            </w:r>
          </w:p>
        </w:tc>
        <w:tc>
          <w:tcPr>
            <w:tcW w:w="1440" w:type="dxa"/>
          </w:tcPr>
          <w:p w14:paraId="2E2CC3B9" w14:textId="77777777" w:rsidR="00EA320D" w:rsidRPr="00EA320D" w:rsidRDefault="00EA320D" w:rsidP="00EA320D">
            <w:r w:rsidRPr="00EA320D">
              <w:t>48 hours</w:t>
            </w:r>
          </w:p>
        </w:tc>
        <w:tc>
          <w:tcPr>
            <w:tcW w:w="1440" w:type="dxa"/>
          </w:tcPr>
          <w:p w14:paraId="065D6DCC" w14:textId="77777777" w:rsidR="00EA320D" w:rsidRPr="00EA320D" w:rsidRDefault="00EA320D" w:rsidP="00EA320D">
            <w:r w:rsidRPr="00EA320D">
              <w:t>12 hours</w:t>
            </w:r>
          </w:p>
        </w:tc>
      </w:tr>
      <w:tr w:rsidR="00EA320D" w:rsidRPr="00EA320D" w14:paraId="6365AB23" w14:textId="77777777" w:rsidTr="00A80421">
        <w:tc>
          <w:tcPr>
            <w:tcW w:w="5755" w:type="dxa"/>
          </w:tcPr>
          <w:p w14:paraId="312C5AD5" w14:textId="77777777" w:rsidR="00EA320D" w:rsidRPr="00EA320D" w:rsidRDefault="00EA320D" w:rsidP="00EA320D">
            <w:r w:rsidRPr="00EA320D">
              <w:t>Risk Management</w:t>
            </w:r>
          </w:p>
        </w:tc>
        <w:tc>
          <w:tcPr>
            <w:tcW w:w="1440" w:type="dxa"/>
          </w:tcPr>
          <w:p w14:paraId="0DA557FA" w14:textId="77777777" w:rsidR="00EA320D" w:rsidRPr="00EA320D" w:rsidRDefault="00EA320D" w:rsidP="00EA320D">
            <w:r w:rsidRPr="00EA320D">
              <w:t>12 hours</w:t>
            </w:r>
          </w:p>
        </w:tc>
        <w:tc>
          <w:tcPr>
            <w:tcW w:w="1440" w:type="dxa"/>
          </w:tcPr>
          <w:p w14:paraId="1B2CC6F2" w14:textId="77777777" w:rsidR="00EA320D" w:rsidRPr="00EA320D" w:rsidRDefault="00EA320D" w:rsidP="00EA320D">
            <w:r w:rsidRPr="00EA320D">
              <w:t>2 hours</w:t>
            </w:r>
          </w:p>
        </w:tc>
        <w:tc>
          <w:tcPr>
            <w:tcW w:w="1440" w:type="dxa"/>
          </w:tcPr>
          <w:p w14:paraId="1FD90370" w14:textId="77777777" w:rsidR="00EA320D" w:rsidRPr="00EA320D" w:rsidRDefault="00EA320D" w:rsidP="00EA320D">
            <w:r w:rsidRPr="00EA320D">
              <w:t>12 hours</w:t>
            </w:r>
          </w:p>
        </w:tc>
      </w:tr>
      <w:tr w:rsidR="00EA320D" w:rsidRPr="00EA320D" w14:paraId="2AD7ACF3" w14:textId="77777777" w:rsidTr="00A80421">
        <w:tc>
          <w:tcPr>
            <w:tcW w:w="5755" w:type="dxa"/>
          </w:tcPr>
          <w:p w14:paraId="4E635A8B" w14:textId="77777777" w:rsidR="00EA320D" w:rsidRPr="00EA320D" w:rsidRDefault="00EA320D" w:rsidP="00EA320D">
            <w:r w:rsidRPr="00EA320D">
              <w:t>Compliance Management</w:t>
            </w:r>
          </w:p>
        </w:tc>
        <w:tc>
          <w:tcPr>
            <w:tcW w:w="1440" w:type="dxa"/>
          </w:tcPr>
          <w:p w14:paraId="549577DD" w14:textId="77777777" w:rsidR="00EA320D" w:rsidRPr="00EA320D" w:rsidRDefault="00EA320D" w:rsidP="00EA320D">
            <w:r w:rsidRPr="00EA320D">
              <w:t>2 hours</w:t>
            </w:r>
          </w:p>
        </w:tc>
        <w:tc>
          <w:tcPr>
            <w:tcW w:w="1440" w:type="dxa"/>
          </w:tcPr>
          <w:p w14:paraId="05242C4F" w14:textId="77777777" w:rsidR="00EA320D" w:rsidRPr="00EA320D" w:rsidRDefault="00EA320D" w:rsidP="00EA320D">
            <w:r w:rsidRPr="00EA320D">
              <w:t>30 mins</w:t>
            </w:r>
          </w:p>
        </w:tc>
        <w:tc>
          <w:tcPr>
            <w:tcW w:w="1440" w:type="dxa"/>
          </w:tcPr>
          <w:p w14:paraId="57C49010" w14:textId="77777777" w:rsidR="00EA320D" w:rsidRPr="00EA320D" w:rsidRDefault="00EA320D" w:rsidP="00EA320D">
            <w:r w:rsidRPr="00EA320D">
              <w:t>12 hours</w:t>
            </w:r>
          </w:p>
        </w:tc>
      </w:tr>
    </w:tbl>
    <w:p w14:paraId="523C2359" w14:textId="77777777" w:rsidR="007B07F7" w:rsidRDefault="007B07F7">
      <w:pPr>
        <w:rPr>
          <w:rFonts w:eastAsiaTheme="majorEastAsia" w:cstheme="majorBidi"/>
          <w:color w:val="196B24" w:themeColor="accent3"/>
          <w:sz w:val="28"/>
          <w:szCs w:val="32"/>
        </w:rPr>
      </w:pPr>
      <w:r>
        <w:br w:type="page"/>
      </w:r>
    </w:p>
    <w:p w14:paraId="7D475566" w14:textId="39AA383C" w:rsidR="00AE2D26" w:rsidRDefault="00AE2D26" w:rsidP="00AE2D26">
      <w:pPr>
        <w:pStyle w:val="Heading2"/>
      </w:pPr>
      <w:bookmarkStart w:id="39" w:name="_Toc183182591"/>
      <w:r>
        <w:t>Resource Requirements</w:t>
      </w:r>
      <w:bookmarkEnd w:id="39"/>
    </w:p>
    <w:p w14:paraId="56BB0412" w14:textId="67F32867" w:rsidR="000C0E1C" w:rsidRDefault="000C0E1C" w:rsidP="000C0E1C">
      <w:r w:rsidRPr="00962F54">
        <w:t xml:space="preserve">The following table identifies the resources that </w:t>
      </w:r>
      <w:r>
        <w:t xml:space="preserve">support the critical business processes of </w:t>
      </w:r>
      <w:r>
        <w:rPr>
          <w:b/>
          <w:bCs/>
        </w:rPr>
        <w:t>Group One Healthcare</w:t>
      </w:r>
      <w:r>
        <w:t>.</w:t>
      </w:r>
    </w:p>
    <w:tbl>
      <w:tblPr>
        <w:tblStyle w:val="TableGrid"/>
        <w:tblW w:w="0" w:type="auto"/>
        <w:tblLook w:val="04A0" w:firstRow="1" w:lastRow="0" w:firstColumn="1" w:lastColumn="0" w:noHBand="0" w:noVBand="1"/>
      </w:tblPr>
      <w:tblGrid>
        <w:gridCol w:w="2965"/>
        <w:gridCol w:w="2700"/>
        <w:gridCol w:w="3685"/>
      </w:tblGrid>
      <w:tr w:rsidR="00E66402" w:rsidRPr="00E66402" w14:paraId="65C21A89" w14:textId="77777777" w:rsidTr="00277C85">
        <w:tc>
          <w:tcPr>
            <w:tcW w:w="2965" w:type="dxa"/>
            <w:shd w:val="clear" w:color="auto" w:fill="D9F2D0" w:themeFill="accent6" w:themeFillTint="33"/>
          </w:tcPr>
          <w:p w14:paraId="4E18703D" w14:textId="77777777" w:rsidR="00E66402" w:rsidRPr="004851B7" w:rsidRDefault="00E66402" w:rsidP="00E66402">
            <w:pPr>
              <w:rPr>
                <w:b/>
                <w:bCs/>
              </w:rPr>
            </w:pPr>
            <w:r w:rsidRPr="004851B7">
              <w:rPr>
                <w:b/>
                <w:bCs/>
              </w:rPr>
              <w:t>Resource</w:t>
            </w:r>
          </w:p>
        </w:tc>
        <w:tc>
          <w:tcPr>
            <w:tcW w:w="2700" w:type="dxa"/>
            <w:shd w:val="clear" w:color="auto" w:fill="D9F2D0" w:themeFill="accent6" w:themeFillTint="33"/>
          </w:tcPr>
          <w:p w14:paraId="1A96BBF0" w14:textId="77777777" w:rsidR="00E66402" w:rsidRPr="00644563" w:rsidRDefault="00E66402" w:rsidP="00E66402">
            <w:pPr>
              <w:rPr>
                <w:b/>
                <w:bCs/>
              </w:rPr>
            </w:pPr>
            <w:r w:rsidRPr="00644563">
              <w:rPr>
                <w:b/>
                <w:bCs/>
              </w:rPr>
              <w:t>Platform</w:t>
            </w:r>
          </w:p>
        </w:tc>
        <w:tc>
          <w:tcPr>
            <w:tcW w:w="3685" w:type="dxa"/>
            <w:shd w:val="clear" w:color="auto" w:fill="D9F2D0" w:themeFill="accent6" w:themeFillTint="33"/>
          </w:tcPr>
          <w:p w14:paraId="23B4AF9F" w14:textId="77777777" w:rsidR="00E66402" w:rsidRPr="00644563" w:rsidRDefault="00E66402" w:rsidP="00E66402">
            <w:pPr>
              <w:rPr>
                <w:b/>
                <w:bCs/>
              </w:rPr>
            </w:pPr>
            <w:r w:rsidRPr="00644563">
              <w:rPr>
                <w:b/>
                <w:bCs/>
              </w:rPr>
              <w:t>Description</w:t>
            </w:r>
          </w:p>
        </w:tc>
      </w:tr>
      <w:tr w:rsidR="00E66402" w:rsidRPr="00E66402" w14:paraId="04FDA2FA" w14:textId="77777777" w:rsidTr="00277C85">
        <w:tc>
          <w:tcPr>
            <w:tcW w:w="2965" w:type="dxa"/>
          </w:tcPr>
          <w:p w14:paraId="6280E750" w14:textId="77777777" w:rsidR="00E66402" w:rsidRPr="004851B7" w:rsidRDefault="00E66402" w:rsidP="00E66402">
            <w:r w:rsidRPr="004851B7">
              <w:t>Client Relationship Management</w:t>
            </w:r>
          </w:p>
        </w:tc>
        <w:tc>
          <w:tcPr>
            <w:tcW w:w="2700" w:type="dxa"/>
          </w:tcPr>
          <w:p w14:paraId="0636D756" w14:textId="5487A14F" w:rsidR="00E66402" w:rsidRPr="00644563" w:rsidRDefault="00E66402" w:rsidP="00E66402">
            <w:r w:rsidRPr="00644563">
              <w:t>Salesforce</w:t>
            </w:r>
            <w:r w:rsidR="20A08B88" w:rsidRPr="20A08B88">
              <w:rPr>
                <w:rFonts w:eastAsia="Aptos" w:cs="Aptos"/>
                <w:color w:val="000000" w:themeColor="text1"/>
                <w:szCs w:val="24"/>
              </w:rPr>
              <w:t xml:space="preserve"> Health Cloud</w:t>
            </w:r>
          </w:p>
        </w:tc>
        <w:tc>
          <w:tcPr>
            <w:tcW w:w="3685" w:type="dxa"/>
          </w:tcPr>
          <w:p w14:paraId="00EFA79B" w14:textId="6496E548" w:rsidR="00E66402" w:rsidRPr="00644563" w:rsidRDefault="20A08B88" w:rsidP="00E66402">
            <w:r>
              <w:t>Tailored for the healthcare industry, manages patient relationships, and ensures HIPAA and PCI-DSS compliance through features such as encryption, access controls, and auditing.</w:t>
            </w:r>
          </w:p>
        </w:tc>
      </w:tr>
      <w:tr w:rsidR="00E66402" w:rsidRPr="00E66402" w14:paraId="2F3D99AA" w14:textId="77777777" w:rsidTr="00277C85">
        <w:tc>
          <w:tcPr>
            <w:tcW w:w="2965" w:type="dxa"/>
          </w:tcPr>
          <w:p w14:paraId="1162171B" w14:textId="77777777" w:rsidR="00E66402" w:rsidRPr="004851B7" w:rsidRDefault="00E66402" w:rsidP="00E66402">
            <w:r w:rsidRPr="004851B7">
              <w:t>Risk Management</w:t>
            </w:r>
          </w:p>
        </w:tc>
        <w:tc>
          <w:tcPr>
            <w:tcW w:w="2700" w:type="dxa"/>
          </w:tcPr>
          <w:p w14:paraId="7B1D3450" w14:textId="70EBC078" w:rsidR="00E66402" w:rsidRPr="00644563" w:rsidRDefault="20A08B88" w:rsidP="00E66402">
            <w:proofErr w:type="spellStart"/>
            <w:r w:rsidRPr="20A08B88">
              <w:rPr>
                <w:rFonts w:eastAsia="Aptos" w:cs="Aptos"/>
                <w:color w:val="000000" w:themeColor="text1"/>
                <w:szCs w:val="24"/>
              </w:rPr>
              <w:t>Intaprise</w:t>
            </w:r>
            <w:proofErr w:type="spellEnd"/>
            <w:r w:rsidRPr="20A08B88">
              <w:rPr>
                <w:rFonts w:eastAsia="Aptos" w:cs="Aptos"/>
                <w:color w:val="000000" w:themeColor="text1"/>
                <w:szCs w:val="24"/>
              </w:rPr>
              <w:t xml:space="preserve"> Health</w:t>
            </w:r>
          </w:p>
        </w:tc>
        <w:tc>
          <w:tcPr>
            <w:tcW w:w="3685" w:type="dxa"/>
          </w:tcPr>
          <w:p w14:paraId="2A6CE944" w14:textId="791097BA" w:rsidR="00E66402" w:rsidRPr="00644563" w:rsidRDefault="20A08B88" w:rsidP="00E66402">
            <w:r w:rsidRPr="20A08B88">
              <w:rPr>
                <w:rFonts w:eastAsia="Aptos" w:cs="Aptos"/>
                <w:color w:val="000000" w:themeColor="text1"/>
                <w:szCs w:val="24"/>
              </w:rPr>
              <w:t>HIPAA risk management tool that uses automation to simplify compliance by increasing capabilities and saving time. Uses pre-configured healthcare assessments, automated task reminders, real-time reporting, comprehensive vendor management, customizable templates, policies, and procedures.</w:t>
            </w:r>
          </w:p>
        </w:tc>
      </w:tr>
      <w:tr w:rsidR="00E66402" w:rsidRPr="00E66402" w14:paraId="32BBE46F" w14:textId="77777777" w:rsidTr="00277C85">
        <w:tc>
          <w:tcPr>
            <w:tcW w:w="2965" w:type="dxa"/>
          </w:tcPr>
          <w:p w14:paraId="693CDEEE" w14:textId="77777777" w:rsidR="00E66402" w:rsidRPr="004851B7" w:rsidRDefault="00E66402" w:rsidP="00E66402">
            <w:r w:rsidRPr="004851B7">
              <w:t>Compliance Management</w:t>
            </w:r>
          </w:p>
        </w:tc>
        <w:tc>
          <w:tcPr>
            <w:tcW w:w="2700" w:type="dxa"/>
          </w:tcPr>
          <w:p w14:paraId="5F4137EF" w14:textId="10988AFE" w:rsidR="00E66402" w:rsidRPr="00644563" w:rsidRDefault="20A08B88" w:rsidP="00E66402">
            <w:proofErr w:type="spellStart"/>
            <w:r w:rsidRPr="20A08B88">
              <w:rPr>
                <w:rFonts w:eastAsia="Aptos" w:cs="Aptos"/>
                <w:color w:val="000000" w:themeColor="text1"/>
                <w:szCs w:val="24"/>
              </w:rPr>
              <w:t>HIPAAMATE</w:t>
            </w:r>
            <w:proofErr w:type="spellEnd"/>
          </w:p>
        </w:tc>
        <w:tc>
          <w:tcPr>
            <w:tcW w:w="3685" w:type="dxa"/>
          </w:tcPr>
          <w:p w14:paraId="640BC61B" w14:textId="5A138825" w:rsidR="00E66402" w:rsidRPr="00644563" w:rsidRDefault="20A08B88" w:rsidP="00E66402">
            <w:r w:rsidRPr="20A08B88">
              <w:rPr>
                <w:rFonts w:eastAsia="Aptos" w:cs="Aptos"/>
                <w:color w:val="000000" w:themeColor="text1"/>
                <w:szCs w:val="24"/>
              </w:rPr>
              <w:t>Manages our HIPAA documentation online, protects against fines, and provides step-by-step instructions to save time.</w:t>
            </w:r>
          </w:p>
        </w:tc>
      </w:tr>
      <w:tr w:rsidR="00E66402" w:rsidRPr="00E66402" w14:paraId="425335D2" w14:textId="77777777" w:rsidTr="00277C85">
        <w:tc>
          <w:tcPr>
            <w:tcW w:w="2965" w:type="dxa"/>
          </w:tcPr>
          <w:p w14:paraId="6D373C01" w14:textId="77777777" w:rsidR="00E66402" w:rsidRPr="004851B7" w:rsidRDefault="00E66402" w:rsidP="00E66402">
            <w:r w:rsidRPr="004851B7">
              <w:t>Client Reporting Management</w:t>
            </w:r>
          </w:p>
        </w:tc>
        <w:tc>
          <w:tcPr>
            <w:tcW w:w="2700" w:type="dxa"/>
          </w:tcPr>
          <w:p w14:paraId="7B05EFB7" w14:textId="77777777" w:rsidR="00E66402" w:rsidRPr="00644563" w:rsidRDefault="00E66402" w:rsidP="00E66402">
            <w:proofErr w:type="spellStart"/>
            <w:r w:rsidRPr="00644563">
              <w:t>Megalytic</w:t>
            </w:r>
            <w:proofErr w:type="spellEnd"/>
          </w:p>
        </w:tc>
        <w:tc>
          <w:tcPr>
            <w:tcW w:w="3685" w:type="dxa"/>
          </w:tcPr>
          <w:p w14:paraId="2DCA3B57" w14:textId="77777777" w:rsidR="00E66402" w:rsidRPr="00644563" w:rsidRDefault="00E66402" w:rsidP="00E66402">
            <w:r w:rsidRPr="00644563">
              <w:t>Analyzes data and creates reports with dozens of connections and integrations with cloud-based services.</w:t>
            </w:r>
          </w:p>
        </w:tc>
      </w:tr>
      <w:tr w:rsidR="00E66402" w:rsidRPr="00E66402" w14:paraId="1FC51CD0" w14:textId="77777777" w:rsidTr="00277C85">
        <w:tc>
          <w:tcPr>
            <w:tcW w:w="2965" w:type="dxa"/>
          </w:tcPr>
          <w:p w14:paraId="0D44A27E" w14:textId="77777777" w:rsidR="00E66402" w:rsidRPr="004851B7" w:rsidRDefault="00E66402" w:rsidP="00E66402">
            <w:r w:rsidRPr="004851B7">
              <w:t> Payment Window</w:t>
            </w:r>
          </w:p>
        </w:tc>
        <w:tc>
          <w:tcPr>
            <w:tcW w:w="2700" w:type="dxa"/>
          </w:tcPr>
          <w:p w14:paraId="1D1A7027" w14:textId="01EE115A" w:rsidR="00E66402" w:rsidRPr="00644563" w:rsidRDefault="20A08B88" w:rsidP="20A08B88">
            <w:pPr>
              <w:spacing w:line="259" w:lineRule="auto"/>
            </w:pPr>
            <w:r>
              <w:t>Azure Cloud Platforms</w:t>
            </w:r>
          </w:p>
        </w:tc>
        <w:tc>
          <w:tcPr>
            <w:tcW w:w="3685" w:type="dxa"/>
          </w:tcPr>
          <w:p w14:paraId="1A4D3A5F" w14:textId="37BAF2DE" w:rsidR="00E66402" w:rsidRPr="00644563" w:rsidRDefault="20A08B88" w:rsidP="20A08B88">
            <w:pPr>
              <w:spacing w:line="259" w:lineRule="auto"/>
            </w:pPr>
            <w:r>
              <w:t>HIPAA and PCI DSS-compliant options for payment processing in a Virtual Private Cloud environment.</w:t>
            </w:r>
          </w:p>
        </w:tc>
      </w:tr>
      <w:tr w:rsidR="00E66402" w:rsidRPr="00E66402" w14:paraId="0F04E75A" w14:textId="77777777" w:rsidTr="00277C85">
        <w:tc>
          <w:tcPr>
            <w:tcW w:w="2965" w:type="dxa"/>
          </w:tcPr>
          <w:p w14:paraId="67EF2A48" w14:textId="77777777" w:rsidR="00E66402" w:rsidRPr="004851B7" w:rsidRDefault="00E66402" w:rsidP="00E66402">
            <w:r w:rsidRPr="004851B7">
              <w:t> Online Data Storage</w:t>
            </w:r>
          </w:p>
        </w:tc>
        <w:tc>
          <w:tcPr>
            <w:tcW w:w="2700" w:type="dxa"/>
          </w:tcPr>
          <w:p w14:paraId="5D35FA60" w14:textId="3442C6C2" w:rsidR="00E66402" w:rsidRPr="00644563" w:rsidRDefault="134C2F8D" w:rsidP="20A08B88">
            <w:pPr>
              <w:spacing w:line="259" w:lineRule="auto"/>
            </w:pPr>
            <w:r>
              <w:t>Microsoft Azure</w:t>
            </w:r>
          </w:p>
        </w:tc>
        <w:tc>
          <w:tcPr>
            <w:tcW w:w="3685" w:type="dxa"/>
          </w:tcPr>
          <w:p w14:paraId="7AD31621" w14:textId="6DE77507" w:rsidR="00E66402" w:rsidRPr="00644563" w:rsidRDefault="134C2F8D" w:rsidP="00E66402">
            <w:r w:rsidRPr="134C2F8D">
              <w:rPr>
                <w:rFonts w:eastAsia="Aptos" w:cs="Aptos"/>
                <w:szCs w:val="24"/>
              </w:rPr>
              <w:t>Azure complies with HIPAA and PCI DSS and provides a secure environment for storing and processing sensitive data.</w:t>
            </w:r>
          </w:p>
        </w:tc>
      </w:tr>
      <w:tr w:rsidR="00E66402" w:rsidRPr="00E66402" w14:paraId="0BC9285E" w14:textId="77777777" w:rsidTr="00277C85">
        <w:tc>
          <w:tcPr>
            <w:tcW w:w="2965" w:type="dxa"/>
          </w:tcPr>
          <w:p w14:paraId="4A2C28CF" w14:textId="77777777" w:rsidR="00E66402" w:rsidRPr="004851B7" w:rsidRDefault="00E66402" w:rsidP="00E66402">
            <w:r w:rsidRPr="004851B7">
              <w:t> Network Security Appliance Firewall</w:t>
            </w:r>
          </w:p>
        </w:tc>
        <w:tc>
          <w:tcPr>
            <w:tcW w:w="2700" w:type="dxa"/>
          </w:tcPr>
          <w:p w14:paraId="1B26611F" w14:textId="6AF235C8" w:rsidR="00E66402" w:rsidRPr="00644563" w:rsidRDefault="20A08B88" w:rsidP="00E66402">
            <w:r w:rsidRPr="20A08B88">
              <w:rPr>
                <w:rFonts w:eastAsia="Aptos" w:cs="Aptos"/>
                <w:color w:val="000000" w:themeColor="text1"/>
                <w:szCs w:val="24"/>
              </w:rPr>
              <w:t>Cisco Firepower</w:t>
            </w:r>
          </w:p>
        </w:tc>
        <w:tc>
          <w:tcPr>
            <w:tcW w:w="3685" w:type="dxa"/>
          </w:tcPr>
          <w:p w14:paraId="2A68A686" w14:textId="4CA6EE9E" w:rsidR="00E66402" w:rsidRPr="00644563" w:rsidRDefault="20A08B88" w:rsidP="00E66402">
            <w:r w:rsidRPr="20A08B88">
              <w:rPr>
                <w:rFonts w:eastAsia="Aptos" w:cs="Aptos"/>
                <w:color w:val="000000" w:themeColor="text1"/>
                <w:szCs w:val="24"/>
              </w:rPr>
              <w:t>Features include unified management, threat protection, malware protection, policy management, and other integrated tools.</w:t>
            </w:r>
          </w:p>
        </w:tc>
      </w:tr>
      <w:tr w:rsidR="00E66402" w:rsidRPr="00E66402" w14:paraId="0B15EC06" w14:textId="77777777" w:rsidTr="00277C85">
        <w:tc>
          <w:tcPr>
            <w:tcW w:w="2965" w:type="dxa"/>
          </w:tcPr>
          <w:p w14:paraId="3F1E4EC7" w14:textId="77777777" w:rsidR="00E66402" w:rsidRPr="004851B7" w:rsidRDefault="00E66402" w:rsidP="00E66402">
            <w:r w:rsidRPr="004851B7">
              <w:t>Cisco VOIP</w:t>
            </w:r>
          </w:p>
        </w:tc>
        <w:tc>
          <w:tcPr>
            <w:tcW w:w="2700" w:type="dxa"/>
          </w:tcPr>
          <w:p w14:paraId="08C0FDB7" w14:textId="5F3A45C2" w:rsidR="00E66402" w:rsidRPr="00644563" w:rsidRDefault="00E66402" w:rsidP="00E66402">
            <w:r w:rsidRPr="00644563">
              <w:t xml:space="preserve">IP Phone </w:t>
            </w:r>
            <w:r w:rsidR="20A08B88">
              <w:t>8800 Series</w:t>
            </w:r>
          </w:p>
        </w:tc>
        <w:tc>
          <w:tcPr>
            <w:tcW w:w="3685" w:type="dxa"/>
          </w:tcPr>
          <w:p w14:paraId="6ED20BA7" w14:textId="4576DC34" w:rsidR="00E66402" w:rsidRPr="00644563" w:rsidRDefault="20A08B88" w:rsidP="00E66402">
            <w:r>
              <w:t>Supports TLS 1.2 and SRTP for encrypted voice communications and aligns with compliance standards.</w:t>
            </w:r>
          </w:p>
        </w:tc>
      </w:tr>
      <w:tr w:rsidR="00E66402" w:rsidRPr="00E66402" w14:paraId="34E234EF" w14:textId="77777777" w:rsidTr="00277C85">
        <w:tc>
          <w:tcPr>
            <w:tcW w:w="2965" w:type="dxa"/>
          </w:tcPr>
          <w:p w14:paraId="630C5A73" w14:textId="77777777" w:rsidR="00E66402" w:rsidRPr="004851B7" w:rsidRDefault="00E66402" w:rsidP="00E66402">
            <w:r w:rsidRPr="004851B7">
              <w:t xml:space="preserve">Stand Alone </w:t>
            </w:r>
            <w:proofErr w:type="spellStart"/>
            <w:r w:rsidRPr="004851B7">
              <w:t>T1</w:t>
            </w:r>
            <w:proofErr w:type="spellEnd"/>
            <w:r w:rsidRPr="004851B7">
              <w:t xml:space="preserve"> Line Network Modem</w:t>
            </w:r>
          </w:p>
        </w:tc>
        <w:tc>
          <w:tcPr>
            <w:tcW w:w="2700" w:type="dxa"/>
          </w:tcPr>
          <w:p w14:paraId="6BF6D76D" w14:textId="5EDA31CB" w:rsidR="00E66402" w:rsidRPr="00644563" w:rsidRDefault="20A08B88" w:rsidP="20A08B88">
            <w:pPr>
              <w:spacing w:line="259" w:lineRule="auto"/>
            </w:pPr>
            <w:r>
              <w:t>Cisco 4000 Series Integrated Services Router</w:t>
            </w:r>
          </w:p>
        </w:tc>
        <w:tc>
          <w:tcPr>
            <w:tcW w:w="3685" w:type="dxa"/>
          </w:tcPr>
          <w:p w14:paraId="77B34EC8" w14:textId="46F980DE" w:rsidR="00E66402" w:rsidRPr="00644563" w:rsidRDefault="20A08B88" w:rsidP="00E66402">
            <w:r>
              <w:t xml:space="preserve">Cisco router with </w:t>
            </w:r>
            <w:proofErr w:type="spellStart"/>
            <w:r>
              <w:t>T1</w:t>
            </w:r>
            <w:proofErr w:type="spellEnd"/>
            <w:r>
              <w:t xml:space="preserve"> modem interface for online connectivity, </w:t>
            </w:r>
            <w:r w:rsidRPr="20A08B88">
              <w:rPr>
                <w:rFonts w:eastAsia="Aptos" w:cs="Aptos"/>
                <w:szCs w:val="24"/>
              </w:rPr>
              <w:t>widely used in industries requiring strict compliance, such as healthcare.</w:t>
            </w:r>
          </w:p>
        </w:tc>
      </w:tr>
      <w:tr w:rsidR="00E66402" w:rsidRPr="00E66402" w14:paraId="523A6ED6" w14:textId="77777777" w:rsidTr="00277C85">
        <w:tc>
          <w:tcPr>
            <w:tcW w:w="2965" w:type="dxa"/>
          </w:tcPr>
          <w:p w14:paraId="65158C6A" w14:textId="77777777" w:rsidR="00E66402" w:rsidRPr="004851B7" w:rsidRDefault="00E66402" w:rsidP="00E66402">
            <w:r w:rsidRPr="004851B7">
              <w:t>Internal Data Storage Server</w:t>
            </w:r>
          </w:p>
        </w:tc>
        <w:tc>
          <w:tcPr>
            <w:tcW w:w="2700" w:type="dxa"/>
          </w:tcPr>
          <w:p w14:paraId="06B8A550" w14:textId="3356DC64" w:rsidR="00E66402" w:rsidRPr="00644563" w:rsidRDefault="00E66402" w:rsidP="20A08B88">
            <w:pPr>
              <w:spacing w:line="259" w:lineRule="auto"/>
            </w:pPr>
            <w:r w:rsidRPr="00644563">
              <w:t xml:space="preserve">Windows </w:t>
            </w:r>
            <w:r w:rsidR="7EC2C24E">
              <w:t>Server 2025</w:t>
            </w:r>
          </w:p>
        </w:tc>
        <w:tc>
          <w:tcPr>
            <w:tcW w:w="3685" w:type="dxa"/>
          </w:tcPr>
          <w:p w14:paraId="74AAA9A1" w14:textId="6F08F90B" w:rsidR="00E66402" w:rsidRPr="00E66402" w:rsidRDefault="20A08B88" w:rsidP="00E66402">
            <w:pPr>
              <w:rPr>
                <w:rFonts w:eastAsia="Aptos" w:cs="Aptos"/>
                <w:szCs w:val="24"/>
              </w:rPr>
            </w:pPr>
            <w:r w:rsidRPr="20A08B88">
              <w:rPr>
                <w:rFonts w:eastAsia="Aptos" w:cs="Aptos"/>
                <w:szCs w:val="24"/>
              </w:rPr>
              <w:t>Strong security and auditing features are designed to meet HIPAA and PCI DSS compliance and will integrate into the existing internal Windows ecosystem.</w:t>
            </w:r>
          </w:p>
        </w:tc>
      </w:tr>
    </w:tbl>
    <w:p w14:paraId="251566E7" w14:textId="48B24DD6" w:rsidR="00AE2D26" w:rsidRDefault="00AA279F" w:rsidP="00AE2D26">
      <w:pPr>
        <w:pStyle w:val="Heading2"/>
      </w:pPr>
      <w:bookmarkStart w:id="40" w:name="_Toc183182592"/>
      <w:r w:rsidRPr="00BD3C75">
        <w:t>Recovery Priorities for System Resources</w:t>
      </w:r>
      <w:bookmarkEnd w:id="40"/>
    </w:p>
    <w:p w14:paraId="1E97CB42" w14:textId="66295D1B" w:rsidR="006632F8" w:rsidRDefault="006632F8" w:rsidP="006632F8">
      <w:r w:rsidRPr="00BD3C75">
        <w:t>The table below lists the order of recovery for resources</w:t>
      </w:r>
      <w:r>
        <w:t xml:space="preserve"> at </w:t>
      </w:r>
      <w:bookmarkStart w:id="41" w:name="_Hlk132804337"/>
      <w:r>
        <w:rPr>
          <w:b/>
          <w:bCs/>
        </w:rPr>
        <w:t>Group One Healthcare</w:t>
      </w:r>
      <w:r w:rsidRPr="00BD3C75">
        <w:t xml:space="preserve">.  </w:t>
      </w:r>
      <w:bookmarkEnd w:id="41"/>
      <w:r w:rsidRPr="00BD3C75">
        <w:t>The table also identifies the expected time for recovering the resource following a “worst case” (complete rebuild/repair or replacement) disruption.</w:t>
      </w:r>
    </w:p>
    <w:p w14:paraId="1390DB8E" w14:textId="77777777" w:rsidR="00A80421" w:rsidRDefault="00A80421" w:rsidP="006632F8"/>
    <w:tbl>
      <w:tblPr>
        <w:tblStyle w:val="TableGrid"/>
        <w:tblW w:w="9355" w:type="dxa"/>
        <w:tblLook w:val="04A0" w:firstRow="1" w:lastRow="0" w:firstColumn="1" w:lastColumn="0" w:noHBand="0" w:noVBand="1"/>
      </w:tblPr>
      <w:tblGrid>
        <w:gridCol w:w="4045"/>
        <w:gridCol w:w="3420"/>
        <w:gridCol w:w="1890"/>
      </w:tblGrid>
      <w:tr w:rsidR="00A80421" w:rsidRPr="00A80421" w14:paraId="31005E21" w14:textId="77777777" w:rsidTr="7EC2C24E">
        <w:trPr>
          <w:trHeight w:val="300"/>
        </w:trPr>
        <w:tc>
          <w:tcPr>
            <w:tcW w:w="4045" w:type="dxa"/>
            <w:shd w:val="clear" w:color="auto" w:fill="D9F2D0" w:themeFill="accent6" w:themeFillTint="33"/>
          </w:tcPr>
          <w:p w14:paraId="2FFE9F74" w14:textId="77777777" w:rsidR="00A80421" w:rsidRPr="004B3749" w:rsidRDefault="00A80421" w:rsidP="00A80421">
            <w:pPr>
              <w:rPr>
                <w:b/>
                <w:bCs/>
              </w:rPr>
            </w:pPr>
            <w:r w:rsidRPr="004B3749">
              <w:rPr>
                <w:b/>
                <w:bCs/>
              </w:rPr>
              <w:t>Resource</w:t>
            </w:r>
          </w:p>
        </w:tc>
        <w:tc>
          <w:tcPr>
            <w:tcW w:w="3420" w:type="dxa"/>
            <w:shd w:val="clear" w:color="auto" w:fill="D9F2D0" w:themeFill="accent6" w:themeFillTint="33"/>
          </w:tcPr>
          <w:p w14:paraId="5637EF18" w14:textId="77777777" w:rsidR="00A80421" w:rsidRPr="00644563" w:rsidRDefault="00A80421" w:rsidP="00A80421">
            <w:pPr>
              <w:rPr>
                <w:b/>
                <w:bCs/>
              </w:rPr>
            </w:pPr>
            <w:r w:rsidRPr="00644563">
              <w:rPr>
                <w:b/>
                <w:bCs/>
              </w:rPr>
              <w:t>Platform</w:t>
            </w:r>
          </w:p>
        </w:tc>
        <w:tc>
          <w:tcPr>
            <w:tcW w:w="1890" w:type="dxa"/>
            <w:shd w:val="clear" w:color="auto" w:fill="D9F2D0" w:themeFill="accent6" w:themeFillTint="33"/>
          </w:tcPr>
          <w:p w14:paraId="3ADC5046" w14:textId="77777777" w:rsidR="00A80421" w:rsidRPr="00644563" w:rsidRDefault="00A80421" w:rsidP="00A80421">
            <w:pPr>
              <w:rPr>
                <w:b/>
                <w:bCs/>
              </w:rPr>
            </w:pPr>
            <w:r w:rsidRPr="00644563">
              <w:rPr>
                <w:b/>
                <w:bCs/>
              </w:rPr>
              <w:t>RTO</w:t>
            </w:r>
          </w:p>
        </w:tc>
      </w:tr>
      <w:tr w:rsidR="00A80421" w:rsidRPr="00A80421" w14:paraId="25B19DF6" w14:textId="77777777" w:rsidTr="7EC2C24E">
        <w:trPr>
          <w:trHeight w:val="300"/>
        </w:trPr>
        <w:tc>
          <w:tcPr>
            <w:tcW w:w="4045" w:type="dxa"/>
          </w:tcPr>
          <w:p w14:paraId="7627E383" w14:textId="77777777" w:rsidR="00A80421" w:rsidRPr="004B3749" w:rsidRDefault="00A80421" w:rsidP="00A80421">
            <w:r w:rsidRPr="004B3749">
              <w:t>Client Relationship Management</w:t>
            </w:r>
          </w:p>
        </w:tc>
        <w:tc>
          <w:tcPr>
            <w:tcW w:w="3420" w:type="dxa"/>
          </w:tcPr>
          <w:p w14:paraId="73501C63" w14:textId="78011968" w:rsidR="00A80421" w:rsidRPr="00644563" w:rsidRDefault="00A80421" w:rsidP="00A80421">
            <w:r w:rsidRPr="00644563">
              <w:t>Salesforce</w:t>
            </w:r>
            <w:r w:rsidR="20A08B88" w:rsidRPr="20A08B88">
              <w:rPr>
                <w:rFonts w:eastAsia="Aptos" w:cs="Aptos"/>
                <w:color w:val="000000" w:themeColor="text1"/>
                <w:szCs w:val="24"/>
              </w:rPr>
              <w:t xml:space="preserve"> Health Cloud</w:t>
            </w:r>
          </w:p>
        </w:tc>
        <w:tc>
          <w:tcPr>
            <w:tcW w:w="1890" w:type="dxa"/>
          </w:tcPr>
          <w:p w14:paraId="635DEF49" w14:textId="09A9B2F1" w:rsidR="00A80421" w:rsidRPr="00644563" w:rsidRDefault="20A08B88" w:rsidP="00A80421">
            <w:r>
              <w:t>24-48</w:t>
            </w:r>
            <w:r w:rsidR="00A80421" w:rsidRPr="00644563">
              <w:t xml:space="preserve"> hours</w:t>
            </w:r>
          </w:p>
        </w:tc>
      </w:tr>
      <w:tr w:rsidR="00A80421" w:rsidRPr="00A80421" w14:paraId="0B2C85C3" w14:textId="77777777" w:rsidTr="7EC2C24E">
        <w:trPr>
          <w:trHeight w:val="300"/>
        </w:trPr>
        <w:tc>
          <w:tcPr>
            <w:tcW w:w="4045" w:type="dxa"/>
          </w:tcPr>
          <w:p w14:paraId="2A05A310" w14:textId="77777777" w:rsidR="00A80421" w:rsidRPr="004B3749" w:rsidRDefault="00A80421" w:rsidP="00A80421">
            <w:r w:rsidRPr="004B3749">
              <w:t>Risk Management</w:t>
            </w:r>
          </w:p>
        </w:tc>
        <w:tc>
          <w:tcPr>
            <w:tcW w:w="3420" w:type="dxa"/>
          </w:tcPr>
          <w:p w14:paraId="354D553C" w14:textId="2982AEB2" w:rsidR="00A80421" w:rsidRPr="00644563" w:rsidRDefault="20A08B88" w:rsidP="00A80421">
            <w:proofErr w:type="spellStart"/>
            <w:r w:rsidRPr="20A08B88">
              <w:rPr>
                <w:rFonts w:eastAsia="Aptos" w:cs="Aptos"/>
                <w:color w:val="000000" w:themeColor="text1"/>
                <w:szCs w:val="24"/>
              </w:rPr>
              <w:t>Intaprise</w:t>
            </w:r>
            <w:proofErr w:type="spellEnd"/>
            <w:r w:rsidRPr="20A08B88">
              <w:rPr>
                <w:rFonts w:eastAsia="Aptos" w:cs="Aptos"/>
                <w:color w:val="000000" w:themeColor="text1"/>
                <w:szCs w:val="24"/>
              </w:rPr>
              <w:t xml:space="preserve"> Health</w:t>
            </w:r>
          </w:p>
        </w:tc>
        <w:tc>
          <w:tcPr>
            <w:tcW w:w="1890" w:type="dxa"/>
          </w:tcPr>
          <w:p w14:paraId="72CBB004" w14:textId="6322B51F" w:rsidR="00A80421" w:rsidRPr="00644563" w:rsidRDefault="20A08B88" w:rsidP="00A80421">
            <w:r>
              <w:t>24-48</w:t>
            </w:r>
            <w:r w:rsidR="00A80421" w:rsidRPr="00644563">
              <w:t xml:space="preserve"> hours</w:t>
            </w:r>
          </w:p>
        </w:tc>
      </w:tr>
      <w:tr w:rsidR="00A80421" w:rsidRPr="00A80421" w14:paraId="1EB3D9DF" w14:textId="77777777" w:rsidTr="7EC2C24E">
        <w:trPr>
          <w:trHeight w:val="300"/>
        </w:trPr>
        <w:tc>
          <w:tcPr>
            <w:tcW w:w="4045" w:type="dxa"/>
          </w:tcPr>
          <w:p w14:paraId="46144A81" w14:textId="77777777" w:rsidR="00A80421" w:rsidRPr="004B3749" w:rsidRDefault="00A80421" w:rsidP="00A80421">
            <w:r w:rsidRPr="004B3749">
              <w:t>Compliance Management</w:t>
            </w:r>
          </w:p>
        </w:tc>
        <w:tc>
          <w:tcPr>
            <w:tcW w:w="3420" w:type="dxa"/>
          </w:tcPr>
          <w:p w14:paraId="137B0757" w14:textId="521D0A0E" w:rsidR="00A80421" w:rsidRPr="00644563" w:rsidRDefault="20A08B88" w:rsidP="00A80421">
            <w:proofErr w:type="spellStart"/>
            <w:r w:rsidRPr="20A08B88">
              <w:rPr>
                <w:rFonts w:eastAsia="Aptos" w:cs="Aptos"/>
                <w:color w:val="000000" w:themeColor="text1"/>
                <w:szCs w:val="24"/>
              </w:rPr>
              <w:t>HIPAAMATE</w:t>
            </w:r>
            <w:proofErr w:type="spellEnd"/>
          </w:p>
        </w:tc>
        <w:tc>
          <w:tcPr>
            <w:tcW w:w="1890" w:type="dxa"/>
          </w:tcPr>
          <w:p w14:paraId="71D54B3A" w14:textId="5603C1B2" w:rsidR="00A80421" w:rsidRPr="00644563" w:rsidRDefault="20A08B88" w:rsidP="00A80421">
            <w:r>
              <w:t>24-72</w:t>
            </w:r>
            <w:r w:rsidR="00A80421" w:rsidRPr="00644563">
              <w:t xml:space="preserve"> hours</w:t>
            </w:r>
          </w:p>
        </w:tc>
      </w:tr>
      <w:tr w:rsidR="00A80421" w:rsidRPr="00A80421" w14:paraId="14D1D643" w14:textId="77777777" w:rsidTr="7EC2C24E">
        <w:trPr>
          <w:trHeight w:val="300"/>
        </w:trPr>
        <w:tc>
          <w:tcPr>
            <w:tcW w:w="4045" w:type="dxa"/>
          </w:tcPr>
          <w:p w14:paraId="74BA05C4" w14:textId="77777777" w:rsidR="00A80421" w:rsidRPr="004B3749" w:rsidRDefault="00A80421" w:rsidP="00A80421">
            <w:r w:rsidRPr="004B3749">
              <w:t>Client Reporting Management</w:t>
            </w:r>
          </w:p>
        </w:tc>
        <w:tc>
          <w:tcPr>
            <w:tcW w:w="3420" w:type="dxa"/>
          </w:tcPr>
          <w:p w14:paraId="1F7C3487" w14:textId="77777777" w:rsidR="00A80421" w:rsidRPr="00644563" w:rsidRDefault="00A80421" w:rsidP="00A80421">
            <w:proofErr w:type="spellStart"/>
            <w:r w:rsidRPr="00644563">
              <w:t>Megalytic</w:t>
            </w:r>
            <w:proofErr w:type="spellEnd"/>
          </w:p>
        </w:tc>
        <w:tc>
          <w:tcPr>
            <w:tcW w:w="1890" w:type="dxa"/>
          </w:tcPr>
          <w:p w14:paraId="7AF7F07D" w14:textId="65615CAB" w:rsidR="00A80421" w:rsidRPr="00644563" w:rsidRDefault="20A08B88" w:rsidP="00A80421">
            <w:r>
              <w:t>48-</w:t>
            </w:r>
            <w:r w:rsidR="00A80421" w:rsidRPr="00644563">
              <w:t>72 hours</w:t>
            </w:r>
          </w:p>
        </w:tc>
      </w:tr>
      <w:tr w:rsidR="00A80421" w:rsidRPr="00A80421" w14:paraId="352AB11E" w14:textId="77777777" w:rsidTr="7EC2C24E">
        <w:trPr>
          <w:trHeight w:val="300"/>
        </w:trPr>
        <w:tc>
          <w:tcPr>
            <w:tcW w:w="4045" w:type="dxa"/>
          </w:tcPr>
          <w:p w14:paraId="51157CB7" w14:textId="77777777" w:rsidR="00A80421" w:rsidRPr="004B3749" w:rsidRDefault="00A80421" w:rsidP="00A80421">
            <w:r w:rsidRPr="004B3749">
              <w:t> Payment Window</w:t>
            </w:r>
          </w:p>
        </w:tc>
        <w:tc>
          <w:tcPr>
            <w:tcW w:w="3420" w:type="dxa"/>
          </w:tcPr>
          <w:p w14:paraId="405E510C" w14:textId="05AB805B" w:rsidR="00A80421" w:rsidRPr="00644563" w:rsidRDefault="20A08B88" w:rsidP="20A08B88">
            <w:pPr>
              <w:spacing w:line="259" w:lineRule="auto"/>
            </w:pPr>
            <w:r>
              <w:t>Azure Cloud Platforms</w:t>
            </w:r>
          </w:p>
        </w:tc>
        <w:tc>
          <w:tcPr>
            <w:tcW w:w="1890" w:type="dxa"/>
          </w:tcPr>
          <w:p w14:paraId="7D5807A8" w14:textId="08B96C95" w:rsidR="00A80421" w:rsidRPr="00644563" w:rsidRDefault="20A08B88" w:rsidP="00A80421">
            <w:r>
              <w:t>12-</w:t>
            </w:r>
            <w:r w:rsidR="00A80421" w:rsidRPr="00644563">
              <w:t>24 hours</w:t>
            </w:r>
          </w:p>
        </w:tc>
      </w:tr>
      <w:tr w:rsidR="00A80421" w:rsidRPr="00A80421" w14:paraId="0824EFA2" w14:textId="77777777" w:rsidTr="7EC2C24E">
        <w:trPr>
          <w:trHeight w:val="300"/>
        </w:trPr>
        <w:tc>
          <w:tcPr>
            <w:tcW w:w="4045" w:type="dxa"/>
          </w:tcPr>
          <w:p w14:paraId="41D993C1" w14:textId="77777777" w:rsidR="00A80421" w:rsidRPr="004B3749" w:rsidRDefault="00A80421" w:rsidP="00A80421">
            <w:r w:rsidRPr="004B3749">
              <w:t> Online Data Storage</w:t>
            </w:r>
          </w:p>
        </w:tc>
        <w:tc>
          <w:tcPr>
            <w:tcW w:w="3420" w:type="dxa"/>
          </w:tcPr>
          <w:p w14:paraId="5306345F" w14:textId="12FF66BF" w:rsidR="00A80421" w:rsidRPr="00644563" w:rsidRDefault="170CA6F5" w:rsidP="170CA6F5">
            <w:pPr>
              <w:spacing w:line="259" w:lineRule="auto"/>
            </w:pPr>
            <w:r>
              <w:t>Microsoft Azure</w:t>
            </w:r>
          </w:p>
        </w:tc>
        <w:tc>
          <w:tcPr>
            <w:tcW w:w="1890" w:type="dxa"/>
          </w:tcPr>
          <w:p w14:paraId="3013F183" w14:textId="44619F78" w:rsidR="00A80421" w:rsidRPr="00644563" w:rsidRDefault="20A08B88" w:rsidP="00A80421">
            <w:r>
              <w:t>24-48</w:t>
            </w:r>
            <w:r w:rsidR="00A80421" w:rsidRPr="00644563">
              <w:t xml:space="preserve"> hours</w:t>
            </w:r>
          </w:p>
        </w:tc>
      </w:tr>
      <w:tr w:rsidR="00A80421" w:rsidRPr="00A80421" w14:paraId="2FBDFB71" w14:textId="77777777" w:rsidTr="7EC2C24E">
        <w:trPr>
          <w:trHeight w:val="300"/>
        </w:trPr>
        <w:tc>
          <w:tcPr>
            <w:tcW w:w="4045" w:type="dxa"/>
          </w:tcPr>
          <w:p w14:paraId="0C09C071" w14:textId="77777777" w:rsidR="00A80421" w:rsidRPr="004B3749" w:rsidRDefault="00A80421" w:rsidP="00A80421">
            <w:r w:rsidRPr="004B3749">
              <w:t> Network Security Appliance Firewall</w:t>
            </w:r>
          </w:p>
        </w:tc>
        <w:tc>
          <w:tcPr>
            <w:tcW w:w="3420" w:type="dxa"/>
          </w:tcPr>
          <w:p w14:paraId="6D28776E" w14:textId="71A5F107" w:rsidR="00A80421" w:rsidRPr="00644563" w:rsidRDefault="20A08B88" w:rsidP="00A80421">
            <w:r w:rsidRPr="20A08B88">
              <w:rPr>
                <w:rFonts w:eastAsia="Aptos" w:cs="Aptos"/>
                <w:color w:val="000000" w:themeColor="text1"/>
                <w:szCs w:val="24"/>
              </w:rPr>
              <w:t>Cisco Firepower</w:t>
            </w:r>
          </w:p>
        </w:tc>
        <w:tc>
          <w:tcPr>
            <w:tcW w:w="1890" w:type="dxa"/>
          </w:tcPr>
          <w:p w14:paraId="447AA2A2" w14:textId="432B8B4E" w:rsidR="00A80421" w:rsidRPr="00644563" w:rsidRDefault="20A08B88" w:rsidP="00A80421">
            <w:r>
              <w:t>4-8</w:t>
            </w:r>
            <w:r w:rsidR="00A80421" w:rsidRPr="00644563">
              <w:t xml:space="preserve"> hours</w:t>
            </w:r>
          </w:p>
        </w:tc>
      </w:tr>
      <w:tr w:rsidR="00A80421" w:rsidRPr="00A80421" w14:paraId="133399E5" w14:textId="77777777" w:rsidTr="7EC2C24E">
        <w:trPr>
          <w:trHeight w:val="300"/>
        </w:trPr>
        <w:tc>
          <w:tcPr>
            <w:tcW w:w="4045" w:type="dxa"/>
          </w:tcPr>
          <w:p w14:paraId="2663E8AE" w14:textId="77777777" w:rsidR="00A80421" w:rsidRPr="004B3749" w:rsidRDefault="00A80421" w:rsidP="00A80421">
            <w:r w:rsidRPr="004B3749">
              <w:t>Cisco VOIP</w:t>
            </w:r>
          </w:p>
        </w:tc>
        <w:tc>
          <w:tcPr>
            <w:tcW w:w="3420" w:type="dxa"/>
          </w:tcPr>
          <w:p w14:paraId="61E231C0" w14:textId="4385CD38" w:rsidR="00A80421" w:rsidRPr="00644563" w:rsidRDefault="00A80421" w:rsidP="00A80421">
            <w:r w:rsidRPr="00644563">
              <w:t xml:space="preserve">IP Phone </w:t>
            </w:r>
            <w:r w:rsidR="20A08B88">
              <w:t>8800 Series</w:t>
            </w:r>
          </w:p>
        </w:tc>
        <w:tc>
          <w:tcPr>
            <w:tcW w:w="1890" w:type="dxa"/>
          </w:tcPr>
          <w:p w14:paraId="3D9B8B16" w14:textId="594DDC5A" w:rsidR="00A80421" w:rsidRPr="00644563" w:rsidRDefault="20A08B88" w:rsidP="00A80421">
            <w:r>
              <w:t>6-12</w:t>
            </w:r>
            <w:r w:rsidR="00A80421" w:rsidRPr="00644563">
              <w:t xml:space="preserve"> hours</w:t>
            </w:r>
          </w:p>
        </w:tc>
      </w:tr>
      <w:tr w:rsidR="00A80421" w:rsidRPr="00A80421" w14:paraId="4A34BFB8" w14:textId="77777777" w:rsidTr="7EC2C24E">
        <w:trPr>
          <w:trHeight w:val="300"/>
        </w:trPr>
        <w:tc>
          <w:tcPr>
            <w:tcW w:w="4045" w:type="dxa"/>
          </w:tcPr>
          <w:p w14:paraId="3DA3A3EF" w14:textId="77777777" w:rsidR="00A80421" w:rsidRPr="004B3749" w:rsidRDefault="00A80421" w:rsidP="00A80421">
            <w:r w:rsidRPr="004B3749">
              <w:t xml:space="preserve">Stand Alone </w:t>
            </w:r>
            <w:proofErr w:type="spellStart"/>
            <w:r w:rsidRPr="004B3749">
              <w:t>T1</w:t>
            </w:r>
            <w:proofErr w:type="spellEnd"/>
            <w:r w:rsidRPr="004B3749">
              <w:t xml:space="preserve"> Line Network Modem</w:t>
            </w:r>
          </w:p>
        </w:tc>
        <w:tc>
          <w:tcPr>
            <w:tcW w:w="3420" w:type="dxa"/>
          </w:tcPr>
          <w:p w14:paraId="49D4D513" w14:textId="5C60A251" w:rsidR="00A80421" w:rsidRPr="00644563" w:rsidRDefault="20A08B88" w:rsidP="20A08B88">
            <w:pPr>
              <w:spacing w:line="259" w:lineRule="auto"/>
            </w:pPr>
            <w:r>
              <w:t>Cisco 4000 Series Integrated Services Router</w:t>
            </w:r>
          </w:p>
        </w:tc>
        <w:tc>
          <w:tcPr>
            <w:tcW w:w="1890" w:type="dxa"/>
          </w:tcPr>
          <w:p w14:paraId="04FF1E29" w14:textId="5816FD97" w:rsidR="00A80421" w:rsidRPr="00644563" w:rsidRDefault="20A08B88" w:rsidP="00A80421">
            <w:r>
              <w:t>6-</w:t>
            </w:r>
            <w:r w:rsidR="00A80421" w:rsidRPr="00644563">
              <w:t>12 hours</w:t>
            </w:r>
          </w:p>
        </w:tc>
      </w:tr>
      <w:tr w:rsidR="00A80421" w:rsidRPr="00A80421" w14:paraId="48AB17E6" w14:textId="77777777" w:rsidTr="7EC2C24E">
        <w:trPr>
          <w:trHeight w:val="300"/>
        </w:trPr>
        <w:tc>
          <w:tcPr>
            <w:tcW w:w="4045" w:type="dxa"/>
          </w:tcPr>
          <w:p w14:paraId="64ABD1DB" w14:textId="77777777" w:rsidR="00A80421" w:rsidRPr="004B3749" w:rsidRDefault="00A80421" w:rsidP="00A80421">
            <w:r w:rsidRPr="004B3749">
              <w:t>Internal Data Storage Server</w:t>
            </w:r>
          </w:p>
        </w:tc>
        <w:tc>
          <w:tcPr>
            <w:tcW w:w="3420" w:type="dxa"/>
          </w:tcPr>
          <w:p w14:paraId="2E9E9A7F" w14:textId="51E5998E" w:rsidR="00A80421" w:rsidRPr="00644563" w:rsidRDefault="00A80421" w:rsidP="20A08B88">
            <w:pPr>
              <w:spacing w:line="259" w:lineRule="auto"/>
            </w:pPr>
            <w:r w:rsidRPr="00644563">
              <w:t xml:space="preserve">Windows </w:t>
            </w:r>
            <w:r w:rsidR="7EC2C24E">
              <w:t>Server 2025</w:t>
            </w:r>
          </w:p>
        </w:tc>
        <w:tc>
          <w:tcPr>
            <w:tcW w:w="1890" w:type="dxa"/>
          </w:tcPr>
          <w:p w14:paraId="1599CF1C" w14:textId="1C9FA9D7" w:rsidR="00A80421" w:rsidRPr="00644563" w:rsidRDefault="00A80421" w:rsidP="00A80421">
            <w:r w:rsidRPr="00644563">
              <w:t>12</w:t>
            </w:r>
            <w:r w:rsidR="20A08B88">
              <w:t>-24</w:t>
            </w:r>
            <w:r w:rsidRPr="00644563">
              <w:t xml:space="preserve"> hours</w:t>
            </w:r>
          </w:p>
        </w:tc>
      </w:tr>
    </w:tbl>
    <w:p w14:paraId="50DE41BC" w14:textId="60D254D6" w:rsidR="00204643" w:rsidRDefault="00204643" w:rsidP="00204643"/>
    <w:p w14:paraId="000D8610" w14:textId="77777777" w:rsidR="00204643" w:rsidRDefault="00204643">
      <w:pPr>
        <w:rPr>
          <w:rFonts w:eastAsiaTheme="majorEastAsia" w:cstheme="majorBidi"/>
          <w:color w:val="196B24" w:themeColor="accent3"/>
          <w:sz w:val="32"/>
          <w:szCs w:val="40"/>
        </w:rPr>
      </w:pPr>
      <w:r>
        <w:br w:type="page"/>
      </w:r>
    </w:p>
    <w:p w14:paraId="09D17018" w14:textId="5A5B3538" w:rsidR="00AE340C" w:rsidRDefault="00AA4899" w:rsidP="00B070EF">
      <w:pPr>
        <w:pStyle w:val="Heading1"/>
      </w:pPr>
      <w:bookmarkStart w:id="42" w:name="_Toc183182593"/>
      <w:r w:rsidRPr="00AA4899">
        <w:t>Project Part 2 Task 2: Business Continuity Plan (BCP)</w:t>
      </w:r>
      <w:bookmarkEnd w:id="42"/>
    </w:p>
    <w:p w14:paraId="2438D7DB" w14:textId="2763D34E" w:rsidR="00AA4899" w:rsidRDefault="5B727E92" w:rsidP="00AA4899">
      <w:r>
        <w:t>Due Monday, November 18, 2024</w:t>
      </w:r>
    </w:p>
    <w:p w14:paraId="39D52318" w14:textId="0BB4CA85" w:rsidR="00C218D7" w:rsidRDefault="00C218D7" w:rsidP="00C218D7">
      <w:pPr>
        <w:pStyle w:val="Heading1"/>
      </w:pPr>
      <w:bookmarkStart w:id="43" w:name="_Toc183182594"/>
      <w:r>
        <w:t>Introduction</w:t>
      </w:r>
      <w:bookmarkEnd w:id="43"/>
    </w:p>
    <w:p w14:paraId="5AFC8E6A" w14:textId="32A61DFD" w:rsidR="00433C73" w:rsidRDefault="00433C73" w:rsidP="00433C73">
      <w:r>
        <w:t>Group One Healthcare</w:t>
      </w:r>
      <w:r w:rsidRPr="00433C73">
        <w:t xml:space="preserve"> has developed this Business Continuity Plan (hereinafter referred to as the "BCP") to provide procedures for response and recovery in the event of a Significant Business Disruption (hereinafter referred to as an "SBD").  </w:t>
      </w:r>
      <w:r w:rsidR="00CE1DE3" w:rsidRPr="00CE1DE3">
        <w:t xml:space="preserve">There are two anticipated kinds of SBDs, namely internal and external.  Internal SBDs affect only our firm’s ability to communicate and do business, such as a fire in our building.  External SBDs prevent and/or limit the operation of the securities markets or several firms, such as a terrorist attack, a city flood, or a wide-scale regional disruption. </w:t>
      </w:r>
      <w:r w:rsidRPr="00433C73">
        <w:t xml:space="preserve">The purpose of the BCP is to identify responsible personnel in the event of a disaster; safeguard employees' lives and firm property; evaluate the situation and initiate appropriate action; recover and resume operations to allow continuation of business; provide customers with access to their funds and securities; and protect books and records.  The BCP was developed considering the types of business conducted by </w:t>
      </w:r>
      <w:r w:rsidR="003E3E70" w:rsidRPr="003E3E70">
        <w:t>Group One Healthcare</w:t>
      </w:r>
      <w:r w:rsidRPr="00433C73">
        <w:t>, systems critical to support business, and geographic dispersion of offices and personnel.</w:t>
      </w:r>
    </w:p>
    <w:p w14:paraId="2FA0C52F" w14:textId="7EB1CDFC" w:rsidR="009B135D" w:rsidRDefault="00F036F6" w:rsidP="009B135D">
      <w:pPr>
        <w:pStyle w:val="Heading1"/>
      </w:pPr>
      <w:bookmarkStart w:id="44" w:name="_Toc183182595"/>
      <w:r>
        <w:t>Roles &amp; Responsibilities</w:t>
      </w:r>
      <w:bookmarkEnd w:id="44"/>
    </w:p>
    <w:tbl>
      <w:tblPr>
        <w:tblStyle w:val="TableGrid"/>
        <w:tblW w:w="9350" w:type="dxa"/>
        <w:tblLook w:val="04A0" w:firstRow="1" w:lastRow="0" w:firstColumn="1" w:lastColumn="0" w:noHBand="0" w:noVBand="1"/>
      </w:tblPr>
      <w:tblGrid>
        <w:gridCol w:w="3865"/>
        <w:gridCol w:w="5485"/>
      </w:tblGrid>
      <w:tr w:rsidR="00277C85" w14:paraId="204437C8" w14:textId="77777777" w:rsidTr="001E466D">
        <w:tc>
          <w:tcPr>
            <w:tcW w:w="3865" w:type="dxa"/>
            <w:shd w:val="clear" w:color="auto" w:fill="D9F2D0" w:themeFill="accent6" w:themeFillTint="33"/>
          </w:tcPr>
          <w:p w14:paraId="3C2C84FE" w14:textId="474A73C3" w:rsidR="00277C85" w:rsidRPr="000A17A7" w:rsidRDefault="006E4AD0" w:rsidP="00277C85">
            <w:pPr>
              <w:rPr>
                <w:b/>
                <w:bCs/>
              </w:rPr>
            </w:pPr>
            <w:r w:rsidRPr="000A17A7">
              <w:rPr>
                <w:b/>
                <w:bCs/>
              </w:rPr>
              <w:t>Role</w:t>
            </w:r>
          </w:p>
        </w:tc>
        <w:tc>
          <w:tcPr>
            <w:tcW w:w="5485" w:type="dxa"/>
            <w:shd w:val="clear" w:color="auto" w:fill="D9F2D0" w:themeFill="accent6" w:themeFillTint="33"/>
            <w:vAlign w:val="center"/>
          </w:tcPr>
          <w:p w14:paraId="51263CD4" w14:textId="47E9D160" w:rsidR="00277C85" w:rsidRPr="000A17A7" w:rsidRDefault="00277C85" w:rsidP="00277C85">
            <w:r w:rsidRPr="000A17A7">
              <w:rPr>
                <w:b/>
                <w:bCs/>
              </w:rPr>
              <w:t>Responsibility</w:t>
            </w:r>
          </w:p>
        </w:tc>
      </w:tr>
      <w:tr w:rsidR="00277C85" w14:paraId="0D1BE09D" w14:textId="77777777" w:rsidTr="001E466D">
        <w:trPr>
          <w:trHeight w:val="377"/>
        </w:trPr>
        <w:tc>
          <w:tcPr>
            <w:tcW w:w="3865" w:type="dxa"/>
          </w:tcPr>
          <w:p w14:paraId="741CC819" w14:textId="4833E0C1" w:rsidR="00277C85" w:rsidRDefault="001E466D" w:rsidP="00277C85">
            <w:r w:rsidRPr="001E466D">
              <w:t>Chief Information Security Officer</w:t>
            </w:r>
          </w:p>
        </w:tc>
        <w:tc>
          <w:tcPr>
            <w:tcW w:w="5485" w:type="dxa"/>
          </w:tcPr>
          <w:p w14:paraId="240DBAE9" w14:textId="70122C69" w:rsidR="00277C85" w:rsidRDefault="00277C85" w:rsidP="00277C85">
            <w:r w:rsidRPr="006F6996">
              <w:t>Maintain and update BCP</w:t>
            </w:r>
          </w:p>
        </w:tc>
      </w:tr>
      <w:tr w:rsidR="00277C85" w14:paraId="181746B9" w14:textId="77777777" w:rsidTr="001E466D">
        <w:tc>
          <w:tcPr>
            <w:tcW w:w="3865" w:type="dxa"/>
          </w:tcPr>
          <w:p w14:paraId="3A004441" w14:textId="77777777" w:rsidR="001E466D" w:rsidRPr="001E466D" w:rsidRDefault="001E466D" w:rsidP="001E466D">
            <w:r w:rsidRPr="001E466D">
              <w:t>Chief Health Officer</w:t>
            </w:r>
          </w:p>
          <w:p w14:paraId="0184A83A" w14:textId="77777777" w:rsidR="00277C85" w:rsidRDefault="00277C85" w:rsidP="00277C85"/>
        </w:tc>
        <w:tc>
          <w:tcPr>
            <w:tcW w:w="5485" w:type="dxa"/>
          </w:tcPr>
          <w:p w14:paraId="42265231" w14:textId="043E9E80" w:rsidR="00277C85" w:rsidRDefault="00277C85" w:rsidP="00277C85">
            <w:r w:rsidRPr="006F6996">
              <w:t>Approve BCP and BCP revisions; Conduct annual review</w:t>
            </w:r>
          </w:p>
        </w:tc>
      </w:tr>
      <w:tr w:rsidR="00277C85" w14:paraId="17D0516F" w14:textId="77777777" w:rsidTr="001E466D">
        <w:tc>
          <w:tcPr>
            <w:tcW w:w="3865" w:type="dxa"/>
          </w:tcPr>
          <w:p w14:paraId="5000F8BA" w14:textId="390EC898" w:rsidR="00277C85" w:rsidRDefault="001E466D" w:rsidP="001E466D">
            <w:r w:rsidRPr="001E466D">
              <w:t>Chief Compliance Officer</w:t>
            </w:r>
          </w:p>
        </w:tc>
        <w:tc>
          <w:tcPr>
            <w:tcW w:w="5485" w:type="dxa"/>
            <w:vAlign w:val="center"/>
          </w:tcPr>
          <w:p w14:paraId="49A6EB1D" w14:textId="71534CC5" w:rsidR="00277C85" w:rsidRDefault="00277C85" w:rsidP="00277C85">
            <w:r w:rsidRPr="006F6996">
              <w:t>Annual testing of BCP</w:t>
            </w:r>
          </w:p>
        </w:tc>
      </w:tr>
      <w:tr w:rsidR="00277C85" w14:paraId="08DFBA81" w14:textId="77777777" w:rsidTr="001E466D">
        <w:tc>
          <w:tcPr>
            <w:tcW w:w="3865" w:type="dxa"/>
          </w:tcPr>
          <w:p w14:paraId="66D9A7A7" w14:textId="77777777" w:rsidR="001E466D" w:rsidRPr="001E466D" w:rsidRDefault="001E466D" w:rsidP="001E466D">
            <w:r w:rsidRPr="001E466D">
              <w:t xml:space="preserve">Chief Infrastructure Officer </w:t>
            </w:r>
          </w:p>
          <w:p w14:paraId="2DD0DA54" w14:textId="77777777" w:rsidR="00277C85" w:rsidRDefault="00277C85" w:rsidP="00277C85"/>
        </w:tc>
        <w:tc>
          <w:tcPr>
            <w:tcW w:w="5485" w:type="dxa"/>
          </w:tcPr>
          <w:p w14:paraId="4877B7B6" w14:textId="23B50B38" w:rsidR="00277C85" w:rsidRDefault="00277C85" w:rsidP="00277C85">
            <w:r w:rsidRPr="006F6996">
              <w:t>Implementation of BCP when a</w:t>
            </w:r>
            <w:r w:rsidRPr="006F6996">
              <w:br/>
              <w:t>SBD occurs</w:t>
            </w:r>
          </w:p>
        </w:tc>
      </w:tr>
      <w:tr w:rsidR="00277C85" w14:paraId="5872E969" w14:textId="77777777" w:rsidTr="001E466D">
        <w:tc>
          <w:tcPr>
            <w:tcW w:w="3865" w:type="dxa"/>
          </w:tcPr>
          <w:p w14:paraId="0A029147" w14:textId="77777777" w:rsidR="00277C85" w:rsidRDefault="00277C85" w:rsidP="00277C85"/>
        </w:tc>
        <w:tc>
          <w:tcPr>
            <w:tcW w:w="5485" w:type="dxa"/>
          </w:tcPr>
          <w:p w14:paraId="1811906F" w14:textId="737C1B50" w:rsidR="00277C85" w:rsidRDefault="00277C85" w:rsidP="00277C85">
            <w:r w:rsidRPr="006F6996">
              <w:t>Annually review of Emergency Contact Persons and report changes to regulators as they occur</w:t>
            </w:r>
          </w:p>
        </w:tc>
      </w:tr>
      <w:tr w:rsidR="00277C85" w14:paraId="50E91BDE" w14:textId="77777777" w:rsidTr="001E466D">
        <w:tc>
          <w:tcPr>
            <w:tcW w:w="3865" w:type="dxa"/>
          </w:tcPr>
          <w:p w14:paraId="4B714EC4" w14:textId="7653EBFB" w:rsidR="00277C85" w:rsidRDefault="001E466D" w:rsidP="00277C85">
            <w:r w:rsidRPr="001E466D">
              <w:t>Chief Compliance Officer</w:t>
            </w:r>
          </w:p>
        </w:tc>
        <w:tc>
          <w:tcPr>
            <w:tcW w:w="5485" w:type="dxa"/>
          </w:tcPr>
          <w:p w14:paraId="5A78C816" w14:textId="7B30C033" w:rsidR="00277C85" w:rsidRDefault="00277C85" w:rsidP="00277C85">
            <w:r w:rsidRPr="006F6996">
              <w:t>Maintain and distribute Emergency</w:t>
            </w:r>
            <w:r w:rsidRPr="006F6996">
              <w:br/>
              <w:t>Contact List</w:t>
            </w:r>
          </w:p>
        </w:tc>
      </w:tr>
      <w:tr w:rsidR="00277C85" w14:paraId="193D9F9B" w14:textId="77777777" w:rsidTr="001E466D">
        <w:tc>
          <w:tcPr>
            <w:tcW w:w="3865" w:type="dxa"/>
          </w:tcPr>
          <w:p w14:paraId="19DEF80E" w14:textId="1DBA997D" w:rsidR="00277C85" w:rsidRDefault="001E466D" w:rsidP="00277C85">
            <w:r w:rsidRPr="001E466D">
              <w:t>Chief Information Security Officer</w:t>
            </w:r>
          </w:p>
        </w:tc>
        <w:tc>
          <w:tcPr>
            <w:tcW w:w="5485" w:type="dxa"/>
          </w:tcPr>
          <w:p w14:paraId="69AAF4F6" w14:textId="184A5359" w:rsidR="00277C85" w:rsidRDefault="00277C85" w:rsidP="00277C85">
            <w:r w:rsidRPr="006F6996">
              <w:t>Maintain and update Books and</w:t>
            </w:r>
            <w:r w:rsidRPr="006F6996">
              <w:br/>
              <w:t>Records Chart</w:t>
            </w:r>
          </w:p>
        </w:tc>
      </w:tr>
      <w:tr w:rsidR="00277C85" w14:paraId="1FC1DE7B" w14:textId="77777777" w:rsidTr="001E466D">
        <w:tc>
          <w:tcPr>
            <w:tcW w:w="3865" w:type="dxa"/>
          </w:tcPr>
          <w:p w14:paraId="6206AAB3" w14:textId="0BE44787" w:rsidR="00277C85" w:rsidRDefault="001E466D" w:rsidP="00277C85">
            <w:r w:rsidRPr="001E466D">
              <w:t>Chief Health Officer</w:t>
            </w:r>
          </w:p>
        </w:tc>
        <w:tc>
          <w:tcPr>
            <w:tcW w:w="5485" w:type="dxa"/>
          </w:tcPr>
          <w:p w14:paraId="34CF92FC" w14:textId="6B80D7AB" w:rsidR="00277C85" w:rsidRPr="006F6996" w:rsidRDefault="00277C85" w:rsidP="00277C85">
            <w:r w:rsidRPr="006F6996">
              <w:t>Provide Plan information to customers:</w:t>
            </w:r>
            <w:r w:rsidRPr="006F6996">
              <w:br/>
              <w:t>~ At time of account opening</w:t>
            </w:r>
            <w:r w:rsidRPr="006F6996">
              <w:br/>
              <w:t>~ Upon request</w:t>
            </w:r>
          </w:p>
        </w:tc>
      </w:tr>
      <w:tr w:rsidR="00277C85" w14:paraId="08DE1594" w14:textId="77777777" w:rsidTr="001E466D">
        <w:tc>
          <w:tcPr>
            <w:tcW w:w="3865" w:type="dxa"/>
          </w:tcPr>
          <w:p w14:paraId="70F4C671" w14:textId="30CEDCE6" w:rsidR="00277C85" w:rsidRDefault="001E466D" w:rsidP="001E466D">
            <w:r w:rsidRPr="001E466D">
              <w:t>Chief Technology Officer</w:t>
            </w:r>
          </w:p>
        </w:tc>
        <w:tc>
          <w:tcPr>
            <w:tcW w:w="5485" w:type="dxa"/>
          </w:tcPr>
          <w:p w14:paraId="796DC8CB" w14:textId="4AEE822B" w:rsidR="00277C85" w:rsidRPr="006F6996" w:rsidRDefault="00277C85" w:rsidP="00277C85">
            <w:r w:rsidRPr="006F6996">
              <w:t xml:space="preserve">Post BCP disclosure on </w:t>
            </w:r>
            <w:r>
              <w:t>HLAR</w:t>
            </w:r>
            <w:r w:rsidRPr="006F6996">
              <w:t xml:space="preserve"> website and update as required</w:t>
            </w:r>
          </w:p>
        </w:tc>
      </w:tr>
      <w:tr w:rsidR="00277C85" w14:paraId="5BA53170" w14:textId="77777777" w:rsidTr="001E466D">
        <w:tc>
          <w:tcPr>
            <w:tcW w:w="3865" w:type="dxa"/>
          </w:tcPr>
          <w:p w14:paraId="7392BDF1" w14:textId="70C979BE" w:rsidR="00277C85" w:rsidRDefault="001E466D" w:rsidP="00277C85">
            <w:r w:rsidRPr="001E466D">
              <w:t>Chief Information Security Officer</w:t>
            </w:r>
          </w:p>
        </w:tc>
        <w:tc>
          <w:tcPr>
            <w:tcW w:w="5485" w:type="dxa"/>
          </w:tcPr>
          <w:p w14:paraId="5F8DCD7F" w14:textId="6B668182" w:rsidR="00277C85" w:rsidRPr="006F6996" w:rsidRDefault="00277C85" w:rsidP="00277C85">
            <w:r w:rsidRPr="006F6996">
              <w:t>Review critical third-party assurances, disaster plans and/or plan summaries:</w:t>
            </w:r>
            <w:r w:rsidRPr="006F6996">
              <w:br/>
              <w:t>~ At initial engagement of third party</w:t>
            </w:r>
            <w:r w:rsidRPr="006F6996">
              <w:br/>
              <w:t xml:space="preserve">~ Annually as part of the vendor’s vendor due diligences.  </w:t>
            </w:r>
          </w:p>
        </w:tc>
      </w:tr>
    </w:tbl>
    <w:p w14:paraId="664B9CBF" w14:textId="77777777" w:rsidR="0031776A" w:rsidRDefault="0031776A" w:rsidP="0031776A">
      <w:pPr>
        <w:pStyle w:val="Heading1"/>
      </w:pPr>
      <w:bookmarkStart w:id="45" w:name="_Toc133337577"/>
      <w:bookmarkStart w:id="46" w:name="_Toc183182596"/>
      <w:r w:rsidRPr="0031776A">
        <w:t>Implementation of the Plan</w:t>
      </w:r>
      <w:bookmarkEnd w:id="45"/>
      <w:bookmarkEnd w:id="46"/>
    </w:p>
    <w:p w14:paraId="163DC5CC" w14:textId="7131A7E3" w:rsidR="00196118" w:rsidRDefault="00196118" w:rsidP="00196118">
      <w:r w:rsidRPr="00226659">
        <w:t>Whether all or only parts of the BCP are implemented depends on the nature of the disruption.  Generally, an SBD would include:</w:t>
      </w:r>
    </w:p>
    <w:p w14:paraId="5AD9E21F" w14:textId="671F5357" w:rsidR="00196118" w:rsidRDefault="00196118" w:rsidP="00196118">
      <w:pPr>
        <w:pStyle w:val="ListParagraph"/>
        <w:numPr>
          <w:ilvl w:val="0"/>
          <w:numId w:val="23"/>
        </w:numPr>
      </w:pPr>
      <w:r>
        <w:t xml:space="preserve">Destruction of </w:t>
      </w:r>
      <w:bookmarkStart w:id="47" w:name="_Hlk180961657"/>
      <w:r w:rsidR="008A4C68">
        <w:t>Group One Healthcare</w:t>
      </w:r>
      <w:r>
        <w:t xml:space="preserve"> </w:t>
      </w:r>
      <w:bookmarkEnd w:id="47"/>
      <w:r>
        <w:t>offices or facilities, whether by natural causes or by other means.</w:t>
      </w:r>
    </w:p>
    <w:p w14:paraId="73C4B63F" w14:textId="0D16F6C6" w:rsidR="00196118" w:rsidRDefault="00196118" w:rsidP="00196118">
      <w:pPr>
        <w:pStyle w:val="ListParagraph"/>
        <w:numPr>
          <w:ilvl w:val="0"/>
          <w:numId w:val="23"/>
        </w:numPr>
      </w:pPr>
      <w:r>
        <w:t>Loss of life or major injuries to personnel in an office location</w:t>
      </w:r>
      <w:r w:rsidR="00A8395B">
        <w:t>.</w:t>
      </w:r>
    </w:p>
    <w:p w14:paraId="5C9079CF" w14:textId="77777777" w:rsidR="00196118" w:rsidRDefault="00196118" w:rsidP="00196118">
      <w:pPr>
        <w:pStyle w:val="ListParagraph"/>
        <w:numPr>
          <w:ilvl w:val="0"/>
          <w:numId w:val="23"/>
        </w:numPr>
      </w:pPr>
      <w:r>
        <w:t>Disruption of service from a critical service provider.</w:t>
      </w:r>
    </w:p>
    <w:p w14:paraId="2D9DDBD5" w14:textId="77777777" w:rsidR="00196118" w:rsidRDefault="00196118" w:rsidP="00196118">
      <w:pPr>
        <w:pStyle w:val="ListParagraph"/>
        <w:numPr>
          <w:ilvl w:val="0"/>
          <w:numId w:val="23"/>
        </w:numPr>
      </w:pPr>
      <w:r>
        <w:t>Disruption of service due to wide-ranging regional outages, such as a power outage.</w:t>
      </w:r>
    </w:p>
    <w:p w14:paraId="7DAD9CE2" w14:textId="4D14C30A" w:rsidR="00FF1DD3" w:rsidRDefault="00196118" w:rsidP="00A65912">
      <w:pPr>
        <w:pStyle w:val="ListParagraph"/>
        <w:numPr>
          <w:ilvl w:val="0"/>
          <w:numId w:val="23"/>
        </w:numPr>
      </w:pPr>
      <w:r>
        <w:t>Pandemic.</w:t>
      </w:r>
    </w:p>
    <w:p w14:paraId="07ED34E5" w14:textId="77777777" w:rsidR="00A17288" w:rsidRDefault="00AB7323" w:rsidP="00AB7323">
      <w:pPr>
        <w:pStyle w:val="Heading1"/>
      </w:pPr>
      <w:bookmarkStart w:id="48" w:name="_Toc133337578"/>
      <w:bookmarkStart w:id="49" w:name="_Toc183182597"/>
      <w:r w:rsidRPr="00AB7323">
        <w:t>Emergency Response Team</w:t>
      </w:r>
      <w:bookmarkEnd w:id="48"/>
      <w:bookmarkEnd w:id="49"/>
    </w:p>
    <w:p w14:paraId="09AE02B4" w14:textId="721CA730" w:rsidR="00A17288" w:rsidRDefault="009D3503" w:rsidP="00A17288">
      <w:r w:rsidRPr="009D3503">
        <w:t xml:space="preserve">Group One Healthcare </w:t>
      </w:r>
      <w:r w:rsidR="00A17288" w:rsidRPr="00226659">
        <w:t>has designated an Emergency Response Team</w:t>
      </w:r>
      <w:r w:rsidR="00A17288">
        <w:t xml:space="preserve"> (“ERT”) </w:t>
      </w:r>
      <w:r w:rsidR="00A17288" w:rsidRPr="00226659">
        <w:t xml:space="preserve">that is responsible for implementing necessary procedures included in the BCP.  The </w:t>
      </w:r>
      <w:r w:rsidR="00A17288">
        <w:t>ERT’s</w:t>
      </w:r>
      <w:r w:rsidR="00A17288" w:rsidRPr="00226659">
        <w:t xml:space="preserve"> action will depend on the nature and scope of the disruption.  </w:t>
      </w:r>
    </w:p>
    <w:p w14:paraId="0DA6EEA8" w14:textId="77777777" w:rsidR="00453668" w:rsidRPr="00453668" w:rsidRDefault="00453668" w:rsidP="00453668">
      <w:pPr>
        <w:numPr>
          <w:ilvl w:val="0"/>
          <w:numId w:val="21"/>
        </w:numPr>
      </w:pPr>
      <w:r w:rsidRPr="00453668">
        <w:t>Chief Information Security Officer</w:t>
      </w:r>
    </w:p>
    <w:p w14:paraId="581E560E" w14:textId="77777777" w:rsidR="00453668" w:rsidRPr="00453668" w:rsidRDefault="00453668" w:rsidP="00453668">
      <w:pPr>
        <w:numPr>
          <w:ilvl w:val="1"/>
          <w:numId w:val="21"/>
        </w:numPr>
      </w:pPr>
      <w:r w:rsidRPr="00453668">
        <w:t>Bradley Adams</w:t>
      </w:r>
    </w:p>
    <w:p w14:paraId="1ED84BAD" w14:textId="77777777" w:rsidR="00453668" w:rsidRPr="00453668" w:rsidRDefault="00453668" w:rsidP="00453668">
      <w:pPr>
        <w:numPr>
          <w:ilvl w:val="1"/>
          <w:numId w:val="21"/>
        </w:numPr>
      </w:pPr>
      <w:hyperlink r:id="rId8" w:history="1">
        <w:r w:rsidRPr="00453668">
          <w:rPr>
            <w:rStyle w:val="Hyperlink"/>
          </w:rPr>
          <w:t>badams10@my.athens.edu</w:t>
        </w:r>
      </w:hyperlink>
      <w:r w:rsidRPr="00453668">
        <w:t xml:space="preserve"> </w:t>
      </w:r>
    </w:p>
    <w:p w14:paraId="6ADBF799" w14:textId="77777777" w:rsidR="00453668" w:rsidRPr="00453668" w:rsidRDefault="00453668" w:rsidP="00453668">
      <w:pPr>
        <w:numPr>
          <w:ilvl w:val="0"/>
          <w:numId w:val="21"/>
        </w:numPr>
      </w:pPr>
      <w:r w:rsidRPr="00453668">
        <w:t>Chief Health Officer</w:t>
      </w:r>
    </w:p>
    <w:p w14:paraId="13B69AED" w14:textId="77777777" w:rsidR="00453668" w:rsidRPr="00453668" w:rsidRDefault="00453668" w:rsidP="00453668">
      <w:pPr>
        <w:numPr>
          <w:ilvl w:val="1"/>
          <w:numId w:val="21"/>
        </w:numPr>
      </w:pPr>
      <w:r w:rsidRPr="00453668">
        <w:t>Wesley Clemons</w:t>
      </w:r>
    </w:p>
    <w:p w14:paraId="5F6230C4" w14:textId="77777777" w:rsidR="00453668" w:rsidRPr="00453668" w:rsidRDefault="00453668" w:rsidP="00453668">
      <w:pPr>
        <w:numPr>
          <w:ilvl w:val="1"/>
          <w:numId w:val="21"/>
        </w:numPr>
      </w:pPr>
      <w:hyperlink r:id="rId9" w:history="1">
        <w:r w:rsidRPr="00453668">
          <w:rPr>
            <w:rStyle w:val="Hyperlink"/>
          </w:rPr>
          <w:t>wclemon2@my.athens.edu</w:t>
        </w:r>
      </w:hyperlink>
      <w:r w:rsidRPr="00453668">
        <w:t xml:space="preserve"> </w:t>
      </w:r>
    </w:p>
    <w:p w14:paraId="54F5B1A8" w14:textId="77777777" w:rsidR="00453668" w:rsidRPr="00453668" w:rsidRDefault="00453668" w:rsidP="00453668">
      <w:pPr>
        <w:numPr>
          <w:ilvl w:val="0"/>
          <w:numId w:val="21"/>
        </w:numPr>
      </w:pPr>
      <w:r w:rsidRPr="00453668">
        <w:t>Chief Compliance Officer</w:t>
      </w:r>
    </w:p>
    <w:p w14:paraId="70AD6DCB" w14:textId="77777777" w:rsidR="00453668" w:rsidRPr="00453668" w:rsidRDefault="00453668" w:rsidP="00453668">
      <w:pPr>
        <w:numPr>
          <w:ilvl w:val="1"/>
          <w:numId w:val="21"/>
        </w:numPr>
      </w:pPr>
      <w:r w:rsidRPr="00453668">
        <w:t>Briana Harrison</w:t>
      </w:r>
    </w:p>
    <w:p w14:paraId="4859F6F0" w14:textId="77777777" w:rsidR="00453668" w:rsidRPr="00453668" w:rsidRDefault="00453668" w:rsidP="00453668">
      <w:pPr>
        <w:numPr>
          <w:ilvl w:val="1"/>
          <w:numId w:val="21"/>
        </w:numPr>
      </w:pPr>
      <w:hyperlink r:id="rId10" w:history="1">
        <w:r w:rsidRPr="00453668">
          <w:rPr>
            <w:rStyle w:val="Hyperlink"/>
          </w:rPr>
          <w:t>bharris9@my.athens.edu</w:t>
        </w:r>
      </w:hyperlink>
    </w:p>
    <w:p w14:paraId="3E632822" w14:textId="77777777" w:rsidR="00453668" w:rsidRPr="00453668" w:rsidRDefault="00453668" w:rsidP="00453668">
      <w:pPr>
        <w:numPr>
          <w:ilvl w:val="0"/>
          <w:numId w:val="21"/>
        </w:numPr>
      </w:pPr>
      <w:r w:rsidRPr="00453668">
        <w:t xml:space="preserve">Chief Infrastructure Officer </w:t>
      </w:r>
    </w:p>
    <w:p w14:paraId="7D077D1C" w14:textId="77777777" w:rsidR="00453668" w:rsidRPr="00453668" w:rsidRDefault="00453668" w:rsidP="00453668">
      <w:pPr>
        <w:numPr>
          <w:ilvl w:val="1"/>
          <w:numId w:val="21"/>
        </w:numPr>
      </w:pPr>
      <w:r w:rsidRPr="00453668">
        <w:t>Raven Maddox</w:t>
      </w:r>
    </w:p>
    <w:p w14:paraId="2357966E" w14:textId="77777777" w:rsidR="00453668" w:rsidRPr="00453668" w:rsidRDefault="00453668" w:rsidP="00453668">
      <w:pPr>
        <w:numPr>
          <w:ilvl w:val="1"/>
          <w:numId w:val="21"/>
        </w:numPr>
      </w:pPr>
      <w:hyperlink r:id="rId11" w:history="1">
        <w:r w:rsidRPr="00453668">
          <w:rPr>
            <w:rStyle w:val="Hyperlink"/>
          </w:rPr>
          <w:t>rmaddox@my.athens.edu</w:t>
        </w:r>
      </w:hyperlink>
      <w:r w:rsidRPr="00453668">
        <w:t xml:space="preserve"> </w:t>
      </w:r>
    </w:p>
    <w:p w14:paraId="7232CC28" w14:textId="77777777" w:rsidR="00453668" w:rsidRPr="00453668" w:rsidRDefault="00453668" w:rsidP="00453668">
      <w:pPr>
        <w:numPr>
          <w:ilvl w:val="0"/>
          <w:numId w:val="21"/>
        </w:numPr>
      </w:pPr>
      <w:r w:rsidRPr="00453668">
        <w:t>Chief Technology Officer</w:t>
      </w:r>
    </w:p>
    <w:p w14:paraId="21CEFE57" w14:textId="77777777" w:rsidR="00453668" w:rsidRPr="00453668" w:rsidRDefault="00453668" w:rsidP="00453668">
      <w:pPr>
        <w:numPr>
          <w:ilvl w:val="1"/>
          <w:numId w:val="21"/>
        </w:numPr>
      </w:pPr>
      <w:r w:rsidRPr="00453668">
        <w:t>Jason Remesnik</w:t>
      </w:r>
    </w:p>
    <w:p w14:paraId="1D0000FC" w14:textId="77777777" w:rsidR="00453668" w:rsidRDefault="00453668" w:rsidP="00453668">
      <w:pPr>
        <w:numPr>
          <w:ilvl w:val="1"/>
          <w:numId w:val="21"/>
        </w:numPr>
      </w:pPr>
      <w:hyperlink r:id="rId12" w:history="1">
        <w:r w:rsidRPr="00453668">
          <w:rPr>
            <w:rStyle w:val="Hyperlink"/>
          </w:rPr>
          <w:t>jremesni@my.athens.edu</w:t>
        </w:r>
      </w:hyperlink>
      <w:r w:rsidRPr="00453668">
        <w:t xml:space="preserve"> </w:t>
      </w:r>
    </w:p>
    <w:p w14:paraId="0906E0C9" w14:textId="77777777" w:rsidR="00453668" w:rsidRPr="00453668" w:rsidRDefault="00453668" w:rsidP="00C25C1C"/>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1"/>
        <w:gridCol w:w="2807"/>
        <w:gridCol w:w="2807"/>
      </w:tblGrid>
      <w:tr w:rsidR="00606111" w:rsidRPr="001236AB" w14:paraId="6072F179" w14:textId="77777777" w:rsidTr="5B727E92">
        <w:trPr>
          <w:trHeight w:val="377"/>
        </w:trPr>
        <w:tc>
          <w:tcPr>
            <w:tcW w:w="3741" w:type="dxa"/>
            <w:shd w:val="clear" w:color="auto" w:fill="D9F2D0" w:themeFill="accent6" w:themeFillTint="33"/>
            <w:noWrap/>
            <w:hideMark/>
          </w:tcPr>
          <w:p w14:paraId="2DC7A5D2" w14:textId="5672939D" w:rsidR="001236AB" w:rsidRPr="001236AB" w:rsidRDefault="5B727E92" w:rsidP="00C6180E">
            <w:r>
              <w:t>Action Item</w:t>
            </w:r>
          </w:p>
        </w:tc>
        <w:tc>
          <w:tcPr>
            <w:tcW w:w="2807" w:type="dxa"/>
            <w:shd w:val="clear" w:color="auto" w:fill="D9F2D0" w:themeFill="accent6" w:themeFillTint="33"/>
            <w:noWrap/>
            <w:hideMark/>
          </w:tcPr>
          <w:p w14:paraId="5F312CB9" w14:textId="77442EDB" w:rsidR="001236AB" w:rsidRPr="001236AB" w:rsidRDefault="00EE18DF" w:rsidP="00C6180E">
            <w:r>
              <w:t>Primary</w:t>
            </w:r>
          </w:p>
        </w:tc>
        <w:tc>
          <w:tcPr>
            <w:tcW w:w="2807" w:type="dxa"/>
            <w:shd w:val="clear" w:color="auto" w:fill="D9F2D0" w:themeFill="accent6" w:themeFillTint="33"/>
            <w:noWrap/>
            <w:hideMark/>
          </w:tcPr>
          <w:p w14:paraId="7C8DA153" w14:textId="3B6F616F" w:rsidR="001236AB" w:rsidRPr="001236AB" w:rsidRDefault="00EE18DF" w:rsidP="00C6180E">
            <w:r>
              <w:t>Secondary</w:t>
            </w:r>
          </w:p>
        </w:tc>
      </w:tr>
      <w:tr w:rsidR="00606111" w:rsidRPr="001236AB" w14:paraId="3CB83E47" w14:textId="77777777" w:rsidTr="5B727E92">
        <w:trPr>
          <w:trHeight w:val="728"/>
        </w:trPr>
        <w:tc>
          <w:tcPr>
            <w:tcW w:w="3741" w:type="dxa"/>
            <w:shd w:val="clear" w:color="auto" w:fill="auto"/>
            <w:hideMark/>
          </w:tcPr>
          <w:p w14:paraId="34A6A6C5" w14:textId="77777777" w:rsidR="001236AB" w:rsidRPr="001236AB" w:rsidRDefault="001236AB" w:rsidP="001236AB">
            <w:r w:rsidRPr="001236AB">
              <w:t xml:space="preserve">Contact emergency services such as police, fire department </w:t>
            </w:r>
          </w:p>
        </w:tc>
        <w:tc>
          <w:tcPr>
            <w:tcW w:w="2807" w:type="dxa"/>
            <w:shd w:val="clear" w:color="auto" w:fill="auto"/>
          </w:tcPr>
          <w:p w14:paraId="79CE054F" w14:textId="39C3CD56" w:rsidR="001236AB" w:rsidRPr="001236AB" w:rsidRDefault="001E466D" w:rsidP="001236AB">
            <w:r w:rsidRPr="001E466D">
              <w:t>Chief Information Security Officer</w:t>
            </w:r>
          </w:p>
        </w:tc>
        <w:tc>
          <w:tcPr>
            <w:tcW w:w="2807" w:type="dxa"/>
            <w:shd w:val="clear" w:color="auto" w:fill="auto"/>
          </w:tcPr>
          <w:p w14:paraId="182774CB" w14:textId="66EDB1BA" w:rsidR="001236AB" w:rsidRPr="001236AB" w:rsidRDefault="001E466D" w:rsidP="001236AB">
            <w:r w:rsidRPr="001E466D">
              <w:t xml:space="preserve">Chief Infrastructure Officer </w:t>
            </w:r>
          </w:p>
        </w:tc>
      </w:tr>
      <w:tr w:rsidR="00606111" w:rsidRPr="001236AB" w14:paraId="2C245B21" w14:textId="77777777" w:rsidTr="5B727E92">
        <w:trPr>
          <w:trHeight w:val="620"/>
        </w:trPr>
        <w:tc>
          <w:tcPr>
            <w:tcW w:w="3741" w:type="dxa"/>
            <w:shd w:val="clear" w:color="auto" w:fill="auto"/>
            <w:hideMark/>
          </w:tcPr>
          <w:p w14:paraId="0339FBEB" w14:textId="77777777" w:rsidR="001236AB" w:rsidRPr="001236AB" w:rsidRDefault="001236AB" w:rsidP="001236AB">
            <w:r w:rsidRPr="001236AB">
              <w:t>Contact necessary employees regarding BCP initiatives</w:t>
            </w:r>
          </w:p>
        </w:tc>
        <w:tc>
          <w:tcPr>
            <w:tcW w:w="2807" w:type="dxa"/>
            <w:shd w:val="clear" w:color="auto" w:fill="auto"/>
          </w:tcPr>
          <w:p w14:paraId="34996656" w14:textId="1EB8AE20" w:rsidR="001236AB" w:rsidRPr="001236AB" w:rsidRDefault="001E466D" w:rsidP="001236AB">
            <w:r w:rsidRPr="001E466D">
              <w:t>Chief Health Officer</w:t>
            </w:r>
          </w:p>
        </w:tc>
        <w:tc>
          <w:tcPr>
            <w:tcW w:w="2807" w:type="dxa"/>
            <w:shd w:val="clear" w:color="auto" w:fill="auto"/>
          </w:tcPr>
          <w:p w14:paraId="6823453E" w14:textId="6EFDC94C" w:rsidR="001236AB" w:rsidRPr="001236AB" w:rsidRDefault="001E466D" w:rsidP="001236AB">
            <w:r w:rsidRPr="001E466D">
              <w:t>Chief Compliance Officer</w:t>
            </w:r>
          </w:p>
        </w:tc>
      </w:tr>
      <w:tr w:rsidR="00606111" w:rsidRPr="001236AB" w14:paraId="7FBCB246" w14:textId="77777777" w:rsidTr="5B727E92">
        <w:trPr>
          <w:trHeight w:val="980"/>
        </w:trPr>
        <w:tc>
          <w:tcPr>
            <w:tcW w:w="3741" w:type="dxa"/>
            <w:shd w:val="clear" w:color="auto" w:fill="auto"/>
            <w:hideMark/>
          </w:tcPr>
          <w:p w14:paraId="09C8C148" w14:textId="77777777" w:rsidR="001236AB" w:rsidRPr="001236AB" w:rsidRDefault="001236AB" w:rsidP="001236AB">
            <w:r w:rsidRPr="001236AB">
              <w:t xml:space="preserve">Evaluate business disruption and transfer employees and business operations. </w:t>
            </w:r>
          </w:p>
          <w:p w14:paraId="75AB94C9" w14:textId="77777777" w:rsidR="001236AB" w:rsidRPr="001236AB" w:rsidRDefault="001236AB" w:rsidP="001236AB"/>
        </w:tc>
        <w:tc>
          <w:tcPr>
            <w:tcW w:w="2807" w:type="dxa"/>
            <w:shd w:val="clear" w:color="auto" w:fill="auto"/>
          </w:tcPr>
          <w:p w14:paraId="5A244C99" w14:textId="48CA101E" w:rsidR="001236AB" w:rsidRPr="001236AB" w:rsidRDefault="001E466D" w:rsidP="001236AB">
            <w:r w:rsidRPr="001E466D">
              <w:t xml:space="preserve">Chief Infrastructure Officer </w:t>
            </w:r>
          </w:p>
        </w:tc>
        <w:tc>
          <w:tcPr>
            <w:tcW w:w="2807" w:type="dxa"/>
            <w:shd w:val="clear" w:color="auto" w:fill="auto"/>
          </w:tcPr>
          <w:p w14:paraId="0CE31C2D" w14:textId="78E48716" w:rsidR="001236AB" w:rsidRPr="001236AB" w:rsidRDefault="001E466D" w:rsidP="001236AB">
            <w:r w:rsidRPr="001E466D">
              <w:t>Chief Information Security Officer</w:t>
            </w:r>
          </w:p>
        </w:tc>
      </w:tr>
      <w:tr w:rsidR="00606111" w:rsidRPr="001236AB" w14:paraId="4FDAA363" w14:textId="77777777" w:rsidTr="5B727E92">
        <w:trPr>
          <w:trHeight w:val="710"/>
        </w:trPr>
        <w:tc>
          <w:tcPr>
            <w:tcW w:w="3741" w:type="dxa"/>
            <w:shd w:val="clear" w:color="auto" w:fill="auto"/>
            <w:hideMark/>
          </w:tcPr>
          <w:p w14:paraId="05103606" w14:textId="77777777" w:rsidR="001236AB" w:rsidRPr="001236AB" w:rsidRDefault="001236AB" w:rsidP="001236AB">
            <w:r w:rsidRPr="001236AB">
              <w:t>Appoint individuals to manage business areas where needed</w:t>
            </w:r>
          </w:p>
        </w:tc>
        <w:tc>
          <w:tcPr>
            <w:tcW w:w="2807" w:type="dxa"/>
            <w:shd w:val="clear" w:color="auto" w:fill="auto"/>
          </w:tcPr>
          <w:p w14:paraId="2D768FF3" w14:textId="620FD227" w:rsidR="001236AB" w:rsidRPr="001236AB" w:rsidRDefault="001E466D" w:rsidP="001236AB">
            <w:r w:rsidRPr="001E466D">
              <w:t>Chief Compliance Officer</w:t>
            </w:r>
          </w:p>
        </w:tc>
        <w:tc>
          <w:tcPr>
            <w:tcW w:w="2807" w:type="dxa"/>
            <w:shd w:val="clear" w:color="auto" w:fill="auto"/>
          </w:tcPr>
          <w:p w14:paraId="33A4AF02" w14:textId="16CD7A18" w:rsidR="001236AB" w:rsidRPr="001236AB" w:rsidRDefault="001E466D" w:rsidP="001236AB">
            <w:r w:rsidRPr="001E466D">
              <w:t>Chief Health Officer</w:t>
            </w:r>
          </w:p>
        </w:tc>
      </w:tr>
      <w:tr w:rsidR="00606111" w:rsidRPr="001236AB" w14:paraId="534BC9B0" w14:textId="77777777" w:rsidTr="5B727E92">
        <w:trPr>
          <w:trHeight w:val="620"/>
        </w:trPr>
        <w:tc>
          <w:tcPr>
            <w:tcW w:w="3741" w:type="dxa"/>
            <w:shd w:val="clear" w:color="auto" w:fill="auto"/>
            <w:hideMark/>
          </w:tcPr>
          <w:p w14:paraId="11BAE7A2" w14:textId="77777777" w:rsidR="001236AB" w:rsidRPr="001236AB" w:rsidRDefault="001236AB" w:rsidP="001236AB">
            <w:r w:rsidRPr="001236AB">
              <w:t>Assess financial and operations capabilities</w:t>
            </w:r>
          </w:p>
        </w:tc>
        <w:tc>
          <w:tcPr>
            <w:tcW w:w="2807" w:type="dxa"/>
            <w:shd w:val="clear" w:color="auto" w:fill="auto"/>
          </w:tcPr>
          <w:p w14:paraId="34B2676A" w14:textId="0E854118" w:rsidR="001236AB" w:rsidRPr="001236AB" w:rsidRDefault="001E466D" w:rsidP="001236AB">
            <w:r w:rsidRPr="001E466D">
              <w:t>Chief Information Security Officer</w:t>
            </w:r>
          </w:p>
        </w:tc>
        <w:tc>
          <w:tcPr>
            <w:tcW w:w="2807" w:type="dxa"/>
            <w:shd w:val="clear" w:color="auto" w:fill="auto"/>
          </w:tcPr>
          <w:p w14:paraId="2670DFF0" w14:textId="5B611B06" w:rsidR="001236AB" w:rsidRPr="001236AB" w:rsidRDefault="001E466D" w:rsidP="001236AB">
            <w:r w:rsidRPr="001E466D">
              <w:t>Chief Technology Officer</w:t>
            </w:r>
          </w:p>
        </w:tc>
      </w:tr>
      <w:tr w:rsidR="00606111" w:rsidRPr="001236AB" w14:paraId="4CF3EE9E" w14:textId="77777777" w:rsidTr="5B727E92">
        <w:trPr>
          <w:trHeight w:val="1430"/>
        </w:trPr>
        <w:tc>
          <w:tcPr>
            <w:tcW w:w="3741" w:type="dxa"/>
            <w:shd w:val="clear" w:color="auto" w:fill="auto"/>
            <w:hideMark/>
          </w:tcPr>
          <w:p w14:paraId="1D853410" w14:textId="77777777" w:rsidR="001236AB" w:rsidRPr="001236AB" w:rsidRDefault="001236AB" w:rsidP="001236AB">
            <w:r w:rsidRPr="001236AB">
              <w:t>Determine financial and credit risk and contact banks and other counterparties, if necessary, to secure financing to continue operations</w:t>
            </w:r>
          </w:p>
        </w:tc>
        <w:tc>
          <w:tcPr>
            <w:tcW w:w="2807" w:type="dxa"/>
            <w:shd w:val="clear" w:color="auto" w:fill="auto"/>
          </w:tcPr>
          <w:p w14:paraId="02EF9BC2" w14:textId="6668F3E5" w:rsidR="001236AB" w:rsidRPr="001236AB" w:rsidRDefault="001E466D" w:rsidP="001236AB">
            <w:r w:rsidRPr="001E466D">
              <w:t>Chief Technology Officer</w:t>
            </w:r>
          </w:p>
        </w:tc>
        <w:tc>
          <w:tcPr>
            <w:tcW w:w="2807" w:type="dxa"/>
            <w:shd w:val="clear" w:color="auto" w:fill="auto"/>
          </w:tcPr>
          <w:p w14:paraId="06E65267" w14:textId="078AF5E2" w:rsidR="001236AB" w:rsidRPr="001236AB" w:rsidRDefault="001E466D" w:rsidP="001236AB">
            <w:r w:rsidRPr="001E466D">
              <w:t>Chief Compliance Officer</w:t>
            </w:r>
          </w:p>
        </w:tc>
      </w:tr>
      <w:tr w:rsidR="00606111" w:rsidRPr="001236AB" w14:paraId="6C3BE80D" w14:textId="77777777" w:rsidTr="5B727E92">
        <w:trPr>
          <w:trHeight w:val="710"/>
        </w:trPr>
        <w:tc>
          <w:tcPr>
            <w:tcW w:w="3741" w:type="dxa"/>
            <w:shd w:val="clear" w:color="auto" w:fill="auto"/>
            <w:hideMark/>
          </w:tcPr>
          <w:p w14:paraId="4515FBE4" w14:textId="77777777" w:rsidR="001236AB" w:rsidRPr="001236AB" w:rsidRDefault="001236AB" w:rsidP="001236AB">
            <w:r w:rsidRPr="001236AB">
              <w:t>Contact critical service providers</w:t>
            </w:r>
          </w:p>
        </w:tc>
        <w:tc>
          <w:tcPr>
            <w:tcW w:w="2807" w:type="dxa"/>
            <w:shd w:val="clear" w:color="auto" w:fill="auto"/>
          </w:tcPr>
          <w:p w14:paraId="309DF8BD" w14:textId="1243FAAD" w:rsidR="001236AB" w:rsidRPr="001236AB" w:rsidRDefault="001E466D" w:rsidP="001236AB">
            <w:r w:rsidRPr="001E466D">
              <w:t xml:space="preserve">Chief Infrastructure Officer </w:t>
            </w:r>
          </w:p>
        </w:tc>
        <w:tc>
          <w:tcPr>
            <w:tcW w:w="2807" w:type="dxa"/>
            <w:shd w:val="clear" w:color="auto" w:fill="auto"/>
          </w:tcPr>
          <w:p w14:paraId="66FF53BA" w14:textId="45D69298" w:rsidR="001236AB" w:rsidRPr="001236AB" w:rsidRDefault="001E466D" w:rsidP="001236AB">
            <w:r w:rsidRPr="001E466D">
              <w:t>Chief Health Officer</w:t>
            </w:r>
          </w:p>
        </w:tc>
      </w:tr>
      <w:tr w:rsidR="00606111" w:rsidRPr="001236AB" w14:paraId="0D6285E9" w14:textId="77777777" w:rsidTr="5B727E92">
        <w:trPr>
          <w:trHeight w:val="620"/>
        </w:trPr>
        <w:tc>
          <w:tcPr>
            <w:tcW w:w="3741" w:type="dxa"/>
            <w:shd w:val="clear" w:color="auto" w:fill="auto"/>
            <w:hideMark/>
          </w:tcPr>
          <w:p w14:paraId="514220A0" w14:textId="77777777" w:rsidR="001236AB" w:rsidRPr="001236AB" w:rsidRDefault="001236AB" w:rsidP="001236AB">
            <w:r w:rsidRPr="001236AB">
              <w:t>Transfer mission critical functions that are disrupted</w:t>
            </w:r>
          </w:p>
        </w:tc>
        <w:tc>
          <w:tcPr>
            <w:tcW w:w="2807" w:type="dxa"/>
            <w:shd w:val="clear" w:color="auto" w:fill="auto"/>
          </w:tcPr>
          <w:p w14:paraId="6D9D9A55" w14:textId="351F7E39" w:rsidR="001236AB" w:rsidRPr="001236AB" w:rsidRDefault="001E466D" w:rsidP="001236AB">
            <w:r w:rsidRPr="001E466D">
              <w:t>Chief Technology Officer</w:t>
            </w:r>
          </w:p>
        </w:tc>
        <w:tc>
          <w:tcPr>
            <w:tcW w:w="2807" w:type="dxa"/>
            <w:shd w:val="clear" w:color="auto" w:fill="auto"/>
          </w:tcPr>
          <w:p w14:paraId="12BA3A7D" w14:textId="66B9DD58" w:rsidR="001236AB" w:rsidRPr="001236AB" w:rsidRDefault="001E466D" w:rsidP="001236AB">
            <w:r w:rsidRPr="001E466D">
              <w:t xml:space="preserve">Chief Infrastructure Officer </w:t>
            </w:r>
          </w:p>
        </w:tc>
      </w:tr>
      <w:tr w:rsidR="00606111" w:rsidRPr="001236AB" w14:paraId="138758C4" w14:textId="77777777" w:rsidTr="5B727E92">
        <w:trPr>
          <w:trHeight w:val="980"/>
        </w:trPr>
        <w:tc>
          <w:tcPr>
            <w:tcW w:w="3741" w:type="dxa"/>
            <w:shd w:val="clear" w:color="auto" w:fill="auto"/>
            <w:hideMark/>
          </w:tcPr>
          <w:p w14:paraId="17B7ED7A" w14:textId="77777777" w:rsidR="001236AB" w:rsidRPr="001236AB" w:rsidRDefault="001236AB" w:rsidP="001236AB">
            <w:r w:rsidRPr="001236AB">
              <w:t>Initiate alternative customer communications systems or procedures</w:t>
            </w:r>
          </w:p>
        </w:tc>
        <w:tc>
          <w:tcPr>
            <w:tcW w:w="2807" w:type="dxa"/>
            <w:shd w:val="clear" w:color="auto" w:fill="auto"/>
          </w:tcPr>
          <w:p w14:paraId="49DD159E" w14:textId="490648AC" w:rsidR="001236AB" w:rsidRPr="001236AB" w:rsidRDefault="001E466D" w:rsidP="001236AB">
            <w:r w:rsidRPr="001E466D">
              <w:t>Chief Health Officer</w:t>
            </w:r>
          </w:p>
        </w:tc>
        <w:tc>
          <w:tcPr>
            <w:tcW w:w="2807" w:type="dxa"/>
            <w:shd w:val="clear" w:color="auto" w:fill="auto"/>
          </w:tcPr>
          <w:p w14:paraId="48417DE3" w14:textId="365A87E9" w:rsidR="001236AB" w:rsidRPr="001236AB" w:rsidRDefault="001E466D" w:rsidP="001236AB">
            <w:r w:rsidRPr="001E466D">
              <w:t>Chief Technology Officer</w:t>
            </w:r>
          </w:p>
        </w:tc>
      </w:tr>
      <w:tr w:rsidR="00606111" w:rsidRPr="001236AB" w14:paraId="376142DA" w14:textId="77777777" w:rsidTr="5B727E92">
        <w:trPr>
          <w:trHeight w:val="1250"/>
        </w:trPr>
        <w:tc>
          <w:tcPr>
            <w:tcW w:w="3741" w:type="dxa"/>
            <w:shd w:val="clear" w:color="auto" w:fill="auto"/>
            <w:hideMark/>
          </w:tcPr>
          <w:p w14:paraId="4A650EE0" w14:textId="77777777" w:rsidR="001236AB" w:rsidRPr="001236AB" w:rsidRDefault="001236AB" w:rsidP="001236AB">
            <w:r w:rsidRPr="001236AB">
              <w:t>Commence customer notification process regarding alternative access to funds and securities</w:t>
            </w:r>
          </w:p>
        </w:tc>
        <w:tc>
          <w:tcPr>
            <w:tcW w:w="2807" w:type="dxa"/>
            <w:shd w:val="clear" w:color="auto" w:fill="auto"/>
          </w:tcPr>
          <w:p w14:paraId="55458F5E" w14:textId="44D1DDF6" w:rsidR="001236AB" w:rsidRPr="001236AB" w:rsidRDefault="001E466D" w:rsidP="001236AB">
            <w:r w:rsidRPr="001E466D">
              <w:t>Chief Technology Officer</w:t>
            </w:r>
          </w:p>
        </w:tc>
        <w:tc>
          <w:tcPr>
            <w:tcW w:w="2807" w:type="dxa"/>
            <w:shd w:val="clear" w:color="auto" w:fill="auto"/>
          </w:tcPr>
          <w:p w14:paraId="740D256A" w14:textId="0916F9E6" w:rsidR="001236AB" w:rsidRPr="001236AB" w:rsidRDefault="001E466D" w:rsidP="001236AB">
            <w:r w:rsidRPr="001E466D">
              <w:t>Chief Information Security Officer</w:t>
            </w:r>
          </w:p>
        </w:tc>
      </w:tr>
      <w:tr w:rsidR="00606111" w:rsidRPr="001236AB" w14:paraId="1175B815" w14:textId="77777777" w:rsidTr="5B727E92">
        <w:trPr>
          <w:trHeight w:val="620"/>
        </w:trPr>
        <w:tc>
          <w:tcPr>
            <w:tcW w:w="3741" w:type="dxa"/>
            <w:shd w:val="clear" w:color="auto" w:fill="auto"/>
            <w:hideMark/>
          </w:tcPr>
          <w:p w14:paraId="294E7C0A" w14:textId="77777777" w:rsidR="001236AB" w:rsidRPr="001236AB" w:rsidRDefault="001236AB" w:rsidP="001236AB">
            <w:r w:rsidRPr="001236AB">
              <w:t>Recover back-up records when primary records are destroyed or inaccessible</w:t>
            </w:r>
          </w:p>
        </w:tc>
        <w:tc>
          <w:tcPr>
            <w:tcW w:w="2807" w:type="dxa"/>
            <w:shd w:val="clear" w:color="auto" w:fill="auto"/>
          </w:tcPr>
          <w:p w14:paraId="71F66450" w14:textId="2A7021D8" w:rsidR="001236AB" w:rsidRPr="001236AB" w:rsidRDefault="001E466D" w:rsidP="001236AB">
            <w:r w:rsidRPr="001E466D">
              <w:t>Chief Compliance Officer</w:t>
            </w:r>
          </w:p>
        </w:tc>
        <w:tc>
          <w:tcPr>
            <w:tcW w:w="2807" w:type="dxa"/>
            <w:shd w:val="clear" w:color="auto" w:fill="auto"/>
          </w:tcPr>
          <w:p w14:paraId="2304FD4A" w14:textId="58F8B544" w:rsidR="001236AB" w:rsidRPr="001236AB" w:rsidRDefault="001E466D" w:rsidP="001236AB">
            <w:r w:rsidRPr="001E466D">
              <w:t xml:space="preserve">Chief Infrastructure Officer </w:t>
            </w:r>
          </w:p>
        </w:tc>
      </w:tr>
      <w:tr w:rsidR="00606111" w:rsidRPr="001236AB" w14:paraId="4AF395F6" w14:textId="77777777" w:rsidTr="5B727E92">
        <w:trPr>
          <w:trHeight w:val="908"/>
        </w:trPr>
        <w:tc>
          <w:tcPr>
            <w:tcW w:w="3741" w:type="dxa"/>
            <w:shd w:val="clear" w:color="auto" w:fill="auto"/>
            <w:hideMark/>
          </w:tcPr>
          <w:p w14:paraId="6C23B9F2" w14:textId="5EF086A6" w:rsidR="001236AB" w:rsidRPr="001236AB" w:rsidRDefault="5B727E92" w:rsidP="001236AB">
            <w:r>
              <w:t>Contact regulators and notify them of contact persons and recovery plans</w:t>
            </w:r>
          </w:p>
        </w:tc>
        <w:tc>
          <w:tcPr>
            <w:tcW w:w="2807" w:type="dxa"/>
            <w:shd w:val="clear" w:color="auto" w:fill="auto"/>
          </w:tcPr>
          <w:p w14:paraId="1635592D" w14:textId="1C75EF14" w:rsidR="001236AB" w:rsidRPr="001236AB" w:rsidRDefault="001E466D" w:rsidP="001236AB">
            <w:r w:rsidRPr="001E466D">
              <w:t>Chief Information Security Officer</w:t>
            </w:r>
          </w:p>
        </w:tc>
        <w:tc>
          <w:tcPr>
            <w:tcW w:w="2807" w:type="dxa"/>
            <w:shd w:val="clear" w:color="auto" w:fill="auto"/>
          </w:tcPr>
          <w:p w14:paraId="0CBD0849" w14:textId="52C3081C" w:rsidR="001236AB" w:rsidRPr="001236AB" w:rsidRDefault="001E466D" w:rsidP="001236AB">
            <w:r w:rsidRPr="001E466D">
              <w:t>Chief Compliance Officer</w:t>
            </w:r>
          </w:p>
        </w:tc>
      </w:tr>
    </w:tbl>
    <w:p w14:paraId="2DBE220A" w14:textId="77777777" w:rsidR="00EB523E" w:rsidRDefault="00EB523E" w:rsidP="00EB523E">
      <w:pPr>
        <w:pStyle w:val="Heading1"/>
      </w:pPr>
      <w:bookmarkStart w:id="50" w:name="_Toc133337583"/>
      <w:bookmarkStart w:id="51" w:name="_Toc183182598"/>
      <w:r w:rsidRPr="00EB523E">
        <w:t>Mission Critical Systems</w:t>
      </w:r>
      <w:bookmarkEnd w:id="50"/>
      <w:bookmarkEnd w:id="51"/>
    </w:p>
    <w:p w14:paraId="45441541" w14:textId="77777777" w:rsidR="005457A7" w:rsidRDefault="00080912" w:rsidP="00080912">
      <w:bookmarkStart w:id="52" w:name="_Toc133337586"/>
      <w:r w:rsidRPr="00080912">
        <w:t>Group One Healthcare</w:t>
      </w:r>
      <w:r w:rsidR="005457A7">
        <w:t>’s</w:t>
      </w:r>
      <w:r w:rsidRPr="00B3596A">
        <w:t xml:space="preserve"> "Mission Critical Systems" are those that ensure prompt and accurate processing of securities transactions, including order taking, entry, execution, comparison, allocation, clearance and settlement of securities transactions, the maintenance of customer accounts, access to customer accounts, and the delivery of funds and securities.</w:t>
      </w:r>
      <w:r>
        <w:t xml:space="preserve"> </w:t>
      </w:r>
      <w:r w:rsidRPr="00B3596A">
        <w:t>We have primary responsibility for establishing and maintaining our business relationships with our customers and have sole responsibility for our mission critical functions of order taking and entry.  Our clearing firm and the investment companies and insurance carriers with whom we do business provide, through contract, the execution, comparison, allocation, clearance and settlement of securities and insurance transactions, the maintenance of customer accounts, access to customer accounts, and the delivery of funds and securities.</w:t>
      </w:r>
      <w:r>
        <w:t xml:space="preserve"> </w:t>
      </w:r>
    </w:p>
    <w:p w14:paraId="1ED8D556" w14:textId="65B8AA14" w:rsidR="00080912" w:rsidRDefault="005457A7" w:rsidP="00080912">
      <w:r w:rsidRPr="005457A7">
        <w:t>Group One Healthcare’s Mission Critical Systems</w:t>
      </w:r>
      <w:r>
        <w:t xml:space="preserve"> are as follows</w:t>
      </w:r>
      <w:r w:rsidR="00080912">
        <w:t>:</w:t>
      </w:r>
    </w:p>
    <w:p w14:paraId="7F7D129D" w14:textId="77777777" w:rsidR="00080912" w:rsidRDefault="00080912" w:rsidP="00080912">
      <w:pPr>
        <w:pStyle w:val="ListParagraph"/>
        <w:numPr>
          <w:ilvl w:val="0"/>
          <w:numId w:val="25"/>
        </w:numPr>
      </w:pPr>
      <w:r>
        <w:t>Client Relationship Management</w:t>
      </w:r>
    </w:p>
    <w:p w14:paraId="7C401116" w14:textId="77777777" w:rsidR="00080912" w:rsidRDefault="00080912" w:rsidP="00080912">
      <w:pPr>
        <w:pStyle w:val="ListParagraph"/>
        <w:numPr>
          <w:ilvl w:val="0"/>
          <w:numId w:val="25"/>
        </w:numPr>
      </w:pPr>
      <w:r>
        <w:t>Risk Management</w:t>
      </w:r>
    </w:p>
    <w:p w14:paraId="40DC632A" w14:textId="77777777" w:rsidR="00080912" w:rsidRDefault="00080912" w:rsidP="00080912">
      <w:pPr>
        <w:pStyle w:val="ListParagraph"/>
        <w:numPr>
          <w:ilvl w:val="0"/>
          <w:numId w:val="25"/>
        </w:numPr>
      </w:pPr>
      <w:r>
        <w:t>Compliance Management</w:t>
      </w:r>
    </w:p>
    <w:p w14:paraId="61D52AEE" w14:textId="77777777" w:rsidR="00080912" w:rsidRDefault="00080912" w:rsidP="00080912">
      <w:pPr>
        <w:pStyle w:val="ListParagraph"/>
        <w:numPr>
          <w:ilvl w:val="0"/>
          <w:numId w:val="25"/>
        </w:numPr>
      </w:pPr>
      <w:r>
        <w:t>Client Reporting Management</w:t>
      </w:r>
    </w:p>
    <w:p w14:paraId="0D0FEF96" w14:textId="77777777" w:rsidR="000C661A" w:rsidRDefault="000C661A" w:rsidP="000C661A">
      <w:pPr>
        <w:pStyle w:val="Heading1"/>
      </w:pPr>
      <w:bookmarkStart w:id="53" w:name="_Toc183182599"/>
      <w:r w:rsidRPr="000C661A">
        <w:t>Disclosure of BCP</w:t>
      </w:r>
      <w:bookmarkEnd w:id="52"/>
      <w:bookmarkEnd w:id="53"/>
    </w:p>
    <w:p w14:paraId="56279A44" w14:textId="34194E6E" w:rsidR="006645F9" w:rsidRPr="006645F9" w:rsidRDefault="006645F9" w:rsidP="006645F9">
      <w:r w:rsidRPr="006645F9">
        <w:t xml:space="preserve">Information regarding this BCP will be provided to customers </w:t>
      </w:r>
      <w:r w:rsidR="008739B7">
        <w:t xml:space="preserve">initially and </w:t>
      </w:r>
      <w:r w:rsidR="006F6932">
        <w:t>annually</w:t>
      </w:r>
      <w:r w:rsidR="002A45BA">
        <w:t>.</w:t>
      </w:r>
      <w:r w:rsidRPr="006645F9">
        <w:t xml:space="preserve"> </w:t>
      </w:r>
    </w:p>
    <w:p w14:paraId="4E24A98C" w14:textId="77777777" w:rsidR="00BD3CCD" w:rsidRDefault="00BD3CCD" w:rsidP="00BD3CCD">
      <w:pPr>
        <w:pStyle w:val="Heading1"/>
      </w:pPr>
      <w:bookmarkStart w:id="54" w:name="_Toc133337587"/>
      <w:bookmarkStart w:id="55" w:name="_Toc183182600"/>
      <w:r w:rsidRPr="00BD3CCD">
        <w:t>Updates and Annual Review</w:t>
      </w:r>
      <w:bookmarkEnd w:id="54"/>
      <w:bookmarkEnd w:id="55"/>
    </w:p>
    <w:p w14:paraId="675B7D11" w14:textId="46DC1DE1" w:rsidR="00B97B74" w:rsidRPr="00BD3CCD" w:rsidRDefault="002C5B97" w:rsidP="00B97B74">
      <w:r>
        <w:t>Group One Healthcare</w:t>
      </w:r>
      <w:r w:rsidR="00B97B74" w:rsidRPr="00B97B74">
        <w:t xml:space="preserve"> will update this BCP whenever there is a material change to our operations, structure, business, or location or to those of our clearing firm.  In addition, our firm will review this BCP annually to modify it for any changes in our operations, structure, business, or location or those of our clearing firm.</w:t>
      </w:r>
    </w:p>
    <w:p w14:paraId="67192626" w14:textId="56365209" w:rsidR="00154D44" w:rsidRDefault="00AA4899" w:rsidP="00154D44">
      <w:pPr>
        <w:pStyle w:val="Heading1"/>
      </w:pPr>
      <w:bookmarkStart w:id="56" w:name="_Toc183182601"/>
      <w:r>
        <w:t>Final Submission</w:t>
      </w:r>
      <w:bookmarkEnd w:id="56"/>
    </w:p>
    <w:p w14:paraId="1E3722B0" w14:textId="12FFB633" w:rsidR="00AA4899" w:rsidRDefault="00154D44" w:rsidP="00AA4899">
      <w:r>
        <w:t>D</w:t>
      </w:r>
      <w:r w:rsidR="00AA4899">
        <w:t>ue Sunday, November 24, 2024.</w:t>
      </w:r>
    </w:p>
    <w:p w14:paraId="7665A37E" w14:textId="5B8A18E6" w:rsidR="00236F62" w:rsidRDefault="00236F62" w:rsidP="00236F62">
      <w:pPr>
        <w:pStyle w:val="Heading2"/>
      </w:pPr>
      <w:bookmarkStart w:id="57" w:name="_Toc183182602"/>
      <w:r>
        <w:t>Summary &amp; Final Analysis</w:t>
      </w:r>
      <w:bookmarkEnd w:id="57"/>
    </w:p>
    <w:p w14:paraId="778F2D1E" w14:textId="7687CA52" w:rsidR="00DD2F52" w:rsidRDefault="00DD2F52" w:rsidP="00236F62">
      <w:pPr>
        <w:ind w:firstLine="720"/>
      </w:pPr>
      <w:r>
        <w:t xml:space="preserve">Risk management is a process that involves identifying, assessing, responding to, monitoring, controlling, and reporting risks. The purpose of this process is to address internal and external risks specific to a business, such as </w:t>
      </w:r>
      <w:r w:rsidR="00236F62">
        <w:t>Group One Healthcare</w:t>
      </w:r>
      <w:r>
        <w:t xml:space="preserve">. </w:t>
      </w:r>
    </w:p>
    <w:p w14:paraId="33AD45F3" w14:textId="4AE01E7F" w:rsidR="00DD2F52" w:rsidRDefault="00DD2F52" w:rsidP="00236F62">
      <w:pPr>
        <w:ind w:firstLine="720"/>
      </w:pPr>
      <w:r>
        <w:t xml:space="preserve">The Business Impact Analysis (BIA) is developed as part of the contingency planning process for </w:t>
      </w:r>
      <w:r w:rsidR="00236F62">
        <w:t>Group One Healthcare</w:t>
      </w:r>
      <w:r>
        <w:t xml:space="preserve">. The purpose of the BIA is to identify and prioritize system components by correlating them to the business processes the system supports. This information is then used to characterize the impact on the processes if the system were unavailable. The system architecture associated with the firm organizes data by breaking up information into different categories. This makes it easier to manage and control the flow of data throughout the organization. </w:t>
      </w:r>
    </w:p>
    <w:p w14:paraId="196142B0" w14:textId="2004B53E" w:rsidR="00DD2F52" w:rsidRDefault="00236F62" w:rsidP="00236F62">
      <w:pPr>
        <w:ind w:firstLine="720"/>
      </w:pPr>
      <w:r>
        <w:t>Group One Healthcare</w:t>
      </w:r>
      <w:r w:rsidR="00DD2F52">
        <w:t xml:space="preserve"> has developed a Business Continuity Plan (BCP) to provide procedures for response and recovery in the event of a Significant Business Disruption (SBD). The firm's policy is to respond to an SBD by safeguarding employees' lives and firm property, making a financial and operational assessment, quickly recovering, and resuming operations</w:t>
      </w:r>
      <w:r>
        <w:t>.</w:t>
      </w:r>
    </w:p>
    <w:p w14:paraId="43481162" w14:textId="77777777" w:rsidR="00DD2F52" w:rsidRDefault="00DD2F52" w:rsidP="00236F62">
      <w:pPr>
        <w:ind w:firstLine="720"/>
      </w:pPr>
      <w:r>
        <w:t xml:space="preserve">Effective risk management is critical to the success of any organization. By identifying and mitigating potential risks, firms can reduce the likelihood of financial losses, reputational damage, and legal liabilities. Risk management involves identifying both internal and external risks. Internal risks may include operational issues, financial fraud, and human error. External risks may include economic downturns, natural disasters, and cyber-attacks. </w:t>
      </w:r>
    </w:p>
    <w:p w14:paraId="3ECFC653" w14:textId="77777777" w:rsidR="00DD2F52" w:rsidRDefault="00DD2F52" w:rsidP="00236F62">
      <w:pPr>
        <w:ind w:firstLine="720"/>
      </w:pPr>
      <w:r>
        <w:t xml:space="preserve">The risk assessment process begins by identifying potential risks. This involves reviewing past incidents, analyzing trends, and conducting interviews with key stakeholders. The risks are then prioritized based on their likelihood and potential impact. The firm can then develop strategies to mitigate these risks. Strategies may include implementing new controls and procedures, investing in new technology, or developing contingency plans. Effective risk management requires ongoing monitoring and reporting. This involves regularly reviewing the effectiveness of the controls and procedures in place and updating them as necessary. The firm should also maintain accurate records of incidents and near-misses to help identify trends and areas for improvement. </w:t>
      </w:r>
    </w:p>
    <w:p w14:paraId="530C0912" w14:textId="2E86BC04" w:rsidR="00DD2F52" w:rsidRPr="00AA4899" w:rsidRDefault="00DD2F52" w:rsidP="00236F62">
      <w:pPr>
        <w:ind w:firstLine="720"/>
      </w:pPr>
      <w:r>
        <w:t xml:space="preserve">In conclusion, effective risk management is essential to the success of any organization. </w:t>
      </w:r>
      <w:r w:rsidR="00236F62">
        <w:t>Group One Healthcare</w:t>
      </w:r>
      <w:r>
        <w:t xml:space="preserve"> has developed a comprehensive risk management plan, which includes a risk assessment process, a Business Impact Analysis, and a Business Continuity Plan. By identifying and mitigating potential risks and developing contingency plans, the firm can reduce the likelihood of financial losses and reputational damage.</w:t>
      </w:r>
    </w:p>
    <w:sectPr w:rsidR="00DD2F52" w:rsidRPr="00AA489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362788" w14:textId="77777777" w:rsidR="00521307" w:rsidRDefault="00521307" w:rsidP="008C78F5">
      <w:r>
        <w:separator/>
      </w:r>
    </w:p>
  </w:endnote>
  <w:endnote w:type="continuationSeparator" w:id="0">
    <w:p w14:paraId="059F6E91" w14:textId="77777777" w:rsidR="00521307" w:rsidRDefault="00521307" w:rsidP="008C78F5">
      <w:r>
        <w:continuationSeparator/>
      </w:r>
    </w:p>
  </w:endnote>
  <w:endnote w:type="continuationNotice" w:id="1">
    <w:p w14:paraId="42C7C3CA" w14:textId="77777777" w:rsidR="00521307" w:rsidRDefault="005213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33D0C3" w14:textId="77777777" w:rsidR="00521307" w:rsidRDefault="00521307" w:rsidP="008C78F5">
      <w:r>
        <w:separator/>
      </w:r>
    </w:p>
  </w:footnote>
  <w:footnote w:type="continuationSeparator" w:id="0">
    <w:p w14:paraId="2688965E" w14:textId="77777777" w:rsidR="00521307" w:rsidRDefault="00521307" w:rsidP="008C78F5">
      <w:r>
        <w:continuationSeparator/>
      </w:r>
    </w:p>
  </w:footnote>
  <w:footnote w:type="continuationNotice" w:id="1">
    <w:p w14:paraId="701BFD83" w14:textId="77777777" w:rsidR="00521307" w:rsidRDefault="005213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3210060"/>
      <w:docPartObj>
        <w:docPartGallery w:val="Page Numbers (Top of Page)"/>
        <w:docPartUnique/>
      </w:docPartObj>
    </w:sdtPr>
    <w:sdtEndPr>
      <w:rPr>
        <w:noProof/>
      </w:rPr>
    </w:sdtEndPr>
    <w:sdtContent>
      <w:p w14:paraId="3C926C80" w14:textId="01EDB976" w:rsidR="008C78F5" w:rsidRDefault="008C78F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20F946" w14:textId="77777777" w:rsidR="008C78F5" w:rsidRDefault="008C78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B4503"/>
    <w:multiLevelType w:val="hybridMultilevel"/>
    <w:tmpl w:val="8D5EC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1309CB"/>
    <w:multiLevelType w:val="hybridMultilevel"/>
    <w:tmpl w:val="77625760"/>
    <w:lvl w:ilvl="0" w:tplc="852ED6E4">
      <w:start w:val="1"/>
      <w:numFmt w:val="upperLetter"/>
      <w:lvlText w:val="%1."/>
      <w:lvlJc w:val="left"/>
      <w:pPr>
        <w:ind w:left="360" w:hanging="360"/>
      </w:pPr>
    </w:lvl>
    <w:lvl w:ilvl="1" w:tplc="8ED40290">
      <w:start w:val="1"/>
      <w:numFmt w:val="lowerLetter"/>
      <w:lvlText w:val="%2."/>
      <w:lvlJc w:val="left"/>
      <w:pPr>
        <w:ind w:left="1080" w:hanging="360"/>
      </w:pPr>
    </w:lvl>
    <w:lvl w:ilvl="2" w:tplc="B4C2ED92">
      <w:start w:val="1"/>
      <w:numFmt w:val="lowerRoman"/>
      <w:lvlText w:val="%3."/>
      <w:lvlJc w:val="right"/>
      <w:pPr>
        <w:ind w:left="1800" w:hanging="180"/>
      </w:pPr>
    </w:lvl>
    <w:lvl w:ilvl="3" w:tplc="BB82FDB8">
      <w:start w:val="1"/>
      <w:numFmt w:val="decimal"/>
      <w:lvlText w:val="%4."/>
      <w:lvlJc w:val="left"/>
      <w:pPr>
        <w:ind w:left="2520" w:hanging="360"/>
      </w:pPr>
    </w:lvl>
    <w:lvl w:ilvl="4" w:tplc="10722A04">
      <w:start w:val="1"/>
      <w:numFmt w:val="lowerLetter"/>
      <w:lvlText w:val="%5."/>
      <w:lvlJc w:val="left"/>
      <w:pPr>
        <w:ind w:left="3240" w:hanging="360"/>
      </w:pPr>
    </w:lvl>
    <w:lvl w:ilvl="5" w:tplc="39A0F97C">
      <w:start w:val="1"/>
      <w:numFmt w:val="lowerRoman"/>
      <w:lvlText w:val="%6."/>
      <w:lvlJc w:val="right"/>
      <w:pPr>
        <w:ind w:left="3960" w:hanging="180"/>
      </w:pPr>
    </w:lvl>
    <w:lvl w:ilvl="6" w:tplc="98881228">
      <w:start w:val="1"/>
      <w:numFmt w:val="decimal"/>
      <w:lvlText w:val="%7."/>
      <w:lvlJc w:val="left"/>
      <w:pPr>
        <w:ind w:left="4680" w:hanging="360"/>
      </w:pPr>
    </w:lvl>
    <w:lvl w:ilvl="7" w:tplc="D5EAFE42">
      <w:start w:val="1"/>
      <w:numFmt w:val="lowerLetter"/>
      <w:lvlText w:val="%8."/>
      <w:lvlJc w:val="left"/>
      <w:pPr>
        <w:ind w:left="5400" w:hanging="360"/>
      </w:pPr>
    </w:lvl>
    <w:lvl w:ilvl="8" w:tplc="C666BAB6">
      <w:start w:val="1"/>
      <w:numFmt w:val="lowerRoman"/>
      <w:lvlText w:val="%9."/>
      <w:lvlJc w:val="right"/>
      <w:pPr>
        <w:ind w:left="6120" w:hanging="180"/>
      </w:pPr>
    </w:lvl>
  </w:abstractNum>
  <w:abstractNum w:abstractNumId="2" w15:restartNumberingAfterBreak="0">
    <w:nsid w:val="1C9B3DAA"/>
    <w:multiLevelType w:val="hybridMultilevel"/>
    <w:tmpl w:val="1EB4470C"/>
    <w:lvl w:ilvl="0" w:tplc="FD7ADDE4">
      <w:start w:val="1"/>
      <w:numFmt w:val="bullet"/>
      <w:lvlText w:val="·"/>
      <w:lvlJc w:val="left"/>
      <w:pPr>
        <w:ind w:left="360" w:hanging="360"/>
      </w:pPr>
      <w:rPr>
        <w:rFonts w:ascii="Symbol" w:hAnsi="Symbol" w:hint="default"/>
      </w:rPr>
    </w:lvl>
    <w:lvl w:ilvl="1" w:tplc="251ABA86">
      <w:start w:val="1"/>
      <w:numFmt w:val="bullet"/>
      <w:lvlText w:val="o"/>
      <w:lvlJc w:val="left"/>
      <w:pPr>
        <w:ind w:left="1080" w:hanging="360"/>
      </w:pPr>
      <w:rPr>
        <w:rFonts w:ascii="Courier New" w:hAnsi="Courier New" w:hint="default"/>
      </w:rPr>
    </w:lvl>
    <w:lvl w:ilvl="2" w:tplc="19228B8E">
      <w:start w:val="1"/>
      <w:numFmt w:val="bullet"/>
      <w:lvlText w:val=""/>
      <w:lvlJc w:val="left"/>
      <w:pPr>
        <w:ind w:left="1800" w:hanging="360"/>
      </w:pPr>
      <w:rPr>
        <w:rFonts w:ascii="Wingdings" w:hAnsi="Wingdings" w:hint="default"/>
      </w:rPr>
    </w:lvl>
    <w:lvl w:ilvl="3" w:tplc="37E80850">
      <w:start w:val="1"/>
      <w:numFmt w:val="bullet"/>
      <w:lvlText w:val=""/>
      <w:lvlJc w:val="left"/>
      <w:pPr>
        <w:ind w:left="2520" w:hanging="360"/>
      </w:pPr>
      <w:rPr>
        <w:rFonts w:ascii="Symbol" w:hAnsi="Symbol" w:hint="default"/>
      </w:rPr>
    </w:lvl>
    <w:lvl w:ilvl="4" w:tplc="2FB0C12A">
      <w:start w:val="1"/>
      <w:numFmt w:val="bullet"/>
      <w:lvlText w:val="o"/>
      <w:lvlJc w:val="left"/>
      <w:pPr>
        <w:ind w:left="3240" w:hanging="360"/>
      </w:pPr>
      <w:rPr>
        <w:rFonts w:ascii="Courier New" w:hAnsi="Courier New" w:hint="default"/>
      </w:rPr>
    </w:lvl>
    <w:lvl w:ilvl="5" w:tplc="D84ECC94">
      <w:start w:val="1"/>
      <w:numFmt w:val="bullet"/>
      <w:lvlText w:val=""/>
      <w:lvlJc w:val="left"/>
      <w:pPr>
        <w:ind w:left="3960" w:hanging="360"/>
      </w:pPr>
      <w:rPr>
        <w:rFonts w:ascii="Wingdings" w:hAnsi="Wingdings" w:hint="default"/>
      </w:rPr>
    </w:lvl>
    <w:lvl w:ilvl="6" w:tplc="D0A27D48">
      <w:start w:val="1"/>
      <w:numFmt w:val="bullet"/>
      <w:lvlText w:val=""/>
      <w:lvlJc w:val="left"/>
      <w:pPr>
        <w:ind w:left="4680" w:hanging="360"/>
      </w:pPr>
      <w:rPr>
        <w:rFonts w:ascii="Symbol" w:hAnsi="Symbol" w:hint="default"/>
      </w:rPr>
    </w:lvl>
    <w:lvl w:ilvl="7" w:tplc="B5B0C30A">
      <w:start w:val="1"/>
      <w:numFmt w:val="bullet"/>
      <w:lvlText w:val="o"/>
      <w:lvlJc w:val="left"/>
      <w:pPr>
        <w:ind w:left="5400" w:hanging="360"/>
      </w:pPr>
      <w:rPr>
        <w:rFonts w:ascii="Courier New" w:hAnsi="Courier New" w:hint="default"/>
      </w:rPr>
    </w:lvl>
    <w:lvl w:ilvl="8" w:tplc="C7E2E54A">
      <w:start w:val="1"/>
      <w:numFmt w:val="bullet"/>
      <w:lvlText w:val=""/>
      <w:lvlJc w:val="left"/>
      <w:pPr>
        <w:ind w:left="6120" w:hanging="360"/>
      </w:pPr>
      <w:rPr>
        <w:rFonts w:ascii="Wingdings" w:hAnsi="Wingdings" w:hint="default"/>
      </w:rPr>
    </w:lvl>
  </w:abstractNum>
  <w:abstractNum w:abstractNumId="3" w15:restartNumberingAfterBreak="0">
    <w:nsid w:val="1F58D18F"/>
    <w:multiLevelType w:val="hybridMultilevel"/>
    <w:tmpl w:val="C64AA716"/>
    <w:lvl w:ilvl="0" w:tplc="ABBCDAE6">
      <w:start w:val="1"/>
      <w:numFmt w:val="bullet"/>
      <w:lvlText w:val="·"/>
      <w:lvlJc w:val="left"/>
      <w:pPr>
        <w:ind w:left="360" w:hanging="360"/>
      </w:pPr>
      <w:rPr>
        <w:rFonts w:ascii="Symbol" w:hAnsi="Symbol" w:hint="default"/>
      </w:rPr>
    </w:lvl>
    <w:lvl w:ilvl="1" w:tplc="6CD6DEB6">
      <w:start w:val="1"/>
      <w:numFmt w:val="bullet"/>
      <w:lvlText w:val="o"/>
      <w:lvlJc w:val="left"/>
      <w:pPr>
        <w:ind w:left="1080" w:hanging="360"/>
      </w:pPr>
      <w:rPr>
        <w:rFonts w:ascii="Courier New" w:hAnsi="Courier New" w:hint="default"/>
      </w:rPr>
    </w:lvl>
    <w:lvl w:ilvl="2" w:tplc="93EEBAE2">
      <w:start w:val="1"/>
      <w:numFmt w:val="bullet"/>
      <w:lvlText w:val=""/>
      <w:lvlJc w:val="left"/>
      <w:pPr>
        <w:ind w:left="1800" w:hanging="360"/>
      </w:pPr>
      <w:rPr>
        <w:rFonts w:ascii="Wingdings" w:hAnsi="Wingdings" w:hint="default"/>
      </w:rPr>
    </w:lvl>
    <w:lvl w:ilvl="3" w:tplc="08949746">
      <w:start w:val="1"/>
      <w:numFmt w:val="bullet"/>
      <w:lvlText w:val=""/>
      <w:lvlJc w:val="left"/>
      <w:pPr>
        <w:ind w:left="2520" w:hanging="360"/>
      </w:pPr>
      <w:rPr>
        <w:rFonts w:ascii="Symbol" w:hAnsi="Symbol" w:hint="default"/>
      </w:rPr>
    </w:lvl>
    <w:lvl w:ilvl="4" w:tplc="CC8CCC60">
      <w:start w:val="1"/>
      <w:numFmt w:val="bullet"/>
      <w:lvlText w:val="o"/>
      <w:lvlJc w:val="left"/>
      <w:pPr>
        <w:ind w:left="3240" w:hanging="360"/>
      </w:pPr>
      <w:rPr>
        <w:rFonts w:ascii="Courier New" w:hAnsi="Courier New" w:hint="default"/>
      </w:rPr>
    </w:lvl>
    <w:lvl w:ilvl="5" w:tplc="0ECAD186">
      <w:start w:val="1"/>
      <w:numFmt w:val="bullet"/>
      <w:lvlText w:val=""/>
      <w:lvlJc w:val="left"/>
      <w:pPr>
        <w:ind w:left="3960" w:hanging="360"/>
      </w:pPr>
      <w:rPr>
        <w:rFonts w:ascii="Wingdings" w:hAnsi="Wingdings" w:hint="default"/>
      </w:rPr>
    </w:lvl>
    <w:lvl w:ilvl="6" w:tplc="98100AA4">
      <w:start w:val="1"/>
      <w:numFmt w:val="bullet"/>
      <w:lvlText w:val=""/>
      <w:lvlJc w:val="left"/>
      <w:pPr>
        <w:ind w:left="4680" w:hanging="360"/>
      </w:pPr>
      <w:rPr>
        <w:rFonts w:ascii="Symbol" w:hAnsi="Symbol" w:hint="default"/>
      </w:rPr>
    </w:lvl>
    <w:lvl w:ilvl="7" w:tplc="729E8F70">
      <w:start w:val="1"/>
      <w:numFmt w:val="bullet"/>
      <w:lvlText w:val="o"/>
      <w:lvlJc w:val="left"/>
      <w:pPr>
        <w:ind w:left="5400" w:hanging="360"/>
      </w:pPr>
      <w:rPr>
        <w:rFonts w:ascii="Courier New" w:hAnsi="Courier New" w:hint="default"/>
      </w:rPr>
    </w:lvl>
    <w:lvl w:ilvl="8" w:tplc="43EC405A">
      <w:start w:val="1"/>
      <w:numFmt w:val="bullet"/>
      <w:lvlText w:val=""/>
      <w:lvlJc w:val="left"/>
      <w:pPr>
        <w:ind w:left="6120" w:hanging="360"/>
      </w:pPr>
      <w:rPr>
        <w:rFonts w:ascii="Wingdings" w:hAnsi="Wingdings" w:hint="default"/>
      </w:rPr>
    </w:lvl>
  </w:abstractNum>
  <w:abstractNum w:abstractNumId="4" w15:restartNumberingAfterBreak="0">
    <w:nsid w:val="23FE7148"/>
    <w:multiLevelType w:val="hybridMultilevel"/>
    <w:tmpl w:val="3CB0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D7477"/>
    <w:multiLevelType w:val="hybridMultilevel"/>
    <w:tmpl w:val="2FCE52AA"/>
    <w:lvl w:ilvl="0" w:tplc="B3764040">
      <w:start w:val="1"/>
      <w:numFmt w:val="bullet"/>
      <w:lvlText w:val="·"/>
      <w:lvlJc w:val="left"/>
      <w:pPr>
        <w:ind w:left="360" w:hanging="360"/>
      </w:pPr>
      <w:rPr>
        <w:rFonts w:ascii="Symbol" w:hAnsi="Symbol" w:hint="default"/>
      </w:rPr>
    </w:lvl>
    <w:lvl w:ilvl="1" w:tplc="4CE6A18E">
      <w:start w:val="1"/>
      <w:numFmt w:val="bullet"/>
      <w:lvlText w:val="o"/>
      <w:lvlJc w:val="left"/>
      <w:pPr>
        <w:ind w:left="1080" w:hanging="360"/>
      </w:pPr>
      <w:rPr>
        <w:rFonts w:ascii="Courier New" w:hAnsi="Courier New" w:hint="default"/>
      </w:rPr>
    </w:lvl>
    <w:lvl w:ilvl="2" w:tplc="4886946C">
      <w:start w:val="1"/>
      <w:numFmt w:val="bullet"/>
      <w:lvlText w:val=""/>
      <w:lvlJc w:val="left"/>
      <w:pPr>
        <w:ind w:left="1800" w:hanging="360"/>
      </w:pPr>
      <w:rPr>
        <w:rFonts w:ascii="Wingdings" w:hAnsi="Wingdings" w:hint="default"/>
      </w:rPr>
    </w:lvl>
    <w:lvl w:ilvl="3" w:tplc="80C462CC">
      <w:start w:val="1"/>
      <w:numFmt w:val="bullet"/>
      <w:lvlText w:val=""/>
      <w:lvlJc w:val="left"/>
      <w:pPr>
        <w:ind w:left="2520" w:hanging="360"/>
      </w:pPr>
      <w:rPr>
        <w:rFonts w:ascii="Symbol" w:hAnsi="Symbol" w:hint="default"/>
      </w:rPr>
    </w:lvl>
    <w:lvl w:ilvl="4" w:tplc="CC266A1A">
      <w:start w:val="1"/>
      <w:numFmt w:val="bullet"/>
      <w:lvlText w:val="o"/>
      <w:lvlJc w:val="left"/>
      <w:pPr>
        <w:ind w:left="3240" w:hanging="360"/>
      </w:pPr>
      <w:rPr>
        <w:rFonts w:ascii="Courier New" w:hAnsi="Courier New" w:hint="default"/>
      </w:rPr>
    </w:lvl>
    <w:lvl w:ilvl="5" w:tplc="D2A82D80">
      <w:start w:val="1"/>
      <w:numFmt w:val="bullet"/>
      <w:lvlText w:val=""/>
      <w:lvlJc w:val="left"/>
      <w:pPr>
        <w:ind w:left="3960" w:hanging="360"/>
      </w:pPr>
      <w:rPr>
        <w:rFonts w:ascii="Wingdings" w:hAnsi="Wingdings" w:hint="default"/>
      </w:rPr>
    </w:lvl>
    <w:lvl w:ilvl="6" w:tplc="0CEC2954">
      <w:start w:val="1"/>
      <w:numFmt w:val="bullet"/>
      <w:lvlText w:val=""/>
      <w:lvlJc w:val="left"/>
      <w:pPr>
        <w:ind w:left="4680" w:hanging="360"/>
      </w:pPr>
      <w:rPr>
        <w:rFonts w:ascii="Symbol" w:hAnsi="Symbol" w:hint="default"/>
      </w:rPr>
    </w:lvl>
    <w:lvl w:ilvl="7" w:tplc="E48EBA96">
      <w:start w:val="1"/>
      <w:numFmt w:val="bullet"/>
      <w:lvlText w:val="o"/>
      <w:lvlJc w:val="left"/>
      <w:pPr>
        <w:ind w:left="5400" w:hanging="360"/>
      </w:pPr>
      <w:rPr>
        <w:rFonts w:ascii="Courier New" w:hAnsi="Courier New" w:hint="default"/>
      </w:rPr>
    </w:lvl>
    <w:lvl w:ilvl="8" w:tplc="86C26142">
      <w:start w:val="1"/>
      <w:numFmt w:val="bullet"/>
      <w:lvlText w:val=""/>
      <w:lvlJc w:val="left"/>
      <w:pPr>
        <w:ind w:left="6120" w:hanging="360"/>
      </w:pPr>
      <w:rPr>
        <w:rFonts w:ascii="Wingdings" w:hAnsi="Wingdings" w:hint="default"/>
      </w:rPr>
    </w:lvl>
  </w:abstractNum>
  <w:abstractNum w:abstractNumId="6" w15:restartNumberingAfterBreak="0">
    <w:nsid w:val="3344070E"/>
    <w:multiLevelType w:val="hybridMultilevel"/>
    <w:tmpl w:val="B2C2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4D51D0"/>
    <w:multiLevelType w:val="hybridMultilevel"/>
    <w:tmpl w:val="AB405D12"/>
    <w:lvl w:ilvl="0" w:tplc="1638BA30">
      <w:start w:val="1"/>
      <w:numFmt w:val="bullet"/>
      <w:lvlText w:val="·"/>
      <w:lvlJc w:val="left"/>
      <w:pPr>
        <w:ind w:left="360" w:hanging="360"/>
      </w:pPr>
      <w:rPr>
        <w:rFonts w:ascii="Symbol" w:hAnsi="Symbol" w:hint="default"/>
      </w:rPr>
    </w:lvl>
    <w:lvl w:ilvl="1" w:tplc="343C28AC">
      <w:start w:val="1"/>
      <w:numFmt w:val="bullet"/>
      <w:lvlText w:val="o"/>
      <w:lvlJc w:val="left"/>
      <w:pPr>
        <w:ind w:left="1080" w:hanging="360"/>
      </w:pPr>
      <w:rPr>
        <w:rFonts w:ascii="Courier New" w:hAnsi="Courier New" w:hint="default"/>
      </w:rPr>
    </w:lvl>
    <w:lvl w:ilvl="2" w:tplc="CE0C4B68">
      <w:start w:val="1"/>
      <w:numFmt w:val="bullet"/>
      <w:lvlText w:val=""/>
      <w:lvlJc w:val="left"/>
      <w:pPr>
        <w:ind w:left="1800" w:hanging="360"/>
      </w:pPr>
      <w:rPr>
        <w:rFonts w:ascii="Wingdings" w:hAnsi="Wingdings" w:hint="default"/>
      </w:rPr>
    </w:lvl>
    <w:lvl w:ilvl="3" w:tplc="27204C0E">
      <w:start w:val="1"/>
      <w:numFmt w:val="bullet"/>
      <w:lvlText w:val=""/>
      <w:lvlJc w:val="left"/>
      <w:pPr>
        <w:ind w:left="2520" w:hanging="360"/>
      </w:pPr>
      <w:rPr>
        <w:rFonts w:ascii="Symbol" w:hAnsi="Symbol" w:hint="default"/>
      </w:rPr>
    </w:lvl>
    <w:lvl w:ilvl="4" w:tplc="3C8293C0">
      <w:start w:val="1"/>
      <w:numFmt w:val="bullet"/>
      <w:lvlText w:val="o"/>
      <w:lvlJc w:val="left"/>
      <w:pPr>
        <w:ind w:left="3240" w:hanging="360"/>
      </w:pPr>
      <w:rPr>
        <w:rFonts w:ascii="Courier New" w:hAnsi="Courier New" w:hint="default"/>
      </w:rPr>
    </w:lvl>
    <w:lvl w:ilvl="5" w:tplc="90BC237C">
      <w:start w:val="1"/>
      <w:numFmt w:val="bullet"/>
      <w:lvlText w:val=""/>
      <w:lvlJc w:val="left"/>
      <w:pPr>
        <w:ind w:left="3960" w:hanging="360"/>
      </w:pPr>
      <w:rPr>
        <w:rFonts w:ascii="Wingdings" w:hAnsi="Wingdings" w:hint="default"/>
      </w:rPr>
    </w:lvl>
    <w:lvl w:ilvl="6" w:tplc="A2A071CA">
      <w:start w:val="1"/>
      <w:numFmt w:val="bullet"/>
      <w:lvlText w:val=""/>
      <w:lvlJc w:val="left"/>
      <w:pPr>
        <w:ind w:left="4680" w:hanging="360"/>
      </w:pPr>
      <w:rPr>
        <w:rFonts w:ascii="Symbol" w:hAnsi="Symbol" w:hint="default"/>
      </w:rPr>
    </w:lvl>
    <w:lvl w:ilvl="7" w:tplc="E4320EF6">
      <w:start w:val="1"/>
      <w:numFmt w:val="bullet"/>
      <w:lvlText w:val="o"/>
      <w:lvlJc w:val="left"/>
      <w:pPr>
        <w:ind w:left="5400" w:hanging="360"/>
      </w:pPr>
      <w:rPr>
        <w:rFonts w:ascii="Courier New" w:hAnsi="Courier New" w:hint="default"/>
      </w:rPr>
    </w:lvl>
    <w:lvl w:ilvl="8" w:tplc="62E8EF58">
      <w:start w:val="1"/>
      <w:numFmt w:val="bullet"/>
      <w:lvlText w:val=""/>
      <w:lvlJc w:val="left"/>
      <w:pPr>
        <w:ind w:left="6120" w:hanging="360"/>
      </w:pPr>
      <w:rPr>
        <w:rFonts w:ascii="Wingdings" w:hAnsi="Wingdings" w:hint="default"/>
      </w:rPr>
    </w:lvl>
  </w:abstractNum>
  <w:abstractNum w:abstractNumId="8" w15:restartNumberingAfterBreak="0">
    <w:nsid w:val="361F07CF"/>
    <w:multiLevelType w:val="hybridMultilevel"/>
    <w:tmpl w:val="83082F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685FA6"/>
    <w:multiLevelType w:val="hybridMultilevel"/>
    <w:tmpl w:val="825EB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7F4732"/>
    <w:multiLevelType w:val="hybridMultilevel"/>
    <w:tmpl w:val="FFFFFFFF"/>
    <w:lvl w:ilvl="0" w:tplc="74C64410">
      <w:start w:val="1"/>
      <w:numFmt w:val="bullet"/>
      <w:lvlText w:val=""/>
      <w:lvlJc w:val="left"/>
      <w:pPr>
        <w:ind w:left="720" w:hanging="360"/>
      </w:pPr>
      <w:rPr>
        <w:rFonts w:ascii="Symbol" w:hAnsi="Symbol" w:hint="default"/>
      </w:rPr>
    </w:lvl>
    <w:lvl w:ilvl="1" w:tplc="7A767A50">
      <w:start w:val="1"/>
      <w:numFmt w:val="bullet"/>
      <w:lvlText w:val="o"/>
      <w:lvlJc w:val="left"/>
      <w:pPr>
        <w:ind w:left="1440" w:hanging="360"/>
      </w:pPr>
      <w:rPr>
        <w:rFonts w:ascii="Courier New" w:hAnsi="Courier New" w:hint="default"/>
      </w:rPr>
    </w:lvl>
    <w:lvl w:ilvl="2" w:tplc="D7D0CD22">
      <w:start w:val="1"/>
      <w:numFmt w:val="bullet"/>
      <w:lvlText w:val=""/>
      <w:lvlJc w:val="left"/>
      <w:pPr>
        <w:ind w:left="2160" w:hanging="360"/>
      </w:pPr>
      <w:rPr>
        <w:rFonts w:ascii="Wingdings" w:hAnsi="Wingdings" w:hint="default"/>
      </w:rPr>
    </w:lvl>
    <w:lvl w:ilvl="3" w:tplc="1408C142">
      <w:start w:val="1"/>
      <w:numFmt w:val="bullet"/>
      <w:lvlText w:val=""/>
      <w:lvlJc w:val="left"/>
      <w:pPr>
        <w:ind w:left="2880" w:hanging="360"/>
      </w:pPr>
      <w:rPr>
        <w:rFonts w:ascii="Symbol" w:hAnsi="Symbol" w:hint="default"/>
      </w:rPr>
    </w:lvl>
    <w:lvl w:ilvl="4" w:tplc="800CC118">
      <w:start w:val="1"/>
      <w:numFmt w:val="bullet"/>
      <w:lvlText w:val="o"/>
      <w:lvlJc w:val="left"/>
      <w:pPr>
        <w:ind w:left="3600" w:hanging="360"/>
      </w:pPr>
      <w:rPr>
        <w:rFonts w:ascii="Courier New" w:hAnsi="Courier New" w:hint="default"/>
      </w:rPr>
    </w:lvl>
    <w:lvl w:ilvl="5" w:tplc="44A018D4">
      <w:start w:val="1"/>
      <w:numFmt w:val="bullet"/>
      <w:lvlText w:val=""/>
      <w:lvlJc w:val="left"/>
      <w:pPr>
        <w:ind w:left="4320" w:hanging="360"/>
      </w:pPr>
      <w:rPr>
        <w:rFonts w:ascii="Wingdings" w:hAnsi="Wingdings" w:hint="default"/>
      </w:rPr>
    </w:lvl>
    <w:lvl w:ilvl="6" w:tplc="DC986A12">
      <w:start w:val="1"/>
      <w:numFmt w:val="bullet"/>
      <w:lvlText w:val=""/>
      <w:lvlJc w:val="left"/>
      <w:pPr>
        <w:ind w:left="5040" w:hanging="360"/>
      </w:pPr>
      <w:rPr>
        <w:rFonts w:ascii="Symbol" w:hAnsi="Symbol" w:hint="default"/>
      </w:rPr>
    </w:lvl>
    <w:lvl w:ilvl="7" w:tplc="9D123A90">
      <w:start w:val="1"/>
      <w:numFmt w:val="bullet"/>
      <w:lvlText w:val="o"/>
      <w:lvlJc w:val="left"/>
      <w:pPr>
        <w:ind w:left="5760" w:hanging="360"/>
      </w:pPr>
      <w:rPr>
        <w:rFonts w:ascii="Courier New" w:hAnsi="Courier New" w:hint="default"/>
      </w:rPr>
    </w:lvl>
    <w:lvl w:ilvl="8" w:tplc="1004D066">
      <w:start w:val="1"/>
      <w:numFmt w:val="bullet"/>
      <w:lvlText w:val=""/>
      <w:lvlJc w:val="left"/>
      <w:pPr>
        <w:ind w:left="6480" w:hanging="360"/>
      </w:pPr>
      <w:rPr>
        <w:rFonts w:ascii="Wingdings" w:hAnsi="Wingdings" w:hint="default"/>
      </w:rPr>
    </w:lvl>
  </w:abstractNum>
  <w:abstractNum w:abstractNumId="11" w15:restartNumberingAfterBreak="0">
    <w:nsid w:val="3DBE5D19"/>
    <w:multiLevelType w:val="hybridMultilevel"/>
    <w:tmpl w:val="AE428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2335EA"/>
    <w:multiLevelType w:val="hybridMultilevel"/>
    <w:tmpl w:val="46B60E64"/>
    <w:lvl w:ilvl="0" w:tplc="04090013">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D87976"/>
    <w:multiLevelType w:val="hybridMultilevel"/>
    <w:tmpl w:val="EF147B82"/>
    <w:lvl w:ilvl="0" w:tplc="8CB6B01C">
      <w:start w:val="1"/>
      <w:numFmt w:val="bullet"/>
      <w:lvlText w:val="·"/>
      <w:lvlJc w:val="left"/>
      <w:pPr>
        <w:ind w:left="360" w:hanging="360"/>
      </w:pPr>
      <w:rPr>
        <w:rFonts w:ascii="Symbol" w:hAnsi="Symbol" w:hint="default"/>
      </w:rPr>
    </w:lvl>
    <w:lvl w:ilvl="1" w:tplc="A578605E">
      <w:start w:val="1"/>
      <w:numFmt w:val="bullet"/>
      <w:lvlText w:val="o"/>
      <w:lvlJc w:val="left"/>
      <w:pPr>
        <w:ind w:left="1080" w:hanging="360"/>
      </w:pPr>
      <w:rPr>
        <w:rFonts w:ascii="Courier New" w:hAnsi="Courier New" w:hint="default"/>
      </w:rPr>
    </w:lvl>
    <w:lvl w:ilvl="2" w:tplc="85AED178">
      <w:start w:val="1"/>
      <w:numFmt w:val="bullet"/>
      <w:lvlText w:val=""/>
      <w:lvlJc w:val="left"/>
      <w:pPr>
        <w:ind w:left="1800" w:hanging="360"/>
      </w:pPr>
      <w:rPr>
        <w:rFonts w:ascii="Wingdings" w:hAnsi="Wingdings" w:hint="default"/>
      </w:rPr>
    </w:lvl>
    <w:lvl w:ilvl="3" w:tplc="773239AE">
      <w:start w:val="1"/>
      <w:numFmt w:val="bullet"/>
      <w:lvlText w:val=""/>
      <w:lvlJc w:val="left"/>
      <w:pPr>
        <w:ind w:left="2520" w:hanging="360"/>
      </w:pPr>
      <w:rPr>
        <w:rFonts w:ascii="Symbol" w:hAnsi="Symbol" w:hint="default"/>
      </w:rPr>
    </w:lvl>
    <w:lvl w:ilvl="4" w:tplc="409621D0">
      <w:start w:val="1"/>
      <w:numFmt w:val="bullet"/>
      <w:lvlText w:val="o"/>
      <w:lvlJc w:val="left"/>
      <w:pPr>
        <w:ind w:left="3240" w:hanging="360"/>
      </w:pPr>
      <w:rPr>
        <w:rFonts w:ascii="Courier New" w:hAnsi="Courier New" w:hint="default"/>
      </w:rPr>
    </w:lvl>
    <w:lvl w:ilvl="5" w:tplc="8F8EC66A">
      <w:start w:val="1"/>
      <w:numFmt w:val="bullet"/>
      <w:lvlText w:val=""/>
      <w:lvlJc w:val="left"/>
      <w:pPr>
        <w:ind w:left="3960" w:hanging="360"/>
      </w:pPr>
      <w:rPr>
        <w:rFonts w:ascii="Wingdings" w:hAnsi="Wingdings" w:hint="default"/>
      </w:rPr>
    </w:lvl>
    <w:lvl w:ilvl="6" w:tplc="4C165DA2">
      <w:start w:val="1"/>
      <w:numFmt w:val="bullet"/>
      <w:lvlText w:val=""/>
      <w:lvlJc w:val="left"/>
      <w:pPr>
        <w:ind w:left="4680" w:hanging="360"/>
      </w:pPr>
      <w:rPr>
        <w:rFonts w:ascii="Symbol" w:hAnsi="Symbol" w:hint="default"/>
      </w:rPr>
    </w:lvl>
    <w:lvl w:ilvl="7" w:tplc="9EB87970">
      <w:start w:val="1"/>
      <w:numFmt w:val="bullet"/>
      <w:lvlText w:val="o"/>
      <w:lvlJc w:val="left"/>
      <w:pPr>
        <w:ind w:left="5400" w:hanging="360"/>
      </w:pPr>
      <w:rPr>
        <w:rFonts w:ascii="Courier New" w:hAnsi="Courier New" w:hint="default"/>
      </w:rPr>
    </w:lvl>
    <w:lvl w:ilvl="8" w:tplc="4E2EB12E">
      <w:start w:val="1"/>
      <w:numFmt w:val="bullet"/>
      <w:lvlText w:val=""/>
      <w:lvlJc w:val="left"/>
      <w:pPr>
        <w:ind w:left="6120" w:hanging="360"/>
      </w:pPr>
      <w:rPr>
        <w:rFonts w:ascii="Wingdings" w:hAnsi="Wingdings" w:hint="default"/>
      </w:rPr>
    </w:lvl>
  </w:abstractNum>
  <w:abstractNum w:abstractNumId="14" w15:restartNumberingAfterBreak="0">
    <w:nsid w:val="47F43734"/>
    <w:multiLevelType w:val="hybridMultilevel"/>
    <w:tmpl w:val="664A9648"/>
    <w:lvl w:ilvl="0" w:tplc="C6C89D66">
      <w:start w:val="1"/>
      <w:numFmt w:val="bullet"/>
      <w:lvlText w:val="·"/>
      <w:lvlJc w:val="left"/>
      <w:pPr>
        <w:ind w:left="360" w:hanging="360"/>
      </w:pPr>
      <w:rPr>
        <w:rFonts w:ascii="Symbol" w:hAnsi="Symbol" w:hint="default"/>
      </w:rPr>
    </w:lvl>
    <w:lvl w:ilvl="1" w:tplc="CF743FDA">
      <w:start w:val="1"/>
      <w:numFmt w:val="bullet"/>
      <w:lvlText w:val="o"/>
      <w:lvlJc w:val="left"/>
      <w:pPr>
        <w:ind w:left="1080" w:hanging="360"/>
      </w:pPr>
      <w:rPr>
        <w:rFonts w:ascii="Symbol" w:hAnsi="Symbol" w:hint="default"/>
      </w:rPr>
    </w:lvl>
    <w:lvl w:ilvl="2" w:tplc="0BC011D2">
      <w:start w:val="1"/>
      <w:numFmt w:val="bullet"/>
      <w:lvlText w:val=""/>
      <w:lvlJc w:val="left"/>
      <w:pPr>
        <w:ind w:left="1800" w:hanging="360"/>
      </w:pPr>
      <w:rPr>
        <w:rFonts w:ascii="Wingdings" w:hAnsi="Wingdings" w:hint="default"/>
      </w:rPr>
    </w:lvl>
    <w:lvl w:ilvl="3" w:tplc="EFF297C0">
      <w:start w:val="1"/>
      <w:numFmt w:val="bullet"/>
      <w:lvlText w:val=""/>
      <w:lvlJc w:val="left"/>
      <w:pPr>
        <w:ind w:left="2520" w:hanging="360"/>
      </w:pPr>
      <w:rPr>
        <w:rFonts w:ascii="Symbol" w:hAnsi="Symbol" w:hint="default"/>
      </w:rPr>
    </w:lvl>
    <w:lvl w:ilvl="4" w:tplc="0D8C1134">
      <w:start w:val="1"/>
      <w:numFmt w:val="bullet"/>
      <w:lvlText w:val="o"/>
      <w:lvlJc w:val="left"/>
      <w:pPr>
        <w:ind w:left="3240" w:hanging="360"/>
      </w:pPr>
      <w:rPr>
        <w:rFonts w:ascii="Courier New" w:hAnsi="Courier New" w:hint="default"/>
      </w:rPr>
    </w:lvl>
    <w:lvl w:ilvl="5" w:tplc="572CC04E">
      <w:start w:val="1"/>
      <w:numFmt w:val="bullet"/>
      <w:lvlText w:val=""/>
      <w:lvlJc w:val="left"/>
      <w:pPr>
        <w:ind w:left="3960" w:hanging="360"/>
      </w:pPr>
      <w:rPr>
        <w:rFonts w:ascii="Wingdings" w:hAnsi="Wingdings" w:hint="default"/>
      </w:rPr>
    </w:lvl>
    <w:lvl w:ilvl="6" w:tplc="00ECB5A2">
      <w:start w:val="1"/>
      <w:numFmt w:val="bullet"/>
      <w:lvlText w:val=""/>
      <w:lvlJc w:val="left"/>
      <w:pPr>
        <w:ind w:left="4680" w:hanging="360"/>
      </w:pPr>
      <w:rPr>
        <w:rFonts w:ascii="Symbol" w:hAnsi="Symbol" w:hint="default"/>
      </w:rPr>
    </w:lvl>
    <w:lvl w:ilvl="7" w:tplc="A76A2068">
      <w:start w:val="1"/>
      <w:numFmt w:val="bullet"/>
      <w:lvlText w:val="o"/>
      <w:lvlJc w:val="left"/>
      <w:pPr>
        <w:ind w:left="5400" w:hanging="360"/>
      </w:pPr>
      <w:rPr>
        <w:rFonts w:ascii="Courier New" w:hAnsi="Courier New" w:hint="default"/>
      </w:rPr>
    </w:lvl>
    <w:lvl w:ilvl="8" w:tplc="C0FAE5D6">
      <w:start w:val="1"/>
      <w:numFmt w:val="bullet"/>
      <w:lvlText w:val=""/>
      <w:lvlJc w:val="left"/>
      <w:pPr>
        <w:ind w:left="6120" w:hanging="360"/>
      </w:pPr>
      <w:rPr>
        <w:rFonts w:ascii="Wingdings" w:hAnsi="Wingdings" w:hint="default"/>
      </w:rPr>
    </w:lvl>
  </w:abstractNum>
  <w:abstractNum w:abstractNumId="15" w15:restartNumberingAfterBreak="0">
    <w:nsid w:val="4B34A6A7"/>
    <w:multiLevelType w:val="hybridMultilevel"/>
    <w:tmpl w:val="EDBA949A"/>
    <w:lvl w:ilvl="0" w:tplc="748EE48A">
      <w:start w:val="1"/>
      <w:numFmt w:val="bullet"/>
      <w:lvlText w:val="·"/>
      <w:lvlJc w:val="left"/>
      <w:pPr>
        <w:ind w:left="360" w:hanging="360"/>
      </w:pPr>
      <w:rPr>
        <w:rFonts w:ascii="Symbol" w:hAnsi="Symbol" w:hint="default"/>
      </w:rPr>
    </w:lvl>
    <w:lvl w:ilvl="1" w:tplc="44307B3E">
      <w:start w:val="1"/>
      <w:numFmt w:val="bullet"/>
      <w:lvlText w:val="o"/>
      <w:lvlJc w:val="left"/>
      <w:pPr>
        <w:ind w:left="1080" w:hanging="360"/>
      </w:pPr>
      <w:rPr>
        <w:rFonts w:ascii="Symbol" w:hAnsi="Symbol" w:hint="default"/>
      </w:rPr>
    </w:lvl>
    <w:lvl w:ilvl="2" w:tplc="8DFEBC8A">
      <w:start w:val="1"/>
      <w:numFmt w:val="bullet"/>
      <w:lvlText w:val=""/>
      <w:lvlJc w:val="left"/>
      <w:pPr>
        <w:ind w:left="1800" w:hanging="360"/>
      </w:pPr>
      <w:rPr>
        <w:rFonts w:ascii="Wingdings" w:hAnsi="Wingdings" w:hint="default"/>
      </w:rPr>
    </w:lvl>
    <w:lvl w:ilvl="3" w:tplc="95125870">
      <w:start w:val="1"/>
      <w:numFmt w:val="bullet"/>
      <w:lvlText w:val=""/>
      <w:lvlJc w:val="left"/>
      <w:pPr>
        <w:ind w:left="2520" w:hanging="360"/>
      </w:pPr>
      <w:rPr>
        <w:rFonts w:ascii="Symbol" w:hAnsi="Symbol" w:hint="default"/>
      </w:rPr>
    </w:lvl>
    <w:lvl w:ilvl="4" w:tplc="20802DB4">
      <w:start w:val="1"/>
      <w:numFmt w:val="bullet"/>
      <w:lvlText w:val="o"/>
      <w:lvlJc w:val="left"/>
      <w:pPr>
        <w:ind w:left="3240" w:hanging="360"/>
      </w:pPr>
      <w:rPr>
        <w:rFonts w:ascii="Courier New" w:hAnsi="Courier New" w:hint="default"/>
      </w:rPr>
    </w:lvl>
    <w:lvl w:ilvl="5" w:tplc="ACDE5D06">
      <w:start w:val="1"/>
      <w:numFmt w:val="bullet"/>
      <w:lvlText w:val=""/>
      <w:lvlJc w:val="left"/>
      <w:pPr>
        <w:ind w:left="3960" w:hanging="360"/>
      </w:pPr>
      <w:rPr>
        <w:rFonts w:ascii="Wingdings" w:hAnsi="Wingdings" w:hint="default"/>
      </w:rPr>
    </w:lvl>
    <w:lvl w:ilvl="6" w:tplc="1B3627D8">
      <w:start w:val="1"/>
      <w:numFmt w:val="bullet"/>
      <w:lvlText w:val=""/>
      <w:lvlJc w:val="left"/>
      <w:pPr>
        <w:ind w:left="4680" w:hanging="360"/>
      </w:pPr>
      <w:rPr>
        <w:rFonts w:ascii="Symbol" w:hAnsi="Symbol" w:hint="default"/>
      </w:rPr>
    </w:lvl>
    <w:lvl w:ilvl="7" w:tplc="CE4A6CF6">
      <w:start w:val="1"/>
      <w:numFmt w:val="bullet"/>
      <w:lvlText w:val="o"/>
      <w:lvlJc w:val="left"/>
      <w:pPr>
        <w:ind w:left="5400" w:hanging="360"/>
      </w:pPr>
      <w:rPr>
        <w:rFonts w:ascii="Courier New" w:hAnsi="Courier New" w:hint="default"/>
      </w:rPr>
    </w:lvl>
    <w:lvl w:ilvl="8" w:tplc="B314964E">
      <w:start w:val="1"/>
      <w:numFmt w:val="bullet"/>
      <w:lvlText w:val=""/>
      <w:lvlJc w:val="left"/>
      <w:pPr>
        <w:ind w:left="6120" w:hanging="360"/>
      </w:pPr>
      <w:rPr>
        <w:rFonts w:ascii="Wingdings" w:hAnsi="Wingdings" w:hint="default"/>
      </w:rPr>
    </w:lvl>
  </w:abstractNum>
  <w:abstractNum w:abstractNumId="16" w15:restartNumberingAfterBreak="0">
    <w:nsid w:val="53A1991D"/>
    <w:multiLevelType w:val="hybridMultilevel"/>
    <w:tmpl w:val="E668D656"/>
    <w:lvl w:ilvl="0" w:tplc="5400F010">
      <w:start w:val="1"/>
      <w:numFmt w:val="bullet"/>
      <w:lvlText w:val="·"/>
      <w:lvlJc w:val="left"/>
      <w:pPr>
        <w:ind w:left="360" w:hanging="360"/>
      </w:pPr>
      <w:rPr>
        <w:rFonts w:ascii="Symbol" w:hAnsi="Symbol" w:hint="default"/>
      </w:rPr>
    </w:lvl>
    <w:lvl w:ilvl="1" w:tplc="5F0CC6EC">
      <w:start w:val="1"/>
      <w:numFmt w:val="bullet"/>
      <w:lvlText w:val="o"/>
      <w:lvlJc w:val="left"/>
      <w:pPr>
        <w:ind w:left="1080" w:hanging="360"/>
      </w:pPr>
      <w:rPr>
        <w:rFonts w:ascii="Courier New" w:hAnsi="Courier New" w:hint="default"/>
      </w:rPr>
    </w:lvl>
    <w:lvl w:ilvl="2" w:tplc="D5EAFD00">
      <w:start w:val="1"/>
      <w:numFmt w:val="bullet"/>
      <w:lvlText w:val=""/>
      <w:lvlJc w:val="left"/>
      <w:pPr>
        <w:ind w:left="1800" w:hanging="360"/>
      </w:pPr>
      <w:rPr>
        <w:rFonts w:ascii="Wingdings" w:hAnsi="Wingdings" w:hint="default"/>
      </w:rPr>
    </w:lvl>
    <w:lvl w:ilvl="3" w:tplc="9EF24570">
      <w:start w:val="1"/>
      <w:numFmt w:val="bullet"/>
      <w:lvlText w:val=""/>
      <w:lvlJc w:val="left"/>
      <w:pPr>
        <w:ind w:left="2520" w:hanging="360"/>
      </w:pPr>
      <w:rPr>
        <w:rFonts w:ascii="Symbol" w:hAnsi="Symbol" w:hint="default"/>
      </w:rPr>
    </w:lvl>
    <w:lvl w:ilvl="4" w:tplc="5464D8D2">
      <w:start w:val="1"/>
      <w:numFmt w:val="bullet"/>
      <w:lvlText w:val="o"/>
      <w:lvlJc w:val="left"/>
      <w:pPr>
        <w:ind w:left="3240" w:hanging="360"/>
      </w:pPr>
      <w:rPr>
        <w:rFonts w:ascii="Courier New" w:hAnsi="Courier New" w:hint="default"/>
      </w:rPr>
    </w:lvl>
    <w:lvl w:ilvl="5" w:tplc="AC96671A">
      <w:start w:val="1"/>
      <w:numFmt w:val="bullet"/>
      <w:lvlText w:val=""/>
      <w:lvlJc w:val="left"/>
      <w:pPr>
        <w:ind w:left="3960" w:hanging="360"/>
      </w:pPr>
      <w:rPr>
        <w:rFonts w:ascii="Wingdings" w:hAnsi="Wingdings" w:hint="default"/>
      </w:rPr>
    </w:lvl>
    <w:lvl w:ilvl="6" w:tplc="ACF4A428">
      <w:start w:val="1"/>
      <w:numFmt w:val="bullet"/>
      <w:lvlText w:val=""/>
      <w:lvlJc w:val="left"/>
      <w:pPr>
        <w:ind w:left="4680" w:hanging="360"/>
      </w:pPr>
      <w:rPr>
        <w:rFonts w:ascii="Symbol" w:hAnsi="Symbol" w:hint="default"/>
      </w:rPr>
    </w:lvl>
    <w:lvl w:ilvl="7" w:tplc="3FCE3132">
      <w:start w:val="1"/>
      <w:numFmt w:val="bullet"/>
      <w:lvlText w:val="o"/>
      <w:lvlJc w:val="left"/>
      <w:pPr>
        <w:ind w:left="5400" w:hanging="360"/>
      </w:pPr>
      <w:rPr>
        <w:rFonts w:ascii="Courier New" w:hAnsi="Courier New" w:hint="default"/>
      </w:rPr>
    </w:lvl>
    <w:lvl w:ilvl="8" w:tplc="C3CAB5F4">
      <w:start w:val="1"/>
      <w:numFmt w:val="bullet"/>
      <w:lvlText w:val=""/>
      <w:lvlJc w:val="left"/>
      <w:pPr>
        <w:ind w:left="6120" w:hanging="360"/>
      </w:pPr>
      <w:rPr>
        <w:rFonts w:ascii="Wingdings" w:hAnsi="Wingdings" w:hint="default"/>
      </w:rPr>
    </w:lvl>
  </w:abstractNum>
  <w:abstractNum w:abstractNumId="17" w15:restartNumberingAfterBreak="0">
    <w:nsid w:val="5DC65917"/>
    <w:multiLevelType w:val="hybridMultilevel"/>
    <w:tmpl w:val="E920172C"/>
    <w:lvl w:ilvl="0" w:tplc="35C40C34">
      <w:start w:val="1"/>
      <w:numFmt w:val="upperLetter"/>
      <w:lvlText w:val="%1."/>
      <w:lvlJc w:val="left"/>
      <w:pPr>
        <w:ind w:left="720" w:hanging="360"/>
      </w:pPr>
    </w:lvl>
    <w:lvl w:ilvl="1" w:tplc="8BC8FDD0">
      <w:start w:val="1"/>
      <w:numFmt w:val="lowerLetter"/>
      <w:lvlText w:val="%2."/>
      <w:lvlJc w:val="left"/>
      <w:pPr>
        <w:ind w:left="1440" w:hanging="360"/>
      </w:pPr>
    </w:lvl>
    <w:lvl w:ilvl="2" w:tplc="9D347218">
      <w:start w:val="1"/>
      <w:numFmt w:val="lowerRoman"/>
      <w:lvlText w:val="%3."/>
      <w:lvlJc w:val="right"/>
      <w:pPr>
        <w:ind w:left="2160" w:hanging="180"/>
      </w:pPr>
    </w:lvl>
    <w:lvl w:ilvl="3" w:tplc="8F901F24">
      <w:start w:val="1"/>
      <w:numFmt w:val="decimal"/>
      <w:lvlText w:val="%4."/>
      <w:lvlJc w:val="left"/>
      <w:pPr>
        <w:ind w:left="2880" w:hanging="360"/>
      </w:pPr>
    </w:lvl>
    <w:lvl w:ilvl="4" w:tplc="1C94DB54">
      <w:start w:val="1"/>
      <w:numFmt w:val="lowerLetter"/>
      <w:lvlText w:val="%5."/>
      <w:lvlJc w:val="left"/>
      <w:pPr>
        <w:ind w:left="3600" w:hanging="360"/>
      </w:pPr>
    </w:lvl>
    <w:lvl w:ilvl="5" w:tplc="BCB617FE">
      <w:start w:val="1"/>
      <w:numFmt w:val="lowerRoman"/>
      <w:lvlText w:val="%6."/>
      <w:lvlJc w:val="right"/>
      <w:pPr>
        <w:ind w:left="4320" w:hanging="180"/>
      </w:pPr>
    </w:lvl>
    <w:lvl w:ilvl="6" w:tplc="DCC06594">
      <w:start w:val="1"/>
      <w:numFmt w:val="decimal"/>
      <w:lvlText w:val="%7."/>
      <w:lvlJc w:val="left"/>
      <w:pPr>
        <w:ind w:left="5040" w:hanging="360"/>
      </w:pPr>
    </w:lvl>
    <w:lvl w:ilvl="7" w:tplc="7C0EAF82">
      <w:start w:val="1"/>
      <w:numFmt w:val="lowerLetter"/>
      <w:lvlText w:val="%8."/>
      <w:lvlJc w:val="left"/>
      <w:pPr>
        <w:ind w:left="5760" w:hanging="360"/>
      </w:pPr>
    </w:lvl>
    <w:lvl w:ilvl="8" w:tplc="B8EAA158">
      <w:start w:val="1"/>
      <w:numFmt w:val="lowerRoman"/>
      <w:lvlText w:val="%9."/>
      <w:lvlJc w:val="right"/>
      <w:pPr>
        <w:ind w:left="6480" w:hanging="180"/>
      </w:pPr>
    </w:lvl>
  </w:abstractNum>
  <w:abstractNum w:abstractNumId="18" w15:restartNumberingAfterBreak="0">
    <w:nsid w:val="5F1E4B5D"/>
    <w:multiLevelType w:val="hybridMultilevel"/>
    <w:tmpl w:val="08D63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BE39DB"/>
    <w:multiLevelType w:val="hybridMultilevel"/>
    <w:tmpl w:val="1194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307D02"/>
    <w:multiLevelType w:val="hybridMultilevel"/>
    <w:tmpl w:val="FE942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1E134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5922A51"/>
    <w:multiLevelType w:val="hybridMultilevel"/>
    <w:tmpl w:val="51B88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6B7AA9"/>
    <w:multiLevelType w:val="hybridMultilevel"/>
    <w:tmpl w:val="C4B2705A"/>
    <w:lvl w:ilvl="0" w:tplc="04090013">
      <w:start w:val="1"/>
      <w:numFmt w:val="upperRoman"/>
      <w:lvlText w:val="%1."/>
      <w:lvlJc w:val="right"/>
      <w:pPr>
        <w:ind w:left="360" w:hanging="360"/>
      </w:pPr>
    </w:lvl>
    <w:lvl w:ilvl="1" w:tplc="0409001B">
      <w:start w:val="1"/>
      <w:numFmt w:val="lowerRoman"/>
      <w:lvlText w:val="%2."/>
      <w:lvlJc w:val="right"/>
      <w:pPr>
        <w:ind w:left="1080" w:hanging="360"/>
      </w:pPr>
    </w:lvl>
    <w:lvl w:ilvl="2" w:tplc="04090019">
      <w:start w:val="1"/>
      <w:numFmt w:val="lowerLetter"/>
      <w:lvlText w:val="%3."/>
      <w:lvlJc w:val="left"/>
      <w:pPr>
        <w:ind w:left="1980" w:hanging="36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C887F0F"/>
    <w:multiLevelType w:val="hybridMultilevel"/>
    <w:tmpl w:val="8464945C"/>
    <w:lvl w:ilvl="0" w:tplc="112E6F00">
      <w:start w:val="1"/>
      <w:numFmt w:val="bullet"/>
      <w:lvlText w:val="·"/>
      <w:lvlJc w:val="left"/>
      <w:pPr>
        <w:ind w:left="360" w:hanging="360"/>
      </w:pPr>
      <w:rPr>
        <w:rFonts w:ascii="Symbol" w:hAnsi="Symbol" w:hint="default"/>
      </w:rPr>
    </w:lvl>
    <w:lvl w:ilvl="1" w:tplc="B63215D8">
      <w:start w:val="1"/>
      <w:numFmt w:val="bullet"/>
      <w:lvlText w:val="o"/>
      <w:lvlJc w:val="left"/>
      <w:pPr>
        <w:ind w:left="1080" w:hanging="360"/>
      </w:pPr>
      <w:rPr>
        <w:rFonts w:ascii="Courier New" w:hAnsi="Courier New" w:hint="default"/>
      </w:rPr>
    </w:lvl>
    <w:lvl w:ilvl="2" w:tplc="67409910">
      <w:start w:val="1"/>
      <w:numFmt w:val="bullet"/>
      <w:lvlText w:val=""/>
      <w:lvlJc w:val="left"/>
      <w:pPr>
        <w:ind w:left="1800" w:hanging="360"/>
      </w:pPr>
      <w:rPr>
        <w:rFonts w:ascii="Wingdings" w:hAnsi="Wingdings" w:hint="default"/>
      </w:rPr>
    </w:lvl>
    <w:lvl w:ilvl="3" w:tplc="AA5ACDC8">
      <w:start w:val="1"/>
      <w:numFmt w:val="bullet"/>
      <w:lvlText w:val=""/>
      <w:lvlJc w:val="left"/>
      <w:pPr>
        <w:ind w:left="2520" w:hanging="360"/>
      </w:pPr>
      <w:rPr>
        <w:rFonts w:ascii="Symbol" w:hAnsi="Symbol" w:hint="default"/>
      </w:rPr>
    </w:lvl>
    <w:lvl w:ilvl="4" w:tplc="06E01CB6">
      <w:start w:val="1"/>
      <w:numFmt w:val="bullet"/>
      <w:lvlText w:val="o"/>
      <w:lvlJc w:val="left"/>
      <w:pPr>
        <w:ind w:left="3240" w:hanging="360"/>
      </w:pPr>
      <w:rPr>
        <w:rFonts w:ascii="Courier New" w:hAnsi="Courier New" w:hint="default"/>
      </w:rPr>
    </w:lvl>
    <w:lvl w:ilvl="5" w:tplc="F3F24DDA">
      <w:start w:val="1"/>
      <w:numFmt w:val="bullet"/>
      <w:lvlText w:val=""/>
      <w:lvlJc w:val="left"/>
      <w:pPr>
        <w:ind w:left="3960" w:hanging="360"/>
      </w:pPr>
      <w:rPr>
        <w:rFonts w:ascii="Wingdings" w:hAnsi="Wingdings" w:hint="default"/>
      </w:rPr>
    </w:lvl>
    <w:lvl w:ilvl="6" w:tplc="F6D6F89A">
      <w:start w:val="1"/>
      <w:numFmt w:val="bullet"/>
      <w:lvlText w:val=""/>
      <w:lvlJc w:val="left"/>
      <w:pPr>
        <w:ind w:left="4680" w:hanging="360"/>
      </w:pPr>
      <w:rPr>
        <w:rFonts w:ascii="Symbol" w:hAnsi="Symbol" w:hint="default"/>
      </w:rPr>
    </w:lvl>
    <w:lvl w:ilvl="7" w:tplc="BD5AB916">
      <w:start w:val="1"/>
      <w:numFmt w:val="bullet"/>
      <w:lvlText w:val="o"/>
      <w:lvlJc w:val="left"/>
      <w:pPr>
        <w:ind w:left="5400" w:hanging="360"/>
      </w:pPr>
      <w:rPr>
        <w:rFonts w:ascii="Courier New" w:hAnsi="Courier New" w:hint="default"/>
      </w:rPr>
    </w:lvl>
    <w:lvl w:ilvl="8" w:tplc="F5044C0C">
      <w:start w:val="1"/>
      <w:numFmt w:val="bullet"/>
      <w:lvlText w:val=""/>
      <w:lvlJc w:val="left"/>
      <w:pPr>
        <w:ind w:left="6120" w:hanging="360"/>
      </w:pPr>
      <w:rPr>
        <w:rFonts w:ascii="Wingdings" w:hAnsi="Wingdings" w:hint="default"/>
      </w:rPr>
    </w:lvl>
  </w:abstractNum>
  <w:num w:numId="1" w16cid:durableId="301619545">
    <w:abstractNumId w:val="20"/>
  </w:num>
  <w:num w:numId="2" w16cid:durableId="1915896781">
    <w:abstractNumId w:val="16"/>
  </w:num>
  <w:num w:numId="3" w16cid:durableId="633562228">
    <w:abstractNumId w:val="13"/>
  </w:num>
  <w:num w:numId="4" w16cid:durableId="1642611090">
    <w:abstractNumId w:val="3"/>
  </w:num>
  <w:num w:numId="5" w16cid:durableId="373584128">
    <w:abstractNumId w:val="15"/>
  </w:num>
  <w:num w:numId="6" w16cid:durableId="2080210608">
    <w:abstractNumId w:val="2"/>
  </w:num>
  <w:num w:numId="7" w16cid:durableId="190535793">
    <w:abstractNumId w:val="24"/>
  </w:num>
  <w:num w:numId="8" w16cid:durableId="1122647371">
    <w:abstractNumId w:val="14"/>
  </w:num>
  <w:num w:numId="9" w16cid:durableId="1896427540">
    <w:abstractNumId w:val="7"/>
  </w:num>
  <w:num w:numId="10" w16cid:durableId="142043004">
    <w:abstractNumId w:val="5"/>
  </w:num>
  <w:num w:numId="11" w16cid:durableId="1789156336">
    <w:abstractNumId w:val="21"/>
  </w:num>
  <w:num w:numId="12" w16cid:durableId="1807817889">
    <w:abstractNumId w:val="22"/>
  </w:num>
  <w:num w:numId="13" w16cid:durableId="329023172">
    <w:abstractNumId w:val="12"/>
  </w:num>
  <w:num w:numId="14" w16cid:durableId="645088094">
    <w:abstractNumId w:val="1"/>
  </w:num>
  <w:num w:numId="15" w16cid:durableId="1590849372">
    <w:abstractNumId w:val="17"/>
  </w:num>
  <w:num w:numId="16" w16cid:durableId="1532232049">
    <w:abstractNumId w:val="23"/>
  </w:num>
  <w:num w:numId="17" w16cid:durableId="440951778">
    <w:abstractNumId w:val="6"/>
  </w:num>
  <w:num w:numId="18" w16cid:durableId="1485125216">
    <w:abstractNumId w:val="11"/>
  </w:num>
  <w:num w:numId="19" w16cid:durableId="1112357443">
    <w:abstractNumId w:val="18"/>
  </w:num>
  <w:num w:numId="20" w16cid:durableId="176238313">
    <w:abstractNumId w:val="19"/>
  </w:num>
  <w:num w:numId="21" w16cid:durableId="57870653">
    <w:abstractNumId w:val="0"/>
  </w:num>
  <w:num w:numId="22" w16cid:durableId="1209759302">
    <w:abstractNumId w:val="8"/>
  </w:num>
  <w:num w:numId="23" w16cid:durableId="1652754506">
    <w:abstractNumId w:val="9"/>
  </w:num>
  <w:num w:numId="24" w16cid:durableId="300156887">
    <w:abstractNumId w:val="10"/>
  </w:num>
  <w:num w:numId="25" w16cid:durableId="2039814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5F0"/>
    <w:rsid w:val="0000297F"/>
    <w:rsid w:val="0000587C"/>
    <w:rsid w:val="0001324E"/>
    <w:rsid w:val="000173A2"/>
    <w:rsid w:val="000275A1"/>
    <w:rsid w:val="000559A5"/>
    <w:rsid w:val="00061DF5"/>
    <w:rsid w:val="00071DF6"/>
    <w:rsid w:val="00076C7C"/>
    <w:rsid w:val="00080912"/>
    <w:rsid w:val="00087ADF"/>
    <w:rsid w:val="000974D7"/>
    <w:rsid w:val="000A17A7"/>
    <w:rsid w:val="000A4CDF"/>
    <w:rsid w:val="000A77CC"/>
    <w:rsid w:val="000C0E1C"/>
    <w:rsid w:val="000C2D92"/>
    <w:rsid w:val="000C661A"/>
    <w:rsid w:val="000F0427"/>
    <w:rsid w:val="000F10A7"/>
    <w:rsid w:val="00110C59"/>
    <w:rsid w:val="001236AB"/>
    <w:rsid w:val="001379F5"/>
    <w:rsid w:val="001412D4"/>
    <w:rsid w:val="0014616E"/>
    <w:rsid w:val="001540CA"/>
    <w:rsid w:val="00154D44"/>
    <w:rsid w:val="001569DB"/>
    <w:rsid w:val="001579E2"/>
    <w:rsid w:val="0016565E"/>
    <w:rsid w:val="00170276"/>
    <w:rsid w:val="001704E3"/>
    <w:rsid w:val="001742B3"/>
    <w:rsid w:val="00175B5D"/>
    <w:rsid w:val="001775B1"/>
    <w:rsid w:val="00181B97"/>
    <w:rsid w:val="00185966"/>
    <w:rsid w:val="00196118"/>
    <w:rsid w:val="001A1218"/>
    <w:rsid w:val="001A7A5E"/>
    <w:rsid w:val="001B7F29"/>
    <w:rsid w:val="001C1872"/>
    <w:rsid w:val="001D138F"/>
    <w:rsid w:val="001D3D2A"/>
    <w:rsid w:val="001E466D"/>
    <w:rsid w:val="001E634E"/>
    <w:rsid w:val="001F61EE"/>
    <w:rsid w:val="00204643"/>
    <w:rsid w:val="00215DBB"/>
    <w:rsid w:val="00222109"/>
    <w:rsid w:val="00236F62"/>
    <w:rsid w:val="00241F76"/>
    <w:rsid w:val="0024352D"/>
    <w:rsid w:val="00257C23"/>
    <w:rsid w:val="002660C1"/>
    <w:rsid w:val="0027064F"/>
    <w:rsid w:val="00277C85"/>
    <w:rsid w:val="00294D30"/>
    <w:rsid w:val="002956DC"/>
    <w:rsid w:val="002A272A"/>
    <w:rsid w:val="002A45BA"/>
    <w:rsid w:val="002C0226"/>
    <w:rsid w:val="002C5B97"/>
    <w:rsid w:val="002D147D"/>
    <w:rsid w:val="00300E51"/>
    <w:rsid w:val="00305094"/>
    <w:rsid w:val="0031776A"/>
    <w:rsid w:val="0032180F"/>
    <w:rsid w:val="00332067"/>
    <w:rsid w:val="00332F30"/>
    <w:rsid w:val="0033306A"/>
    <w:rsid w:val="003337EA"/>
    <w:rsid w:val="00353EBF"/>
    <w:rsid w:val="003654CE"/>
    <w:rsid w:val="00370585"/>
    <w:rsid w:val="003763A0"/>
    <w:rsid w:val="003768C7"/>
    <w:rsid w:val="00377199"/>
    <w:rsid w:val="0038411D"/>
    <w:rsid w:val="0038741B"/>
    <w:rsid w:val="00393812"/>
    <w:rsid w:val="0039547D"/>
    <w:rsid w:val="00395D7C"/>
    <w:rsid w:val="003972AD"/>
    <w:rsid w:val="003A3B73"/>
    <w:rsid w:val="003C5ED4"/>
    <w:rsid w:val="003C6096"/>
    <w:rsid w:val="003E382F"/>
    <w:rsid w:val="003E3E70"/>
    <w:rsid w:val="003F60DC"/>
    <w:rsid w:val="003F765F"/>
    <w:rsid w:val="00401558"/>
    <w:rsid w:val="00425D1A"/>
    <w:rsid w:val="00425F68"/>
    <w:rsid w:val="00426405"/>
    <w:rsid w:val="00427608"/>
    <w:rsid w:val="0043124F"/>
    <w:rsid w:val="00433C73"/>
    <w:rsid w:val="00453668"/>
    <w:rsid w:val="00453BEC"/>
    <w:rsid w:val="0045697D"/>
    <w:rsid w:val="0046033E"/>
    <w:rsid w:val="004851B7"/>
    <w:rsid w:val="004928B3"/>
    <w:rsid w:val="00497325"/>
    <w:rsid w:val="004A6899"/>
    <w:rsid w:val="004B3749"/>
    <w:rsid w:val="004D4511"/>
    <w:rsid w:val="004E05E6"/>
    <w:rsid w:val="004E592C"/>
    <w:rsid w:val="004F5694"/>
    <w:rsid w:val="00500A5C"/>
    <w:rsid w:val="00512F35"/>
    <w:rsid w:val="00520529"/>
    <w:rsid w:val="00521307"/>
    <w:rsid w:val="0052663A"/>
    <w:rsid w:val="005414A5"/>
    <w:rsid w:val="005457A7"/>
    <w:rsid w:val="00561981"/>
    <w:rsid w:val="00561C13"/>
    <w:rsid w:val="00574D63"/>
    <w:rsid w:val="00575A68"/>
    <w:rsid w:val="00583566"/>
    <w:rsid w:val="00596CEA"/>
    <w:rsid w:val="005A5FAC"/>
    <w:rsid w:val="005B0D74"/>
    <w:rsid w:val="005D0FA0"/>
    <w:rsid w:val="005E1ECB"/>
    <w:rsid w:val="005E70DF"/>
    <w:rsid w:val="005F4370"/>
    <w:rsid w:val="005F461A"/>
    <w:rsid w:val="00606111"/>
    <w:rsid w:val="006125B7"/>
    <w:rsid w:val="006204CF"/>
    <w:rsid w:val="00627EAC"/>
    <w:rsid w:val="00644563"/>
    <w:rsid w:val="00650F91"/>
    <w:rsid w:val="006525E8"/>
    <w:rsid w:val="006632F8"/>
    <w:rsid w:val="006645F9"/>
    <w:rsid w:val="00666B73"/>
    <w:rsid w:val="00670D57"/>
    <w:rsid w:val="00694472"/>
    <w:rsid w:val="006A6737"/>
    <w:rsid w:val="006B3481"/>
    <w:rsid w:val="006C0A66"/>
    <w:rsid w:val="006D7C50"/>
    <w:rsid w:val="006E2196"/>
    <w:rsid w:val="006E3524"/>
    <w:rsid w:val="006E3AD9"/>
    <w:rsid w:val="006E4AD0"/>
    <w:rsid w:val="006E5D53"/>
    <w:rsid w:val="006F438A"/>
    <w:rsid w:val="006F6932"/>
    <w:rsid w:val="006F7930"/>
    <w:rsid w:val="007126C9"/>
    <w:rsid w:val="007241B1"/>
    <w:rsid w:val="00726159"/>
    <w:rsid w:val="00734A10"/>
    <w:rsid w:val="0075053B"/>
    <w:rsid w:val="0075094F"/>
    <w:rsid w:val="007542B2"/>
    <w:rsid w:val="00756A01"/>
    <w:rsid w:val="00766FF2"/>
    <w:rsid w:val="007707B2"/>
    <w:rsid w:val="007723D6"/>
    <w:rsid w:val="007A228A"/>
    <w:rsid w:val="007B07F7"/>
    <w:rsid w:val="007E1746"/>
    <w:rsid w:val="007E494A"/>
    <w:rsid w:val="008052BC"/>
    <w:rsid w:val="008110AA"/>
    <w:rsid w:val="00816B62"/>
    <w:rsid w:val="00832AED"/>
    <w:rsid w:val="008423C1"/>
    <w:rsid w:val="00843883"/>
    <w:rsid w:val="00844097"/>
    <w:rsid w:val="00845791"/>
    <w:rsid w:val="00867DE8"/>
    <w:rsid w:val="008739B7"/>
    <w:rsid w:val="008A4C68"/>
    <w:rsid w:val="008C439C"/>
    <w:rsid w:val="008C78F5"/>
    <w:rsid w:val="008D17E6"/>
    <w:rsid w:val="008D2893"/>
    <w:rsid w:val="00912BCC"/>
    <w:rsid w:val="00912F3A"/>
    <w:rsid w:val="00923DC3"/>
    <w:rsid w:val="009270A0"/>
    <w:rsid w:val="009307F5"/>
    <w:rsid w:val="0093090E"/>
    <w:rsid w:val="0094371F"/>
    <w:rsid w:val="00973C98"/>
    <w:rsid w:val="00974377"/>
    <w:rsid w:val="00977033"/>
    <w:rsid w:val="00992AD2"/>
    <w:rsid w:val="009A1447"/>
    <w:rsid w:val="009A4B77"/>
    <w:rsid w:val="009B135D"/>
    <w:rsid w:val="009B556B"/>
    <w:rsid w:val="009B5EDC"/>
    <w:rsid w:val="009C301E"/>
    <w:rsid w:val="009D3503"/>
    <w:rsid w:val="009F3CCB"/>
    <w:rsid w:val="009F5B03"/>
    <w:rsid w:val="009F5C79"/>
    <w:rsid w:val="009F783D"/>
    <w:rsid w:val="00A04FBF"/>
    <w:rsid w:val="00A10675"/>
    <w:rsid w:val="00A15939"/>
    <w:rsid w:val="00A17288"/>
    <w:rsid w:val="00A25BB5"/>
    <w:rsid w:val="00A30351"/>
    <w:rsid w:val="00A4153D"/>
    <w:rsid w:val="00A42D70"/>
    <w:rsid w:val="00A43C55"/>
    <w:rsid w:val="00A45616"/>
    <w:rsid w:val="00A535ED"/>
    <w:rsid w:val="00A604EE"/>
    <w:rsid w:val="00A617F9"/>
    <w:rsid w:val="00A640F7"/>
    <w:rsid w:val="00A64604"/>
    <w:rsid w:val="00A65912"/>
    <w:rsid w:val="00A7155B"/>
    <w:rsid w:val="00A71DBB"/>
    <w:rsid w:val="00A74D1B"/>
    <w:rsid w:val="00A80350"/>
    <w:rsid w:val="00A80421"/>
    <w:rsid w:val="00A823E5"/>
    <w:rsid w:val="00A8395B"/>
    <w:rsid w:val="00A96F7C"/>
    <w:rsid w:val="00AA279F"/>
    <w:rsid w:val="00AA4899"/>
    <w:rsid w:val="00AB2C59"/>
    <w:rsid w:val="00AB7323"/>
    <w:rsid w:val="00AC1858"/>
    <w:rsid w:val="00AC56AF"/>
    <w:rsid w:val="00AE2D26"/>
    <w:rsid w:val="00AE340C"/>
    <w:rsid w:val="00AF207D"/>
    <w:rsid w:val="00B070EF"/>
    <w:rsid w:val="00B1193D"/>
    <w:rsid w:val="00B1333A"/>
    <w:rsid w:val="00B15B91"/>
    <w:rsid w:val="00B17876"/>
    <w:rsid w:val="00B46F5B"/>
    <w:rsid w:val="00B5764A"/>
    <w:rsid w:val="00B62165"/>
    <w:rsid w:val="00B677F9"/>
    <w:rsid w:val="00B82139"/>
    <w:rsid w:val="00B9482C"/>
    <w:rsid w:val="00B97B74"/>
    <w:rsid w:val="00BD3CCD"/>
    <w:rsid w:val="00BE0BB8"/>
    <w:rsid w:val="00BF2A88"/>
    <w:rsid w:val="00BF35A7"/>
    <w:rsid w:val="00C01527"/>
    <w:rsid w:val="00C015F0"/>
    <w:rsid w:val="00C06BD4"/>
    <w:rsid w:val="00C07EB1"/>
    <w:rsid w:val="00C14B87"/>
    <w:rsid w:val="00C16E06"/>
    <w:rsid w:val="00C218D7"/>
    <w:rsid w:val="00C25C1C"/>
    <w:rsid w:val="00C37E16"/>
    <w:rsid w:val="00C45133"/>
    <w:rsid w:val="00C47CE8"/>
    <w:rsid w:val="00C505F3"/>
    <w:rsid w:val="00C52BA8"/>
    <w:rsid w:val="00C54716"/>
    <w:rsid w:val="00C6180E"/>
    <w:rsid w:val="00C73460"/>
    <w:rsid w:val="00C77B4F"/>
    <w:rsid w:val="00CB4E14"/>
    <w:rsid w:val="00CC78B2"/>
    <w:rsid w:val="00CD0549"/>
    <w:rsid w:val="00CD4814"/>
    <w:rsid w:val="00CD6539"/>
    <w:rsid w:val="00CE1DE3"/>
    <w:rsid w:val="00CF1A55"/>
    <w:rsid w:val="00D009F9"/>
    <w:rsid w:val="00D01178"/>
    <w:rsid w:val="00D05E60"/>
    <w:rsid w:val="00D17FB9"/>
    <w:rsid w:val="00D26B9D"/>
    <w:rsid w:val="00D47B9B"/>
    <w:rsid w:val="00D5765C"/>
    <w:rsid w:val="00D618E4"/>
    <w:rsid w:val="00D64D26"/>
    <w:rsid w:val="00D77D5F"/>
    <w:rsid w:val="00D95D41"/>
    <w:rsid w:val="00DA0BAB"/>
    <w:rsid w:val="00DB06D6"/>
    <w:rsid w:val="00DD1393"/>
    <w:rsid w:val="00DD2F52"/>
    <w:rsid w:val="00DE29BD"/>
    <w:rsid w:val="00DF2BA4"/>
    <w:rsid w:val="00DF6196"/>
    <w:rsid w:val="00E05ED0"/>
    <w:rsid w:val="00E11836"/>
    <w:rsid w:val="00E23013"/>
    <w:rsid w:val="00E42281"/>
    <w:rsid w:val="00E54B5C"/>
    <w:rsid w:val="00E5684E"/>
    <w:rsid w:val="00E6237B"/>
    <w:rsid w:val="00E66402"/>
    <w:rsid w:val="00E70E0C"/>
    <w:rsid w:val="00E75433"/>
    <w:rsid w:val="00E75578"/>
    <w:rsid w:val="00E77A86"/>
    <w:rsid w:val="00E84A6D"/>
    <w:rsid w:val="00E946DE"/>
    <w:rsid w:val="00EA320D"/>
    <w:rsid w:val="00EB523E"/>
    <w:rsid w:val="00EB5DD4"/>
    <w:rsid w:val="00EC7CD5"/>
    <w:rsid w:val="00ED44ED"/>
    <w:rsid w:val="00ED4527"/>
    <w:rsid w:val="00ED6542"/>
    <w:rsid w:val="00EE18DF"/>
    <w:rsid w:val="00EE2725"/>
    <w:rsid w:val="00EE3CA5"/>
    <w:rsid w:val="00EE429C"/>
    <w:rsid w:val="00EE6889"/>
    <w:rsid w:val="00EF4585"/>
    <w:rsid w:val="00F036F6"/>
    <w:rsid w:val="00F039B3"/>
    <w:rsid w:val="00F12BD3"/>
    <w:rsid w:val="00F13AEF"/>
    <w:rsid w:val="00F203EA"/>
    <w:rsid w:val="00F25EFE"/>
    <w:rsid w:val="00F30A8F"/>
    <w:rsid w:val="00F532A1"/>
    <w:rsid w:val="00F62468"/>
    <w:rsid w:val="00F630A2"/>
    <w:rsid w:val="00F64ABD"/>
    <w:rsid w:val="00F82F0D"/>
    <w:rsid w:val="00F96F94"/>
    <w:rsid w:val="00FA1023"/>
    <w:rsid w:val="00FB29C7"/>
    <w:rsid w:val="00FB58D1"/>
    <w:rsid w:val="00FE33F9"/>
    <w:rsid w:val="00FF03ED"/>
    <w:rsid w:val="00FF0ACF"/>
    <w:rsid w:val="00FF18D8"/>
    <w:rsid w:val="00FF1DD3"/>
    <w:rsid w:val="00FF3A2A"/>
    <w:rsid w:val="0212C8B3"/>
    <w:rsid w:val="027E0337"/>
    <w:rsid w:val="0742B328"/>
    <w:rsid w:val="134C2F8D"/>
    <w:rsid w:val="170CA6F5"/>
    <w:rsid w:val="20A08B88"/>
    <w:rsid w:val="22156B17"/>
    <w:rsid w:val="22BC318B"/>
    <w:rsid w:val="2902569E"/>
    <w:rsid w:val="2B39175F"/>
    <w:rsid w:val="3CEE4A42"/>
    <w:rsid w:val="59390FDC"/>
    <w:rsid w:val="5B727E92"/>
    <w:rsid w:val="64BFE685"/>
    <w:rsid w:val="77810BC9"/>
    <w:rsid w:val="7A0BC5EE"/>
    <w:rsid w:val="7EC2C2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41746"/>
  <w15:chartTrackingRefBased/>
  <w15:docId w15:val="{E99530A1-E0B6-49FC-B2D6-CB71AB55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5F0"/>
    <w:rPr>
      <w:rFonts w:ascii="Aptos" w:hAnsi="Aptos"/>
    </w:rPr>
  </w:style>
  <w:style w:type="paragraph" w:styleId="Heading1">
    <w:name w:val="heading 1"/>
    <w:basedOn w:val="Normal"/>
    <w:next w:val="Normal"/>
    <w:link w:val="Heading1Char"/>
    <w:autoRedefine/>
    <w:uiPriority w:val="9"/>
    <w:qFormat/>
    <w:rsid w:val="00F203EA"/>
    <w:pPr>
      <w:keepNext/>
      <w:keepLines/>
      <w:spacing w:before="360" w:after="80"/>
      <w:outlineLvl w:val="0"/>
    </w:pPr>
    <w:rPr>
      <w:rFonts w:eastAsiaTheme="majorEastAsia" w:cstheme="majorBidi"/>
      <w:color w:val="196B24" w:themeColor="accent3"/>
      <w:sz w:val="32"/>
      <w:szCs w:val="40"/>
    </w:rPr>
  </w:style>
  <w:style w:type="paragraph" w:styleId="Heading2">
    <w:name w:val="heading 2"/>
    <w:basedOn w:val="Normal"/>
    <w:next w:val="Normal"/>
    <w:link w:val="Heading2Char"/>
    <w:autoRedefine/>
    <w:uiPriority w:val="9"/>
    <w:unhideWhenUsed/>
    <w:qFormat/>
    <w:rsid w:val="00C015F0"/>
    <w:pPr>
      <w:keepNext/>
      <w:keepLines/>
      <w:spacing w:before="160" w:after="80"/>
      <w:outlineLvl w:val="1"/>
    </w:pPr>
    <w:rPr>
      <w:rFonts w:eastAsiaTheme="majorEastAsia" w:cstheme="majorBidi"/>
      <w:color w:val="196B24" w:themeColor="accent3"/>
      <w:sz w:val="28"/>
      <w:szCs w:val="32"/>
    </w:rPr>
  </w:style>
  <w:style w:type="paragraph" w:styleId="Heading3">
    <w:name w:val="heading 3"/>
    <w:basedOn w:val="Normal"/>
    <w:next w:val="Normal"/>
    <w:link w:val="Heading3Char"/>
    <w:uiPriority w:val="9"/>
    <w:unhideWhenUsed/>
    <w:qFormat/>
    <w:rsid w:val="00C01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5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5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5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5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3EA"/>
    <w:rPr>
      <w:rFonts w:ascii="Aptos" w:eastAsiaTheme="majorEastAsia" w:hAnsi="Aptos" w:cstheme="majorBidi"/>
      <w:color w:val="196B24" w:themeColor="accent3"/>
      <w:sz w:val="32"/>
      <w:szCs w:val="40"/>
    </w:rPr>
  </w:style>
  <w:style w:type="character" w:customStyle="1" w:styleId="Heading2Char">
    <w:name w:val="Heading 2 Char"/>
    <w:basedOn w:val="DefaultParagraphFont"/>
    <w:link w:val="Heading2"/>
    <w:uiPriority w:val="9"/>
    <w:rsid w:val="00C015F0"/>
    <w:rPr>
      <w:rFonts w:ascii="Aptos" w:eastAsiaTheme="majorEastAsia" w:hAnsi="Aptos" w:cstheme="majorBidi"/>
      <w:color w:val="196B24" w:themeColor="accent3"/>
      <w:sz w:val="28"/>
      <w:szCs w:val="32"/>
    </w:rPr>
  </w:style>
  <w:style w:type="character" w:customStyle="1" w:styleId="Heading3Char">
    <w:name w:val="Heading 3 Char"/>
    <w:basedOn w:val="DefaultParagraphFont"/>
    <w:link w:val="Heading3"/>
    <w:uiPriority w:val="9"/>
    <w:rsid w:val="00C01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5F0"/>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AE340C"/>
    <w:pPr>
      <w:spacing w:after="80"/>
      <w:contextualSpacing/>
    </w:pPr>
    <w:rPr>
      <w:rFonts w:asciiTheme="majorHAnsi" w:eastAsiaTheme="majorEastAsia" w:hAnsiTheme="majorHAnsi" w:cstheme="majorBidi"/>
      <w:color w:val="196B24" w:themeColor="accent3"/>
      <w:spacing w:val="-10"/>
      <w:kern w:val="28"/>
      <w:sz w:val="40"/>
      <w:szCs w:val="56"/>
    </w:rPr>
  </w:style>
  <w:style w:type="character" w:customStyle="1" w:styleId="TitleChar">
    <w:name w:val="Title Char"/>
    <w:basedOn w:val="DefaultParagraphFont"/>
    <w:link w:val="Title"/>
    <w:uiPriority w:val="10"/>
    <w:rsid w:val="00AE340C"/>
    <w:rPr>
      <w:rFonts w:asciiTheme="majorHAnsi" w:eastAsiaTheme="majorEastAsia" w:hAnsiTheme="majorHAnsi" w:cstheme="majorBidi"/>
      <w:color w:val="196B24" w:themeColor="accent3"/>
      <w:spacing w:val="-10"/>
      <w:kern w:val="28"/>
      <w:sz w:val="40"/>
      <w:szCs w:val="56"/>
    </w:rPr>
  </w:style>
  <w:style w:type="paragraph" w:styleId="Subtitle">
    <w:name w:val="Subtitle"/>
    <w:basedOn w:val="Normal"/>
    <w:next w:val="Normal"/>
    <w:link w:val="SubtitleChar"/>
    <w:uiPriority w:val="11"/>
    <w:qFormat/>
    <w:rsid w:val="00C015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5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15F0"/>
    <w:rPr>
      <w:i/>
      <w:iCs/>
      <w:color w:val="404040" w:themeColor="text1" w:themeTint="BF"/>
    </w:rPr>
  </w:style>
  <w:style w:type="paragraph" w:styleId="ListParagraph">
    <w:name w:val="List Paragraph"/>
    <w:basedOn w:val="Normal"/>
    <w:uiPriority w:val="34"/>
    <w:qFormat/>
    <w:rsid w:val="00C015F0"/>
    <w:pPr>
      <w:ind w:left="720"/>
      <w:contextualSpacing/>
    </w:pPr>
  </w:style>
  <w:style w:type="character" w:styleId="IntenseEmphasis">
    <w:name w:val="Intense Emphasis"/>
    <w:basedOn w:val="DefaultParagraphFont"/>
    <w:uiPriority w:val="21"/>
    <w:qFormat/>
    <w:rsid w:val="00C015F0"/>
    <w:rPr>
      <w:i/>
      <w:iCs/>
      <w:color w:val="0F4761" w:themeColor="accent1" w:themeShade="BF"/>
    </w:rPr>
  </w:style>
  <w:style w:type="paragraph" w:styleId="IntenseQuote">
    <w:name w:val="Intense Quote"/>
    <w:basedOn w:val="Normal"/>
    <w:next w:val="Normal"/>
    <w:link w:val="IntenseQuoteChar"/>
    <w:uiPriority w:val="30"/>
    <w:qFormat/>
    <w:rsid w:val="00C01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5F0"/>
    <w:rPr>
      <w:i/>
      <w:iCs/>
      <w:color w:val="0F4761" w:themeColor="accent1" w:themeShade="BF"/>
    </w:rPr>
  </w:style>
  <w:style w:type="character" w:styleId="IntenseReference">
    <w:name w:val="Intense Reference"/>
    <w:basedOn w:val="DefaultParagraphFont"/>
    <w:uiPriority w:val="32"/>
    <w:qFormat/>
    <w:rsid w:val="00C015F0"/>
    <w:rPr>
      <w:b/>
      <w:bCs/>
      <w:smallCaps/>
      <w:color w:val="0F4761" w:themeColor="accent1" w:themeShade="BF"/>
      <w:spacing w:val="5"/>
    </w:rPr>
  </w:style>
  <w:style w:type="paragraph" w:styleId="NoSpacing">
    <w:name w:val="No Spacing"/>
    <w:autoRedefine/>
    <w:uiPriority w:val="1"/>
    <w:qFormat/>
    <w:rsid w:val="00C015F0"/>
    <w:rPr>
      <w:rFonts w:ascii="Aptos" w:hAnsi="Aptos"/>
    </w:rPr>
  </w:style>
  <w:style w:type="paragraph" w:styleId="TOCHeading">
    <w:name w:val="TOC Heading"/>
    <w:basedOn w:val="Heading1"/>
    <w:next w:val="Normal"/>
    <w:uiPriority w:val="39"/>
    <w:unhideWhenUsed/>
    <w:qFormat/>
    <w:rsid w:val="00C015F0"/>
    <w:pPr>
      <w:spacing w:before="240" w:after="0" w:line="259" w:lineRule="auto"/>
      <w:outlineLvl w:val="9"/>
    </w:pPr>
    <w:rPr>
      <w:rFonts w:asciiTheme="majorHAnsi" w:hAnsiTheme="majorHAnsi"/>
      <w:color w:val="0F4761" w:themeColor="accent1" w:themeShade="BF"/>
      <w:kern w:val="0"/>
      <w:szCs w:val="32"/>
      <w14:ligatures w14:val="none"/>
    </w:rPr>
  </w:style>
  <w:style w:type="table" w:styleId="TableGrid">
    <w:name w:val="Table Grid"/>
    <w:basedOn w:val="TableNormal"/>
    <w:uiPriority w:val="39"/>
    <w:rsid w:val="00666B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C78F5"/>
    <w:pPr>
      <w:spacing w:after="100"/>
    </w:pPr>
  </w:style>
  <w:style w:type="paragraph" w:styleId="TOC2">
    <w:name w:val="toc 2"/>
    <w:basedOn w:val="Normal"/>
    <w:next w:val="Normal"/>
    <w:autoRedefine/>
    <w:uiPriority w:val="39"/>
    <w:unhideWhenUsed/>
    <w:rsid w:val="008C78F5"/>
    <w:pPr>
      <w:spacing w:after="100"/>
      <w:ind w:left="240"/>
    </w:pPr>
  </w:style>
  <w:style w:type="character" w:styleId="Hyperlink">
    <w:name w:val="Hyperlink"/>
    <w:basedOn w:val="DefaultParagraphFont"/>
    <w:uiPriority w:val="99"/>
    <w:unhideWhenUsed/>
    <w:rsid w:val="008C78F5"/>
    <w:rPr>
      <w:color w:val="467886" w:themeColor="hyperlink"/>
      <w:u w:val="single"/>
    </w:rPr>
  </w:style>
  <w:style w:type="paragraph" w:styleId="Header">
    <w:name w:val="header"/>
    <w:basedOn w:val="Normal"/>
    <w:link w:val="HeaderChar"/>
    <w:uiPriority w:val="99"/>
    <w:unhideWhenUsed/>
    <w:rsid w:val="008C78F5"/>
    <w:pPr>
      <w:tabs>
        <w:tab w:val="center" w:pos="4680"/>
        <w:tab w:val="right" w:pos="9360"/>
      </w:tabs>
    </w:pPr>
  </w:style>
  <w:style w:type="character" w:customStyle="1" w:styleId="HeaderChar">
    <w:name w:val="Header Char"/>
    <w:basedOn w:val="DefaultParagraphFont"/>
    <w:link w:val="Header"/>
    <w:uiPriority w:val="99"/>
    <w:rsid w:val="008C78F5"/>
    <w:rPr>
      <w:rFonts w:ascii="Aptos" w:hAnsi="Aptos"/>
    </w:rPr>
  </w:style>
  <w:style w:type="paragraph" w:styleId="Footer">
    <w:name w:val="footer"/>
    <w:basedOn w:val="Normal"/>
    <w:link w:val="FooterChar"/>
    <w:uiPriority w:val="99"/>
    <w:unhideWhenUsed/>
    <w:rsid w:val="008C78F5"/>
    <w:pPr>
      <w:tabs>
        <w:tab w:val="center" w:pos="4680"/>
        <w:tab w:val="right" w:pos="9360"/>
      </w:tabs>
    </w:pPr>
  </w:style>
  <w:style w:type="character" w:customStyle="1" w:styleId="FooterChar">
    <w:name w:val="Footer Char"/>
    <w:basedOn w:val="DefaultParagraphFont"/>
    <w:link w:val="Footer"/>
    <w:uiPriority w:val="99"/>
    <w:rsid w:val="008C78F5"/>
    <w:rPr>
      <w:rFonts w:ascii="Aptos" w:hAnsi="Aptos"/>
    </w:rPr>
  </w:style>
  <w:style w:type="paragraph" w:styleId="TOC3">
    <w:name w:val="toc 3"/>
    <w:basedOn w:val="Normal"/>
    <w:next w:val="Normal"/>
    <w:autoRedefine/>
    <w:uiPriority w:val="39"/>
    <w:unhideWhenUsed/>
    <w:rsid w:val="002A272A"/>
    <w:pPr>
      <w:spacing w:after="100"/>
      <w:ind w:left="480"/>
    </w:pPr>
  </w:style>
  <w:style w:type="character" w:styleId="CommentReference">
    <w:name w:val="annotation reference"/>
    <w:basedOn w:val="DefaultParagraphFont"/>
    <w:uiPriority w:val="99"/>
    <w:semiHidden/>
    <w:unhideWhenUsed/>
    <w:rsid w:val="00F25EFE"/>
    <w:rPr>
      <w:sz w:val="16"/>
      <w:szCs w:val="16"/>
    </w:rPr>
  </w:style>
  <w:style w:type="paragraph" w:styleId="CommentText">
    <w:name w:val="annotation text"/>
    <w:basedOn w:val="Normal"/>
    <w:link w:val="CommentTextChar"/>
    <w:uiPriority w:val="99"/>
    <w:unhideWhenUsed/>
    <w:rsid w:val="00F25EFE"/>
    <w:rPr>
      <w:sz w:val="20"/>
      <w:szCs w:val="20"/>
    </w:rPr>
  </w:style>
  <w:style w:type="character" w:customStyle="1" w:styleId="CommentTextChar">
    <w:name w:val="Comment Text Char"/>
    <w:basedOn w:val="DefaultParagraphFont"/>
    <w:link w:val="CommentText"/>
    <w:uiPriority w:val="99"/>
    <w:rsid w:val="00F25EF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F25EFE"/>
    <w:rPr>
      <w:b/>
      <w:bCs/>
    </w:rPr>
  </w:style>
  <w:style w:type="character" w:customStyle="1" w:styleId="CommentSubjectChar">
    <w:name w:val="Comment Subject Char"/>
    <w:basedOn w:val="CommentTextChar"/>
    <w:link w:val="CommentSubject"/>
    <w:uiPriority w:val="99"/>
    <w:semiHidden/>
    <w:rsid w:val="00F25EFE"/>
    <w:rPr>
      <w:rFonts w:ascii="Aptos" w:hAnsi="Aptos"/>
      <w:b/>
      <w:bCs/>
      <w:sz w:val="20"/>
      <w:szCs w:val="20"/>
    </w:rPr>
  </w:style>
  <w:style w:type="character" w:styleId="UnresolvedMention">
    <w:name w:val="Unresolved Mention"/>
    <w:basedOn w:val="DefaultParagraphFont"/>
    <w:uiPriority w:val="99"/>
    <w:semiHidden/>
    <w:unhideWhenUsed/>
    <w:rsid w:val="00912B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dams10@my.athens.ed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remesni@my.athens.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maddox@my.athens.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bharris9@my.athens.edu" TargetMode="External"/><Relationship Id="rId4" Type="http://schemas.openxmlformats.org/officeDocument/2006/relationships/settings" Target="settings.xml"/><Relationship Id="rId9" Type="http://schemas.openxmlformats.org/officeDocument/2006/relationships/hyperlink" Target="mailto:wclemon2@my.athens.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23ACC-E927-4559-B23C-F509336DA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7175</Words>
  <Characters>40904</Characters>
  <Application>Microsoft Office Word</Application>
  <DocSecurity>0</DocSecurity>
  <Lines>340</Lines>
  <Paragraphs>95</Paragraphs>
  <ScaleCrop>false</ScaleCrop>
  <Company/>
  <LinksUpToDate>false</LinksUpToDate>
  <CharactersWithSpaces>47984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Briana Harrison</dc:creator>
  <cp:keywords/>
  <dc:description/>
  <cp:lastModifiedBy>Briana Harrison</cp:lastModifiedBy>
  <cp:revision>234</cp:revision>
  <dcterms:created xsi:type="dcterms:W3CDTF">2024-10-22T20:49:00Z</dcterms:created>
  <dcterms:modified xsi:type="dcterms:W3CDTF">2024-11-22T21:42:00Z</dcterms:modified>
</cp:coreProperties>
</file>